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2"/>
        <w:gridCol w:w="3056"/>
      </w:tblGrid>
      <w:tr w:rsidR="00744AB6" w:rsidRPr="00EA7F3E" w14:paraId="74BD4BD9" w14:textId="77777777" w:rsidTr="00744AB6">
        <w:tc>
          <w:tcPr>
            <w:tcW w:w="6141" w:type="dxa"/>
            <w:tcBorders>
              <w:top w:val="nil"/>
              <w:left w:val="nil"/>
              <w:bottom w:val="nil"/>
              <w:right w:val="nil"/>
            </w:tcBorders>
          </w:tcPr>
          <w:p w14:paraId="69236306" w14:textId="77777777" w:rsidR="00744AB6" w:rsidRPr="00EA7F3E" w:rsidRDefault="00744AB6" w:rsidP="00744AB6">
            <w:pPr>
              <w:jc w:val="center"/>
              <w:rPr>
                <w:rFonts w:ascii="Verdana" w:hAnsi="Verdana"/>
                <w:b/>
                <w:bCs/>
                <w:u w:val="single"/>
              </w:rPr>
            </w:pPr>
            <w:r w:rsidRPr="00EA7F3E">
              <w:rPr>
                <w:rFonts w:ascii="Verdana" w:hAnsi="Verdana"/>
                <w:b/>
                <w:bCs/>
                <w:u w:val="single"/>
              </w:rPr>
              <w:t>NEMZETI KÖZSZOLGÁLATI EGYETEM</w:t>
            </w:r>
          </w:p>
          <w:p w14:paraId="0D9AC748" w14:textId="14C9F6FD" w:rsidR="00744AB6" w:rsidRPr="00EA7F3E" w:rsidRDefault="00744AB6" w:rsidP="00744AB6">
            <w:pPr>
              <w:jc w:val="center"/>
              <w:rPr>
                <w:rFonts w:ascii="Verdana" w:hAnsi="Verdana"/>
              </w:rPr>
            </w:pPr>
            <w:r w:rsidRPr="00EA7F3E">
              <w:rPr>
                <w:rFonts w:ascii="Verdana" w:hAnsi="Verdana"/>
                <w:b/>
                <w:bCs/>
                <w:u w:val="single"/>
              </w:rPr>
              <w:t>Rendészettudományi KAR</w:t>
            </w:r>
          </w:p>
        </w:tc>
        <w:tc>
          <w:tcPr>
            <w:tcW w:w="3071" w:type="dxa"/>
            <w:tcBorders>
              <w:top w:val="nil"/>
              <w:left w:val="nil"/>
              <w:bottom w:val="nil"/>
              <w:right w:val="nil"/>
            </w:tcBorders>
          </w:tcPr>
          <w:p w14:paraId="05DBD06E" w14:textId="77777777" w:rsidR="00744AB6" w:rsidRPr="00EA7F3E" w:rsidRDefault="00744AB6" w:rsidP="00744AB6">
            <w:pPr>
              <w:rPr>
                <w:rFonts w:ascii="Verdana" w:hAnsi="Verdana"/>
              </w:rPr>
            </w:pPr>
          </w:p>
          <w:p w14:paraId="5CD7B312" w14:textId="77777777" w:rsidR="00744AB6" w:rsidRPr="00EA7F3E" w:rsidRDefault="00744AB6" w:rsidP="00744AB6">
            <w:pPr>
              <w:rPr>
                <w:rFonts w:ascii="Verdana" w:hAnsi="Verdana"/>
              </w:rPr>
            </w:pPr>
          </w:p>
          <w:p w14:paraId="59FDB2B2" w14:textId="77777777" w:rsidR="00744AB6" w:rsidRPr="00EA7F3E" w:rsidRDefault="00744AB6" w:rsidP="00744AB6">
            <w:pPr>
              <w:jc w:val="right"/>
              <w:rPr>
                <w:rFonts w:ascii="Verdana" w:hAnsi="Verdana"/>
              </w:rPr>
            </w:pPr>
          </w:p>
        </w:tc>
      </w:tr>
    </w:tbl>
    <w:p w14:paraId="1D13C755" w14:textId="77777777" w:rsidR="00744AB6" w:rsidRPr="00EA7F3E" w:rsidRDefault="00744AB6" w:rsidP="00744AB6">
      <w:pPr>
        <w:rPr>
          <w:rFonts w:ascii="Verdana" w:hAnsi="Verdana"/>
        </w:rPr>
      </w:pPr>
    </w:p>
    <w:p w14:paraId="080B6956" w14:textId="77777777" w:rsidR="005031B2" w:rsidRDefault="005031B2" w:rsidP="005031B2">
      <w:pPr>
        <w:pStyle w:val="StlusSzvegtrzs12pt"/>
        <w:rPr>
          <w:rFonts w:ascii="Verdana" w:hAnsi="Verdana"/>
          <w:sz w:val="20"/>
          <w:szCs w:val="20"/>
        </w:rPr>
      </w:pPr>
      <w:r>
        <w:rPr>
          <w:rFonts w:ascii="Verdana" w:hAnsi="Verdana"/>
          <w:sz w:val="20"/>
          <w:szCs w:val="20"/>
        </w:rPr>
        <w:t xml:space="preserve">Nyilvántartási szám: </w:t>
      </w:r>
      <w:r>
        <w:rPr>
          <w:rFonts w:ascii="Verdana" w:hAnsi="Verdana"/>
          <w:sz w:val="20"/>
          <w:szCs w:val="20"/>
          <w:highlight w:val="lightGray"/>
        </w:rPr>
        <w:t>…</w:t>
      </w:r>
    </w:p>
    <w:p w14:paraId="38D4CA68" w14:textId="77777777" w:rsidR="005031B2" w:rsidRDefault="005031B2" w:rsidP="005031B2">
      <w:pPr>
        <w:pStyle w:val="StlusSzvegtrzs12pt"/>
        <w:rPr>
          <w:rFonts w:ascii="Verdana" w:hAnsi="Verdana"/>
          <w:sz w:val="20"/>
          <w:szCs w:val="20"/>
        </w:rPr>
      </w:pPr>
      <w:r>
        <w:rPr>
          <w:rFonts w:ascii="Verdana" w:hAnsi="Verdana"/>
          <w:sz w:val="20"/>
          <w:szCs w:val="20"/>
          <w:highlight w:val="lightGray"/>
        </w:rPr>
        <w:t>..</w:t>
      </w:r>
      <w:r>
        <w:rPr>
          <w:rFonts w:ascii="Verdana" w:hAnsi="Verdana"/>
          <w:sz w:val="20"/>
          <w:szCs w:val="20"/>
        </w:rPr>
        <w:t xml:space="preserve"> számú példány</w:t>
      </w:r>
    </w:p>
    <w:p w14:paraId="57864A96" w14:textId="77777777" w:rsidR="00744AB6" w:rsidRPr="00EA7F3E" w:rsidRDefault="00744AB6" w:rsidP="00744AB6">
      <w:pPr>
        <w:rPr>
          <w:rFonts w:ascii="Verdana" w:hAnsi="Verdana"/>
        </w:rPr>
      </w:pPr>
    </w:p>
    <w:p w14:paraId="55E84D7C" w14:textId="77777777" w:rsidR="00744AB6" w:rsidRPr="00EA7F3E" w:rsidRDefault="00744AB6" w:rsidP="00744AB6">
      <w:pPr>
        <w:rPr>
          <w:rFonts w:ascii="Verdana" w:hAnsi="Verdana"/>
        </w:rPr>
      </w:pPr>
    </w:p>
    <w:p w14:paraId="4BF16497" w14:textId="77777777" w:rsidR="00744AB6" w:rsidRPr="00EA7F3E" w:rsidRDefault="00744AB6" w:rsidP="00744AB6">
      <w:pPr>
        <w:rPr>
          <w:rFonts w:ascii="Verdana" w:hAnsi="Verdana"/>
        </w:rPr>
      </w:pPr>
    </w:p>
    <w:p w14:paraId="08B4B7A5" w14:textId="77777777" w:rsidR="00EF069E" w:rsidRPr="0073510D" w:rsidRDefault="00EF069E" w:rsidP="00EF069E">
      <w:pPr>
        <w:pStyle w:val="StlusSzvegtrzs12pt"/>
        <w:jc w:val="center"/>
        <w:rPr>
          <w:rFonts w:ascii="Verdana" w:hAnsi="Verdana"/>
          <w:sz w:val="20"/>
          <w:szCs w:val="20"/>
        </w:rPr>
      </w:pPr>
      <w:r w:rsidRPr="0073510D">
        <w:rPr>
          <w:rFonts w:ascii="Verdana" w:hAnsi="Verdana"/>
          <w:noProof/>
          <w:sz w:val="20"/>
          <w:szCs w:val="20"/>
        </w:rPr>
        <w:drawing>
          <wp:inline distT="0" distB="0" distL="0" distR="0" wp14:anchorId="17F5ECB1" wp14:editId="5085FB2C">
            <wp:extent cx="2432685" cy="2432685"/>
            <wp:effectExtent l="0" t="0" r="5715" b="571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2685" cy="2432685"/>
                    </a:xfrm>
                    <a:prstGeom prst="rect">
                      <a:avLst/>
                    </a:prstGeom>
                    <a:noFill/>
                  </pic:spPr>
                </pic:pic>
              </a:graphicData>
            </a:graphic>
          </wp:inline>
        </w:drawing>
      </w:r>
    </w:p>
    <w:p w14:paraId="06ACC6D5" w14:textId="77777777" w:rsidR="00744AB6" w:rsidRPr="00EA7F3E" w:rsidRDefault="00744AB6" w:rsidP="00744AB6">
      <w:pPr>
        <w:rPr>
          <w:rFonts w:ascii="Verdana" w:hAnsi="Verdana"/>
        </w:rPr>
      </w:pPr>
    </w:p>
    <w:p w14:paraId="799B0768" w14:textId="77777777" w:rsidR="00744AB6" w:rsidRPr="00EA7F3E" w:rsidRDefault="00744AB6" w:rsidP="00744AB6">
      <w:pPr>
        <w:rPr>
          <w:rFonts w:ascii="Verdana" w:eastAsiaTheme="minorHAnsi" w:hAnsi="Verdana"/>
          <w:lang w:eastAsia="en-US"/>
        </w:rPr>
      </w:pPr>
    </w:p>
    <w:p w14:paraId="4B782315" w14:textId="77777777" w:rsidR="00744AB6" w:rsidRPr="00EA7F3E" w:rsidRDefault="00744AB6" w:rsidP="00744AB6">
      <w:pPr>
        <w:jc w:val="center"/>
        <w:rPr>
          <w:rFonts w:ascii="Verdana" w:eastAsiaTheme="minorHAnsi" w:hAnsi="Verdana"/>
          <w:b/>
          <w:bCs/>
          <w:lang w:eastAsia="en-US"/>
        </w:rPr>
      </w:pPr>
    </w:p>
    <w:p w14:paraId="5AE6B1AC" w14:textId="432CBBFA" w:rsidR="00744AB6" w:rsidRPr="00EA7F3E" w:rsidRDefault="00D45CB1" w:rsidP="00744AB6">
      <w:pPr>
        <w:jc w:val="center"/>
        <w:rPr>
          <w:rFonts w:ascii="Verdana" w:eastAsiaTheme="minorHAnsi" w:hAnsi="Verdana"/>
          <w:b/>
          <w:bCs/>
          <w:lang w:eastAsia="en-US"/>
        </w:rPr>
      </w:pPr>
      <w:r w:rsidRPr="00714BB5">
        <w:rPr>
          <w:rFonts w:ascii="Verdana" w:hAnsi="Verdana"/>
          <w:b/>
          <w:bCs/>
        </w:rPr>
        <w:t>KATASZTRÓFAVÉDELEM MESTERKÉPZÉSI SZAK AJÁNLOTT</w:t>
      </w:r>
      <w:r w:rsidR="00744AB6" w:rsidRPr="00EA7F3E">
        <w:rPr>
          <w:rFonts w:ascii="Verdana" w:eastAsiaTheme="minorHAnsi" w:hAnsi="Verdana"/>
          <w:b/>
          <w:bCs/>
          <w:lang w:eastAsia="en-US"/>
        </w:rPr>
        <w:t xml:space="preserve"> TANTERVE</w:t>
      </w:r>
    </w:p>
    <w:p w14:paraId="5F3AF38A" w14:textId="77777777" w:rsidR="00744AB6" w:rsidRPr="00EA7F3E" w:rsidRDefault="00744AB6" w:rsidP="00744AB6">
      <w:pPr>
        <w:jc w:val="center"/>
        <w:rPr>
          <w:rFonts w:ascii="Verdana" w:eastAsiaTheme="minorHAnsi" w:hAnsi="Verdana"/>
          <w:lang w:eastAsia="en-US"/>
        </w:rPr>
      </w:pPr>
    </w:p>
    <w:p w14:paraId="739DF016" w14:textId="77777777" w:rsidR="00744AB6" w:rsidRPr="00EA7F3E" w:rsidRDefault="00744AB6" w:rsidP="00744AB6">
      <w:pPr>
        <w:jc w:val="center"/>
        <w:rPr>
          <w:rFonts w:ascii="Verdana" w:eastAsiaTheme="minorHAnsi" w:hAnsi="Verdana"/>
          <w:lang w:eastAsia="en-US"/>
        </w:rPr>
      </w:pPr>
    </w:p>
    <w:p w14:paraId="0D107EF8" w14:textId="77777777" w:rsidR="00744AB6" w:rsidRPr="00EA7F3E" w:rsidRDefault="00744AB6" w:rsidP="00744AB6">
      <w:pPr>
        <w:jc w:val="center"/>
        <w:rPr>
          <w:rFonts w:ascii="Verdana" w:eastAsiaTheme="minorHAnsi" w:hAnsi="Verdana"/>
          <w:lang w:eastAsia="en-US"/>
        </w:rPr>
      </w:pPr>
    </w:p>
    <w:p w14:paraId="4CE3B70D" w14:textId="77777777" w:rsidR="00744AB6" w:rsidRPr="00EA7F3E" w:rsidRDefault="00744AB6" w:rsidP="00744AB6">
      <w:pPr>
        <w:rPr>
          <w:rFonts w:ascii="Verdana" w:eastAsiaTheme="minorHAnsi" w:hAnsi="Verdana"/>
          <w:lang w:eastAsia="en-US"/>
        </w:rPr>
      </w:pPr>
    </w:p>
    <w:p w14:paraId="56F24816" w14:textId="77777777" w:rsidR="00744AB6" w:rsidRPr="00EA7F3E" w:rsidRDefault="00744AB6" w:rsidP="00744AB6">
      <w:pPr>
        <w:rPr>
          <w:rFonts w:ascii="Verdana" w:eastAsiaTheme="minorHAnsi" w:hAnsi="Verdana"/>
          <w:lang w:eastAsia="en-US"/>
        </w:rPr>
      </w:pPr>
    </w:p>
    <w:p w14:paraId="27C45015" w14:textId="77777777" w:rsidR="00744AB6" w:rsidRPr="00EA7F3E" w:rsidRDefault="00744AB6" w:rsidP="00744AB6">
      <w:pPr>
        <w:jc w:val="center"/>
        <w:rPr>
          <w:rFonts w:ascii="Verdana" w:eastAsiaTheme="minorHAnsi" w:hAnsi="Verdana"/>
          <w:b/>
          <w:bCs/>
          <w:lang w:eastAsia="en-US"/>
        </w:rPr>
      </w:pPr>
      <w:r w:rsidRPr="00EA7F3E">
        <w:rPr>
          <w:rFonts w:ascii="Verdana" w:eastAsiaTheme="minorHAnsi" w:hAnsi="Verdana"/>
          <w:b/>
          <w:bCs/>
          <w:lang w:eastAsia="en-US"/>
        </w:rPr>
        <w:t>Alkalmazandó:</w:t>
      </w:r>
    </w:p>
    <w:p w14:paraId="3140F22C" w14:textId="3F9A1E59" w:rsidR="00744AB6" w:rsidRPr="00EA7F3E" w:rsidRDefault="00744AB6" w:rsidP="00744AB6">
      <w:pPr>
        <w:jc w:val="center"/>
        <w:rPr>
          <w:rFonts w:ascii="Verdana" w:eastAsiaTheme="minorHAnsi" w:hAnsi="Verdana"/>
          <w:b/>
          <w:bCs/>
          <w:lang w:eastAsia="en-US"/>
        </w:rPr>
      </w:pPr>
      <w:r w:rsidRPr="00EA7F3E">
        <w:rPr>
          <w:rFonts w:ascii="Verdana" w:eastAsiaTheme="minorHAnsi" w:hAnsi="Verdana"/>
          <w:b/>
          <w:bCs/>
          <w:lang w:eastAsia="en-US"/>
        </w:rPr>
        <w:t>a 202</w:t>
      </w:r>
      <w:r w:rsidR="005031B2">
        <w:rPr>
          <w:rFonts w:ascii="Verdana" w:eastAsiaTheme="minorHAnsi" w:hAnsi="Verdana"/>
          <w:b/>
          <w:bCs/>
          <w:lang w:eastAsia="en-US"/>
        </w:rPr>
        <w:t>4</w:t>
      </w:r>
      <w:r w:rsidRPr="00EA7F3E">
        <w:rPr>
          <w:rFonts w:ascii="Verdana" w:eastAsiaTheme="minorHAnsi" w:hAnsi="Verdana"/>
          <w:b/>
          <w:bCs/>
          <w:lang w:eastAsia="en-US"/>
        </w:rPr>
        <w:t>/202</w:t>
      </w:r>
      <w:r w:rsidR="005031B2">
        <w:rPr>
          <w:rFonts w:ascii="Verdana" w:eastAsiaTheme="minorHAnsi" w:hAnsi="Verdana"/>
          <w:b/>
          <w:bCs/>
          <w:lang w:eastAsia="en-US"/>
        </w:rPr>
        <w:t>5</w:t>
      </w:r>
      <w:r w:rsidRPr="00EA7F3E">
        <w:rPr>
          <w:rFonts w:ascii="Verdana" w:eastAsiaTheme="minorHAnsi" w:hAnsi="Verdana"/>
          <w:b/>
          <w:bCs/>
          <w:lang w:eastAsia="en-US"/>
        </w:rPr>
        <w:t>. tanévtől felmenő rendszerben</w:t>
      </w:r>
    </w:p>
    <w:p w14:paraId="239752D6" w14:textId="77777777" w:rsidR="00744AB6" w:rsidRPr="00EA7F3E" w:rsidRDefault="00744AB6" w:rsidP="00744AB6">
      <w:pPr>
        <w:rPr>
          <w:rFonts w:ascii="Verdana" w:eastAsiaTheme="minorHAnsi" w:hAnsi="Verdana"/>
          <w:lang w:eastAsia="en-US"/>
        </w:rPr>
      </w:pPr>
    </w:p>
    <w:p w14:paraId="7F518ED7" w14:textId="77777777" w:rsidR="00744AB6" w:rsidRPr="00EA7F3E" w:rsidRDefault="00744AB6" w:rsidP="00744AB6">
      <w:pPr>
        <w:rPr>
          <w:rFonts w:ascii="Verdana" w:eastAsiaTheme="minorHAnsi" w:hAnsi="Verdana"/>
          <w:lang w:eastAsia="en-US"/>
        </w:rPr>
      </w:pPr>
    </w:p>
    <w:p w14:paraId="76E1C9A9" w14:textId="77777777" w:rsidR="00744AB6" w:rsidRPr="00EA7F3E" w:rsidRDefault="00744AB6" w:rsidP="00744AB6">
      <w:pPr>
        <w:rPr>
          <w:rFonts w:ascii="Verdana" w:eastAsiaTheme="minorHAnsi" w:hAnsi="Verdana"/>
          <w:lang w:eastAsia="en-US"/>
        </w:rPr>
      </w:pPr>
    </w:p>
    <w:p w14:paraId="658841EC" w14:textId="77777777" w:rsidR="00744AB6" w:rsidRPr="00EA7F3E" w:rsidRDefault="00744AB6" w:rsidP="00744AB6">
      <w:pPr>
        <w:rPr>
          <w:rFonts w:ascii="Verdana" w:eastAsiaTheme="minorHAnsi" w:hAnsi="Verdana"/>
          <w:lang w:eastAsia="en-US"/>
        </w:rPr>
      </w:pPr>
    </w:p>
    <w:p w14:paraId="3755DDDE" w14:textId="77777777" w:rsidR="00744AB6" w:rsidRPr="00EA7F3E" w:rsidRDefault="00744AB6" w:rsidP="00744AB6">
      <w:pPr>
        <w:rPr>
          <w:rFonts w:ascii="Verdana" w:eastAsiaTheme="minorHAnsi" w:hAnsi="Verdana"/>
          <w:lang w:eastAsia="en-US"/>
        </w:rPr>
      </w:pPr>
    </w:p>
    <w:p w14:paraId="742D4D09" w14:textId="77777777" w:rsidR="00744AB6" w:rsidRPr="00EA7F3E" w:rsidRDefault="00744AB6" w:rsidP="00744AB6">
      <w:pPr>
        <w:rPr>
          <w:rFonts w:ascii="Verdana" w:eastAsiaTheme="minorHAnsi" w:hAnsi="Verdana"/>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4607"/>
        <w:gridCol w:w="4455"/>
      </w:tblGrid>
      <w:tr w:rsidR="00744AB6" w:rsidRPr="00EA7F3E" w14:paraId="2FB93156" w14:textId="77777777" w:rsidTr="00744AB6">
        <w:tc>
          <w:tcPr>
            <w:tcW w:w="4744" w:type="dxa"/>
            <w:tcBorders>
              <w:top w:val="single" w:sz="4" w:space="0" w:color="auto"/>
              <w:left w:val="single" w:sz="4" w:space="0" w:color="auto"/>
              <w:bottom w:val="single" w:sz="4" w:space="0" w:color="auto"/>
              <w:right w:val="single" w:sz="4" w:space="0" w:color="auto"/>
            </w:tcBorders>
            <w:shd w:val="clear" w:color="auto" w:fill="auto"/>
            <w:hideMark/>
          </w:tcPr>
          <w:p w14:paraId="08F145BD" w14:textId="77777777" w:rsidR="00744AB6" w:rsidRPr="00EA7F3E" w:rsidRDefault="00744AB6" w:rsidP="00744AB6">
            <w:pPr>
              <w:rPr>
                <w:rFonts w:ascii="Verdana" w:eastAsiaTheme="minorHAnsi" w:hAnsi="Verdana"/>
                <w:b/>
                <w:lang w:eastAsia="en-US"/>
              </w:rPr>
            </w:pPr>
            <w:r w:rsidRPr="00EA7F3E">
              <w:rPr>
                <w:rFonts w:ascii="Verdana" w:eastAsiaTheme="minorHAnsi" w:hAnsi="Verdana"/>
                <w:b/>
                <w:lang w:eastAsia="en-US"/>
              </w:rPr>
              <w:t>Szenátusi döntés</w:t>
            </w:r>
          </w:p>
        </w:tc>
        <w:tc>
          <w:tcPr>
            <w:tcW w:w="4744" w:type="dxa"/>
            <w:tcBorders>
              <w:top w:val="single" w:sz="4" w:space="0" w:color="auto"/>
              <w:left w:val="single" w:sz="4" w:space="0" w:color="auto"/>
              <w:bottom w:val="single" w:sz="4" w:space="0" w:color="auto"/>
              <w:right w:val="single" w:sz="4" w:space="0" w:color="auto"/>
            </w:tcBorders>
            <w:shd w:val="clear" w:color="auto" w:fill="auto"/>
            <w:hideMark/>
          </w:tcPr>
          <w:p w14:paraId="2B0D13B1" w14:textId="77777777" w:rsidR="00744AB6" w:rsidRPr="00EA7F3E" w:rsidRDefault="00744AB6" w:rsidP="00744AB6">
            <w:pPr>
              <w:rPr>
                <w:rFonts w:ascii="Verdana" w:eastAsiaTheme="minorHAnsi" w:hAnsi="Verdana"/>
                <w:b/>
                <w:lang w:eastAsia="en-US"/>
              </w:rPr>
            </w:pPr>
            <w:r w:rsidRPr="00EA7F3E">
              <w:rPr>
                <w:rFonts w:ascii="Verdana" w:eastAsiaTheme="minorHAnsi" w:hAnsi="Verdana"/>
                <w:b/>
                <w:lang w:eastAsia="en-US"/>
              </w:rPr>
              <w:t>Fenntartói döntés</w:t>
            </w:r>
          </w:p>
        </w:tc>
      </w:tr>
      <w:tr w:rsidR="00744AB6" w:rsidRPr="00EA7F3E" w14:paraId="174C9473" w14:textId="77777777" w:rsidTr="00744AB6">
        <w:tc>
          <w:tcPr>
            <w:tcW w:w="4744" w:type="dxa"/>
            <w:tcBorders>
              <w:top w:val="single" w:sz="4" w:space="0" w:color="auto"/>
              <w:left w:val="single" w:sz="4" w:space="0" w:color="auto"/>
              <w:bottom w:val="single" w:sz="4" w:space="0" w:color="auto"/>
              <w:right w:val="single" w:sz="4" w:space="0" w:color="auto"/>
            </w:tcBorders>
            <w:shd w:val="clear" w:color="auto" w:fill="auto"/>
            <w:hideMark/>
          </w:tcPr>
          <w:p w14:paraId="6EA68762" w14:textId="5F94EF78" w:rsidR="00744AB6" w:rsidRPr="00EA7F3E" w:rsidRDefault="00744AB6" w:rsidP="000126BD">
            <w:pPr>
              <w:rPr>
                <w:rFonts w:ascii="Verdana" w:eastAsiaTheme="minorHAnsi" w:hAnsi="Verdana"/>
                <w:b/>
                <w:lang w:eastAsia="en-US"/>
              </w:rPr>
            </w:pPr>
            <w:r w:rsidRPr="00EA7F3E">
              <w:rPr>
                <w:rFonts w:ascii="Verdana" w:eastAsiaTheme="minorHAnsi" w:hAnsi="Verdana"/>
                <w:lang w:eastAsia="en-US"/>
              </w:rPr>
              <w:t xml:space="preserve">Elfogadta a </w:t>
            </w:r>
            <w:r w:rsidR="000126BD">
              <w:rPr>
                <w:rFonts w:ascii="Verdana" w:eastAsiaTheme="minorHAnsi" w:hAnsi="Verdana"/>
                <w:lang w:eastAsia="en-US"/>
              </w:rPr>
              <w:t>Szenátus…………………</w:t>
            </w:r>
            <w:proofErr w:type="gramStart"/>
            <w:r w:rsidR="000126BD">
              <w:rPr>
                <w:rFonts w:ascii="Verdana" w:eastAsiaTheme="minorHAnsi" w:hAnsi="Verdana"/>
                <w:lang w:eastAsia="en-US"/>
              </w:rPr>
              <w:t>…….</w:t>
            </w:r>
            <w:proofErr w:type="gramEnd"/>
            <w:r w:rsidR="000126BD">
              <w:rPr>
                <w:rFonts w:ascii="Verdana" w:eastAsiaTheme="minorHAnsi" w:hAnsi="Verdana"/>
                <w:lang w:eastAsia="en-US"/>
              </w:rPr>
              <w:t>.</w:t>
            </w:r>
            <w:r w:rsidRPr="00EA7F3E">
              <w:rPr>
                <w:rFonts w:ascii="Verdana" w:eastAsiaTheme="minorHAnsi" w:hAnsi="Verdana"/>
                <w:lang w:eastAsia="en-US"/>
              </w:rPr>
              <w:t>számú határozatával.</w:t>
            </w:r>
          </w:p>
        </w:tc>
        <w:tc>
          <w:tcPr>
            <w:tcW w:w="4744" w:type="dxa"/>
            <w:tcBorders>
              <w:top w:val="single" w:sz="4" w:space="0" w:color="auto"/>
              <w:left w:val="single" w:sz="4" w:space="0" w:color="auto"/>
              <w:bottom w:val="single" w:sz="4" w:space="0" w:color="auto"/>
              <w:right w:val="single" w:sz="4" w:space="0" w:color="auto"/>
            </w:tcBorders>
            <w:shd w:val="clear" w:color="auto" w:fill="auto"/>
            <w:hideMark/>
          </w:tcPr>
          <w:p w14:paraId="05A49DF6" w14:textId="77777777" w:rsidR="00744AB6" w:rsidRPr="00EA7F3E" w:rsidRDefault="00744AB6" w:rsidP="00744AB6">
            <w:pPr>
              <w:rPr>
                <w:rFonts w:ascii="Verdana" w:eastAsiaTheme="minorHAnsi" w:hAnsi="Verdana"/>
                <w:b/>
                <w:lang w:eastAsia="en-US"/>
              </w:rPr>
            </w:pPr>
            <w:r w:rsidRPr="00EA7F3E">
              <w:rPr>
                <w:rFonts w:ascii="Verdana" w:eastAsiaTheme="minorHAnsi" w:hAnsi="Verdana"/>
                <w:lang w:eastAsia="en-US"/>
              </w:rPr>
              <w:t>Jóváhagyta a Fenntartó …………</w:t>
            </w:r>
            <w:proofErr w:type="gramStart"/>
            <w:r w:rsidRPr="00EA7F3E">
              <w:rPr>
                <w:rFonts w:ascii="Verdana" w:eastAsiaTheme="minorHAnsi" w:hAnsi="Verdana"/>
                <w:lang w:eastAsia="en-US"/>
              </w:rPr>
              <w:t>…….</w:t>
            </w:r>
            <w:proofErr w:type="gramEnd"/>
            <w:r w:rsidRPr="00EA7F3E">
              <w:rPr>
                <w:rFonts w:ascii="Verdana" w:eastAsiaTheme="minorHAnsi" w:hAnsi="Verdana"/>
                <w:lang w:eastAsia="en-US"/>
              </w:rPr>
              <w:t>számú határozatával.</w:t>
            </w:r>
          </w:p>
        </w:tc>
      </w:tr>
    </w:tbl>
    <w:p w14:paraId="6FE7CE73" w14:textId="77777777" w:rsidR="00744AB6" w:rsidRPr="00EA7F3E" w:rsidRDefault="00744AB6" w:rsidP="00744AB6">
      <w:pPr>
        <w:rPr>
          <w:rFonts w:ascii="Verdana" w:eastAsiaTheme="minorHAnsi" w:hAnsi="Verdana"/>
          <w:lang w:eastAsia="en-US"/>
        </w:rPr>
      </w:pPr>
    </w:p>
    <w:p w14:paraId="2AE80757" w14:textId="77777777" w:rsidR="00744AB6" w:rsidRPr="00EA7F3E" w:rsidRDefault="00744AB6" w:rsidP="00744AB6">
      <w:pPr>
        <w:rPr>
          <w:rFonts w:ascii="Verdana" w:eastAsiaTheme="minorHAnsi" w:hAnsi="Verdana"/>
          <w:lang w:eastAsia="en-US"/>
        </w:rPr>
      </w:pPr>
    </w:p>
    <w:p w14:paraId="226E6E4C" w14:textId="77777777" w:rsidR="00744AB6" w:rsidRPr="00EA7F3E" w:rsidRDefault="00744AB6" w:rsidP="00744AB6">
      <w:pPr>
        <w:rPr>
          <w:rFonts w:ascii="Verdana" w:eastAsiaTheme="minorHAnsi" w:hAnsi="Verdana"/>
          <w:lang w:eastAsia="en-US"/>
        </w:rPr>
      </w:pPr>
    </w:p>
    <w:p w14:paraId="018A1D59" w14:textId="77777777" w:rsidR="00744AB6" w:rsidRPr="00EA7F3E" w:rsidRDefault="00744AB6" w:rsidP="00744AB6">
      <w:pPr>
        <w:rPr>
          <w:rFonts w:ascii="Verdana" w:eastAsiaTheme="minorHAnsi" w:hAnsi="Verdana"/>
          <w:lang w:eastAsia="en-US"/>
        </w:rPr>
      </w:pPr>
    </w:p>
    <w:p w14:paraId="2A949A9A" w14:textId="77777777" w:rsidR="00744AB6" w:rsidRPr="00EA7F3E" w:rsidRDefault="00744AB6" w:rsidP="00744AB6">
      <w:pPr>
        <w:rPr>
          <w:rFonts w:ascii="Verdana" w:eastAsiaTheme="minorHAnsi" w:hAnsi="Verdana"/>
          <w:lang w:eastAsia="en-US"/>
        </w:rPr>
      </w:pPr>
    </w:p>
    <w:p w14:paraId="21FBD36D" w14:textId="77777777" w:rsidR="00744AB6" w:rsidRPr="00EA7F3E" w:rsidRDefault="00744AB6" w:rsidP="00744AB6">
      <w:pPr>
        <w:rPr>
          <w:rFonts w:ascii="Verdana" w:eastAsiaTheme="minorHAnsi" w:hAnsi="Verdana"/>
          <w:lang w:eastAsia="en-US"/>
        </w:rPr>
      </w:pPr>
    </w:p>
    <w:p w14:paraId="54EAB488" w14:textId="77777777" w:rsidR="00744AB6" w:rsidRPr="00EA7F3E" w:rsidRDefault="00744AB6" w:rsidP="00744AB6">
      <w:pPr>
        <w:rPr>
          <w:rFonts w:ascii="Verdana" w:eastAsiaTheme="minorHAnsi" w:hAnsi="Verdana"/>
          <w:lang w:eastAsia="en-US"/>
        </w:rPr>
      </w:pPr>
    </w:p>
    <w:p w14:paraId="4B1CA2E1" w14:textId="77777777" w:rsidR="00744AB6" w:rsidRPr="00EA7F3E" w:rsidRDefault="00744AB6" w:rsidP="00744AB6">
      <w:pPr>
        <w:rPr>
          <w:rFonts w:ascii="Verdana" w:eastAsiaTheme="minorHAnsi" w:hAnsi="Verdana"/>
          <w:lang w:eastAsia="en-US"/>
        </w:rPr>
      </w:pPr>
    </w:p>
    <w:p w14:paraId="24A16F40" w14:textId="77777777" w:rsidR="00744AB6" w:rsidRPr="00EA7F3E" w:rsidRDefault="00744AB6" w:rsidP="00744AB6">
      <w:pPr>
        <w:rPr>
          <w:rFonts w:ascii="Verdana" w:eastAsiaTheme="minorHAnsi" w:hAnsi="Verdana"/>
          <w:lang w:eastAsia="en-US"/>
        </w:rPr>
      </w:pPr>
    </w:p>
    <w:p w14:paraId="6035B819" w14:textId="1BB87511" w:rsidR="00744AB6" w:rsidRPr="00EA7F3E" w:rsidRDefault="00744AB6" w:rsidP="00744AB6">
      <w:pPr>
        <w:jc w:val="center"/>
        <w:rPr>
          <w:rFonts w:ascii="Verdana" w:eastAsiaTheme="minorHAnsi" w:hAnsi="Verdana"/>
          <w:lang w:eastAsia="en-US"/>
        </w:rPr>
      </w:pPr>
      <w:r w:rsidRPr="00EA7F3E">
        <w:rPr>
          <w:rFonts w:ascii="Verdana" w:eastAsiaTheme="minorHAnsi" w:hAnsi="Verdana"/>
          <w:lang w:eastAsia="en-US"/>
        </w:rPr>
        <w:t>Budapest, 202</w:t>
      </w:r>
      <w:r w:rsidR="000126BD">
        <w:rPr>
          <w:rFonts w:ascii="Verdana" w:eastAsiaTheme="minorHAnsi" w:hAnsi="Verdana"/>
          <w:lang w:eastAsia="en-US"/>
        </w:rPr>
        <w:t>3</w:t>
      </w:r>
      <w:r w:rsidRPr="00EA7F3E">
        <w:rPr>
          <w:rFonts w:ascii="Verdana" w:eastAsiaTheme="minorHAnsi" w:hAnsi="Verdana"/>
          <w:lang w:eastAsia="en-US"/>
        </w:rPr>
        <w:t>.</w:t>
      </w:r>
    </w:p>
    <w:p w14:paraId="07E48CB9" w14:textId="77777777" w:rsidR="00744AB6" w:rsidRPr="00EA7F3E" w:rsidRDefault="00744AB6" w:rsidP="00744AB6">
      <w:pPr>
        <w:rPr>
          <w:rFonts w:ascii="Verdana" w:eastAsiaTheme="minorHAnsi" w:hAnsi="Verdana"/>
          <w:lang w:eastAsia="en-US"/>
        </w:rPr>
      </w:pPr>
    </w:p>
    <w:p w14:paraId="7F056723" w14:textId="77777777" w:rsidR="00C91306" w:rsidRPr="00EA7F3E" w:rsidRDefault="00C91306" w:rsidP="00C91306">
      <w:pPr>
        <w:rPr>
          <w:rFonts w:ascii="Verdana" w:hAnsi="Verdana"/>
        </w:rPr>
        <w:sectPr w:rsidR="00C91306" w:rsidRPr="00EA7F3E" w:rsidSect="004B0173">
          <w:footerReference w:type="default" r:id="rId9"/>
          <w:footerReference w:type="first" r:id="rId10"/>
          <w:pgSz w:w="11906" w:h="16838"/>
          <w:pgMar w:top="1417" w:right="1417" w:bottom="1417" w:left="1417" w:header="708" w:footer="708" w:gutter="0"/>
          <w:pgNumType w:start="1"/>
          <w:cols w:space="708"/>
          <w:titlePg/>
          <w:docGrid w:linePitch="272"/>
        </w:sectPr>
      </w:pPr>
    </w:p>
    <w:p w14:paraId="0D529BFC" w14:textId="77777777" w:rsidR="00C91306" w:rsidRPr="00EA7F3E" w:rsidRDefault="00C91306" w:rsidP="00C91306">
      <w:pPr>
        <w:jc w:val="center"/>
        <w:rPr>
          <w:rFonts w:ascii="Verdana" w:hAnsi="Verdana"/>
          <w:b/>
          <w:bCs/>
        </w:rPr>
      </w:pPr>
    </w:p>
    <w:p w14:paraId="3536C62C" w14:textId="77777777" w:rsidR="00C91306" w:rsidRPr="00EA7F3E" w:rsidRDefault="00C91306" w:rsidP="00C91306">
      <w:pPr>
        <w:jc w:val="center"/>
        <w:rPr>
          <w:rFonts w:ascii="Verdana" w:hAnsi="Verdana"/>
          <w:b/>
          <w:bCs/>
        </w:rPr>
      </w:pPr>
    </w:p>
    <w:p w14:paraId="115D6599" w14:textId="77777777" w:rsidR="00C91306" w:rsidRPr="00EA7F3E" w:rsidRDefault="00C91306" w:rsidP="00C91306">
      <w:pPr>
        <w:jc w:val="center"/>
        <w:rPr>
          <w:rFonts w:ascii="Verdana" w:hAnsi="Verdana"/>
          <w:b/>
          <w:bCs/>
        </w:rPr>
      </w:pPr>
    </w:p>
    <w:p w14:paraId="307E6A20" w14:textId="356E9399" w:rsidR="00C91306" w:rsidRPr="00EA7F3E" w:rsidRDefault="00744AB6" w:rsidP="00744AB6">
      <w:pPr>
        <w:jc w:val="center"/>
        <w:rPr>
          <w:rFonts w:ascii="Verdana" w:hAnsi="Verdana"/>
          <w:b/>
          <w:bCs/>
          <w:spacing w:val="40"/>
        </w:rPr>
      </w:pPr>
      <w:r w:rsidRPr="00EA7F3E">
        <w:rPr>
          <w:rFonts w:ascii="Verdana" w:hAnsi="Verdana"/>
          <w:b/>
          <w:bCs/>
        </w:rPr>
        <w:t xml:space="preserve">A szakfelelős: </w:t>
      </w:r>
      <w:r w:rsidR="00D45CB1" w:rsidRPr="00714BB5">
        <w:rPr>
          <w:rFonts w:ascii="Verdana" w:hAnsi="Verdana"/>
          <w:b/>
          <w:bCs/>
        </w:rPr>
        <w:t>Dr. Kátai-U</w:t>
      </w:r>
      <w:r w:rsidR="00820887">
        <w:rPr>
          <w:rFonts w:ascii="Verdana" w:hAnsi="Verdana"/>
          <w:b/>
          <w:bCs/>
        </w:rPr>
        <w:t>rbán Lajos PhD egyetemi docens</w:t>
      </w:r>
    </w:p>
    <w:p w14:paraId="095E3660" w14:textId="77777777" w:rsidR="00C91306" w:rsidRPr="00EA7F3E" w:rsidRDefault="00C91306" w:rsidP="00744AB6">
      <w:pPr>
        <w:jc w:val="center"/>
        <w:rPr>
          <w:rFonts w:ascii="Verdana" w:hAnsi="Verdana"/>
          <w:b/>
          <w:bCs/>
        </w:rPr>
      </w:pPr>
    </w:p>
    <w:p w14:paraId="7E58BF23" w14:textId="77777777" w:rsidR="00C91306" w:rsidRPr="00EA7F3E" w:rsidRDefault="00C91306" w:rsidP="00744AB6">
      <w:pPr>
        <w:rPr>
          <w:rFonts w:ascii="Verdana" w:hAnsi="Verdana"/>
          <w:b/>
          <w:bCs/>
        </w:rPr>
      </w:pPr>
    </w:p>
    <w:p w14:paraId="2DA99FBF" w14:textId="77777777" w:rsidR="00C91306" w:rsidRPr="00EA7F3E" w:rsidRDefault="00C91306" w:rsidP="00C91306">
      <w:pPr>
        <w:jc w:val="center"/>
        <w:rPr>
          <w:rFonts w:ascii="Verdana" w:hAnsi="Verdana"/>
          <w:b/>
          <w:bCs/>
        </w:rPr>
      </w:pPr>
    </w:p>
    <w:p w14:paraId="5F6229F1" w14:textId="77777777" w:rsidR="00C91306" w:rsidRPr="00EA7F3E" w:rsidRDefault="00C91306" w:rsidP="00C91306">
      <w:pPr>
        <w:jc w:val="center"/>
        <w:rPr>
          <w:rFonts w:ascii="Verdana" w:hAnsi="Verdana"/>
          <w:b/>
          <w:bCs/>
        </w:rPr>
      </w:pPr>
    </w:p>
    <w:p w14:paraId="53EFEE4C" w14:textId="77777777" w:rsidR="00C91306" w:rsidRPr="00EA7F3E" w:rsidRDefault="00C91306" w:rsidP="00C91306">
      <w:pPr>
        <w:jc w:val="center"/>
        <w:rPr>
          <w:rFonts w:ascii="Verdana" w:hAnsi="Verdana"/>
          <w:b/>
          <w:bCs/>
        </w:rPr>
      </w:pPr>
    </w:p>
    <w:p w14:paraId="3695BB18" w14:textId="77777777" w:rsidR="00C91306" w:rsidRPr="00EA7F3E" w:rsidRDefault="00C91306" w:rsidP="00C91306">
      <w:pPr>
        <w:jc w:val="center"/>
        <w:rPr>
          <w:rFonts w:ascii="Verdana" w:hAnsi="Verdana"/>
          <w:b/>
          <w:bCs/>
        </w:rPr>
      </w:pPr>
    </w:p>
    <w:p w14:paraId="01A092C3" w14:textId="77777777" w:rsidR="00C91306" w:rsidRPr="00EA7F3E" w:rsidRDefault="00C91306" w:rsidP="00C91306">
      <w:pPr>
        <w:jc w:val="both"/>
        <w:rPr>
          <w:rFonts w:ascii="Verdana" w:hAnsi="Verdana"/>
          <w:u w:val="single"/>
        </w:rPr>
      </w:pPr>
    </w:p>
    <w:p w14:paraId="082AF139" w14:textId="77777777" w:rsidR="00C91306" w:rsidRPr="00EA7F3E" w:rsidRDefault="00C91306" w:rsidP="00C91306">
      <w:pPr>
        <w:jc w:val="both"/>
        <w:rPr>
          <w:rFonts w:ascii="Verdana" w:hAnsi="Verdana"/>
          <w:u w:val="single"/>
        </w:rPr>
      </w:pPr>
    </w:p>
    <w:p w14:paraId="7274DBE4" w14:textId="77777777" w:rsidR="00C91306" w:rsidRPr="00EA7F3E" w:rsidRDefault="00C91306" w:rsidP="00C91306">
      <w:pPr>
        <w:jc w:val="center"/>
        <w:rPr>
          <w:rFonts w:ascii="Verdana" w:hAnsi="Verdana"/>
          <w:b/>
          <w:bCs/>
        </w:rPr>
      </w:pPr>
    </w:p>
    <w:p w14:paraId="0824AA69" w14:textId="77777777" w:rsidR="00C91306" w:rsidRPr="00EA7F3E" w:rsidRDefault="00C91306" w:rsidP="00C91306">
      <w:pPr>
        <w:rPr>
          <w:rFonts w:ascii="Verdana" w:hAnsi="Verdana"/>
        </w:rPr>
      </w:pPr>
      <w:r w:rsidRPr="00EA7F3E">
        <w:rPr>
          <w:rFonts w:ascii="Verdana" w:hAnsi="Verdana"/>
        </w:rPr>
        <w:br w:type="page"/>
      </w:r>
    </w:p>
    <w:p w14:paraId="01AA41A9" w14:textId="77777777" w:rsidR="00C91306" w:rsidRPr="00EA7F3E" w:rsidRDefault="00C91306" w:rsidP="00C91306">
      <w:pPr>
        <w:jc w:val="both"/>
        <w:rPr>
          <w:rFonts w:ascii="Verdana" w:hAnsi="Verdana"/>
        </w:rPr>
      </w:pPr>
    </w:p>
    <w:p w14:paraId="68FFD1DC" w14:textId="77777777" w:rsidR="00744AB6" w:rsidRPr="00EA7F3E" w:rsidRDefault="00744AB6" w:rsidP="00744AB6">
      <w:pPr>
        <w:jc w:val="center"/>
        <w:rPr>
          <w:rFonts w:ascii="Verdana" w:eastAsiaTheme="minorHAnsi" w:hAnsi="Verdana"/>
          <w:b/>
          <w:bCs/>
          <w:lang w:eastAsia="en-US"/>
        </w:rPr>
      </w:pPr>
      <w:r w:rsidRPr="00EA7F3E">
        <w:rPr>
          <w:rFonts w:ascii="Verdana" w:eastAsiaTheme="minorHAnsi" w:hAnsi="Verdana"/>
          <w:b/>
          <w:bCs/>
          <w:lang w:eastAsia="en-US"/>
        </w:rPr>
        <w:t>Az ajánlott tanterv jogi hátterét az alábbi főbb jogszabályok és egyetemi szabályzatok képezik:</w:t>
      </w:r>
    </w:p>
    <w:p w14:paraId="7BEB4154" w14:textId="77777777" w:rsidR="00C91306" w:rsidRPr="00EA7F3E" w:rsidRDefault="00C91306" w:rsidP="00C91306">
      <w:pPr>
        <w:rPr>
          <w:rFonts w:ascii="Verdana" w:hAnsi="Verdana"/>
        </w:rPr>
      </w:pPr>
    </w:p>
    <w:p w14:paraId="7FF14EA8" w14:textId="77777777" w:rsidR="00965A72" w:rsidRPr="00EA7F3E" w:rsidRDefault="00965A72" w:rsidP="00965A72">
      <w:pPr>
        <w:rPr>
          <w:rFonts w:ascii="Verdana" w:eastAsiaTheme="minorHAnsi" w:hAnsi="Verdana"/>
          <w:lang w:eastAsia="en-US"/>
        </w:rPr>
      </w:pPr>
    </w:p>
    <w:p w14:paraId="2DB56775" w14:textId="77777777" w:rsidR="00DC5220" w:rsidRPr="00CC1F32" w:rsidRDefault="00DC5220" w:rsidP="00DC5220">
      <w:pPr>
        <w:numPr>
          <w:ilvl w:val="0"/>
          <w:numId w:val="9"/>
        </w:numPr>
        <w:rPr>
          <w:rFonts w:ascii="Verdana" w:hAnsi="Verdana"/>
        </w:rPr>
      </w:pPr>
      <w:r w:rsidRPr="00CC1F32">
        <w:rPr>
          <w:rFonts w:ascii="Verdana" w:hAnsi="Verdana"/>
        </w:rPr>
        <w:t>A nemzeti felsőoktatásról szóló 2011. évi CCIV. törvény;</w:t>
      </w:r>
    </w:p>
    <w:p w14:paraId="234EC973" w14:textId="77777777" w:rsidR="00DC5220" w:rsidRPr="00CC1F32" w:rsidRDefault="00DC5220" w:rsidP="00DC5220">
      <w:pPr>
        <w:numPr>
          <w:ilvl w:val="0"/>
          <w:numId w:val="9"/>
        </w:numPr>
        <w:jc w:val="both"/>
        <w:rPr>
          <w:rFonts w:ascii="Verdana" w:hAnsi="Verdana"/>
        </w:rPr>
      </w:pPr>
      <w:r w:rsidRPr="00CC1F32">
        <w:rPr>
          <w:rFonts w:ascii="Verdana" w:hAnsi="Verdana"/>
        </w:rPr>
        <w:t>A Nemzeti Közszolgálati Egyetemről, valamint a közigazgatási, rendészeti és katonai felsőoktatásról szóló 2011. évi CXXXII törvény;</w:t>
      </w:r>
    </w:p>
    <w:p w14:paraId="2093015E" w14:textId="77777777" w:rsidR="00DC5220" w:rsidRPr="00CC1F32" w:rsidRDefault="00DC5220" w:rsidP="00DC5220">
      <w:pPr>
        <w:numPr>
          <w:ilvl w:val="0"/>
          <w:numId w:val="9"/>
        </w:numPr>
        <w:suppressAutoHyphens/>
        <w:autoSpaceDE w:val="0"/>
        <w:jc w:val="both"/>
        <w:rPr>
          <w:rFonts w:ascii="Verdana" w:hAnsi="Verdana"/>
          <w:lang w:eastAsia="ar-SA"/>
        </w:rPr>
      </w:pPr>
      <w:r w:rsidRPr="00CC1F32">
        <w:rPr>
          <w:rFonts w:ascii="Verdana" w:hAnsi="Verdana"/>
          <w:lang w:eastAsia="ar-SA"/>
        </w:rPr>
        <w:t>A nemzeti felsőoktatásról szóló 2011. évi CCIV. törvény egyes rendelkezéseinek végrehajtásáról szóló 87/2015. (IV. 9.) Korm. rendelet;</w:t>
      </w:r>
    </w:p>
    <w:p w14:paraId="42A83CA7" w14:textId="77777777" w:rsidR="00DC5220" w:rsidRPr="00CC1F32" w:rsidRDefault="00DC5220" w:rsidP="00DC5220">
      <w:pPr>
        <w:numPr>
          <w:ilvl w:val="0"/>
          <w:numId w:val="9"/>
        </w:numPr>
        <w:suppressAutoHyphens/>
        <w:autoSpaceDE w:val="0"/>
        <w:jc w:val="both"/>
        <w:rPr>
          <w:rFonts w:ascii="Verdana" w:hAnsi="Verdana"/>
          <w:lang w:eastAsia="ar-SA"/>
        </w:rPr>
      </w:pPr>
      <w:r w:rsidRPr="00CC1F32">
        <w:rPr>
          <w:rFonts w:ascii="Verdana" w:hAnsi="Verdana"/>
        </w:rPr>
        <w:t>Nemzeti Közszolgálati Egyetemről, valamint a közigazgatási, rendészeti és katonai felsőoktatásról szóló 2011. évi CXXXII. törvény egyes rendelkezéseinek végrehajtásáról szóló 363/2011. (XII.30.) Korm. rendelet;</w:t>
      </w:r>
    </w:p>
    <w:p w14:paraId="4B2BB3C6" w14:textId="77777777" w:rsidR="00DC5220" w:rsidRPr="00CC1F32" w:rsidRDefault="00DC5220" w:rsidP="00DC5220">
      <w:pPr>
        <w:pStyle w:val="Listaszerbekezds"/>
        <w:numPr>
          <w:ilvl w:val="0"/>
          <w:numId w:val="9"/>
        </w:numPr>
        <w:contextualSpacing w:val="0"/>
        <w:jc w:val="both"/>
        <w:rPr>
          <w:rFonts w:ascii="Verdana" w:hAnsi="Verdana" w:cs="Times New Roman"/>
          <w:bCs/>
        </w:rPr>
      </w:pPr>
      <w:r w:rsidRPr="00CC1F32">
        <w:rPr>
          <w:rFonts w:ascii="Verdana" w:hAnsi="Verdana" w:cs="Times New Roman"/>
          <w:bCs/>
        </w:rPr>
        <w:t>a felsőoktatásban szerezhető képesítések jegyzékéről és új képesítések jegyzékbe történő felvételéről szóló 139/2015. (VI. 9.) Korm. rendelet (a továbbiakban: 139/2015. (VI. 9.) Kr.);</w:t>
      </w:r>
    </w:p>
    <w:p w14:paraId="669C9C5A" w14:textId="77777777" w:rsidR="00DC5220" w:rsidRPr="00DC5220" w:rsidRDefault="00DC5220" w:rsidP="00DC5220">
      <w:pPr>
        <w:pStyle w:val="Listaszerbekezds"/>
        <w:numPr>
          <w:ilvl w:val="0"/>
          <w:numId w:val="9"/>
        </w:numPr>
        <w:contextualSpacing w:val="0"/>
        <w:jc w:val="both"/>
        <w:rPr>
          <w:rFonts w:ascii="Verdana" w:hAnsi="Verdana" w:cs="Times New Roman"/>
          <w:bCs/>
        </w:rPr>
      </w:pPr>
      <w:r w:rsidRPr="00CC1F32">
        <w:rPr>
          <w:rFonts w:ascii="Verdana" w:hAnsi="Verdana" w:cs="Times New Roman"/>
          <w:bCs/>
        </w:rPr>
        <w:t xml:space="preserve">az államtudományi képzési területen szerezhető képesítések jegyzékéről és a képzések képzési és kimeneti követelményeiről szóló 222/2019. (IX. 25.) Korm. </w:t>
      </w:r>
      <w:r w:rsidRPr="00DC5220">
        <w:rPr>
          <w:rFonts w:ascii="Verdana" w:hAnsi="Verdana" w:cs="Times New Roman"/>
          <w:bCs/>
        </w:rPr>
        <w:t>rendelet;</w:t>
      </w:r>
      <w:r w:rsidRPr="00DC5220">
        <w:rPr>
          <w:rFonts w:ascii="Verdana" w:hAnsi="Verdana" w:cs="Times New Roman"/>
          <w:bCs/>
          <w:vertAlign w:val="superscript"/>
        </w:rPr>
        <w:t xml:space="preserve"> </w:t>
      </w:r>
    </w:p>
    <w:p w14:paraId="21271857" w14:textId="77777777" w:rsidR="00DC5220" w:rsidRPr="00DC5220" w:rsidRDefault="00DC5220" w:rsidP="00DC5220">
      <w:pPr>
        <w:pStyle w:val="Listaszerbekezds"/>
        <w:numPr>
          <w:ilvl w:val="0"/>
          <w:numId w:val="9"/>
        </w:numPr>
        <w:contextualSpacing w:val="0"/>
        <w:jc w:val="both"/>
        <w:rPr>
          <w:rFonts w:ascii="Verdana" w:hAnsi="Verdana" w:cs="Times New Roman"/>
          <w:bCs/>
        </w:rPr>
      </w:pPr>
      <w:r w:rsidRPr="00DC5220">
        <w:rPr>
          <w:rFonts w:ascii="Verdana" w:hAnsi="Verdana"/>
        </w:rPr>
        <w:t xml:space="preserve">534/2023. (XII. 5.) Korm. rendelet az államtudományi képzési terület </w:t>
      </w:r>
      <w:proofErr w:type="spellStart"/>
      <w:r w:rsidRPr="00DC5220">
        <w:rPr>
          <w:rFonts w:ascii="Verdana" w:hAnsi="Verdana"/>
        </w:rPr>
        <w:t>képzéseirő</w:t>
      </w:r>
      <w:proofErr w:type="spellEnd"/>
    </w:p>
    <w:p w14:paraId="73DD8DCE" w14:textId="77777777" w:rsidR="00DC5220" w:rsidRPr="00DC5220" w:rsidRDefault="00DC5220" w:rsidP="00DC5220">
      <w:pPr>
        <w:pStyle w:val="Listaszerbekezds"/>
        <w:numPr>
          <w:ilvl w:val="0"/>
          <w:numId w:val="9"/>
        </w:numPr>
        <w:rPr>
          <w:rFonts w:ascii="Verdana" w:hAnsi="Verdana" w:cs="Times New Roman"/>
        </w:rPr>
      </w:pPr>
      <w:r w:rsidRPr="00DC5220">
        <w:rPr>
          <w:rFonts w:ascii="Verdana" w:hAnsi="Verdana" w:cs="Times New Roman"/>
        </w:rPr>
        <w:t>A Nemzeti Közszolgálati Egyetem Tanulmányi és Vizsgaszabályzata</w:t>
      </w:r>
    </w:p>
    <w:p w14:paraId="61973ABE" w14:textId="15960DA0" w:rsidR="00C91306" w:rsidRPr="00DC5220" w:rsidRDefault="00DC5220" w:rsidP="00DC5220">
      <w:pPr>
        <w:spacing w:line="360" w:lineRule="auto"/>
        <w:rPr>
          <w:rFonts w:ascii="Verdana" w:hAnsi="Verdana"/>
        </w:rPr>
      </w:pPr>
      <w:r w:rsidRPr="00DC5220">
        <w:rPr>
          <w:rFonts w:ascii="Verdana" w:hAnsi="Verdana"/>
        </w:rPr>
        <w:t>a képzésekkel kapcsolatos eljárásrendről szóló rektori utasítás</w:t>
      </w:r>
    </w:p>
    <w:p w14:paraId="2C04493F" w14:textId="6513B639" w:rsidR="00C91306" w:rsidRPr="00EA7F3E" w:rsidRDefault="00C91306" w:rsidP="00965A72">
      <w:pPr>
        <w:spacing w:line="360" w:lineRule="auto"/>
        <w:jc w:val="center"/>
        <w:rPr>
          <w:rFonts w:ascii="Verdana" w:hAnsi="Verdana"/>
          <w:b/>
          <w:bCs/>
        </w:rPr>
      </w:pPr>
      <w:r w:rsidRPr="00EA7F3E">
        <w:rPr>
          <w:rFonts w:ascii="Verdana" w:hAnsi="Verdana"/>
          <w:b/>
          <w:bCs/>
        </w:rPr>
        <w:t>A képzés hitelesítő adatai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600"/>
      </w:tblGrid>
      <w:tr w:rsidR="00D45CB1" w:rsidRPr="00714BB5" w14:paraId="7E95CFA4" w14:textId="77777777" w:rsidTr="00D45CB1">
        <w:trPr>
          <w:jc w:val="center"/>
        </w:trPr>
        <w:tc>
          <w:tcPr>
            <w:tcW w:w="3780" w:type="dxa"/>
          </w:tcPr>
          <w:p w14:paraId="77857079" w14:textId="77777777" w:rsidR="00D45CB1" w:rsidRPr="00714BB5" w:rsidRDefault="00D45CB1" w:rsidP="00D45CB1">
            <w:pPr>
              <w:rPr>
                <w:rFonts w:ascii="Verdana" w:hAnsi="Verdana"/>
              </w:rPr>
            </w:pPr>
            <w:r w:rsidRPr="00714BB5">
              <w:rPr>
                <w:rFonts w:ascii="Verdana" w:hAnsi="Verdana"/>
              </w:rPr>
              <w:t>Kari Tanács határozatának száma:</w:t>
            </w:r>
          </w:p>
        </w:tc>
        <w:tc>
          <w:tcPr>
            <w:tcW w:w="3600" w:type="dxa"/>
          </w:tcPr>
          <w:p w14:paraId="5538C977" w14:textId="77777777" w:rsidR="00D45CB1" w:rsidRPr="00714BB5" w:rsidRDefault="00D45CB1" w:rsidP="00D45CB1">
            <w:pPr>
              <w:rPr>
                <w:rFonts w:ascii="Verdana" w:hAnsi="Verdana"/>
              </w:rPr>
            </w:pPr>
          </w:p>
        </w:tc>
      </w:tr>
      <w:tr w:rsidR="00D45CB1" w:rsidRPr="00714BB5" w14:paraId="4456DA50" w14:textId="77777777" w:rsidTr="00D45CB1">
        <w:trPr>
          <w:jc w:val="center"/>
        </w:trPr>
        <w:tc>
          <w:tcPr>
            <w:tcW w:w="3780" w:type="dxa"/>
          </w:tcPr>
          <w:p w14:paraId="544BB89E" w14:textId="77777777" w:rsidR="00D45CB1" w:rsidRPr="00714BB5" w:rsidRDefault="00D45CB1" w:rsidP="00D45CB1">
            <w:pPr>
              <w:rPr>
                <w:rFonts w:ascii="Verdana" w:hAnsi="Verdana"/>
              </w:rPr>
            </w:pPr>
            <w:r w:rsidRPr="00714BB5">
              <w:rPr>
                <w:rFonts w:ascii="Verdana" w:hAnsi="Verdana"/>
              </w:rPr>
              <w:t>Szenátusi határozat száma:</w:t>
            </w:r>
          </w:p>
        </w:tc>
        <w:tc>
          <w:tcPr>
            <w:tcW w:w="3600" w:type="dxa"/>
          </w:tcPr>
          <w:p w14:paraId="77F670EB" w14:textId="77777777" w:rsidR="00D45CB1" w:rsidRPr="00714BB5" w:rsidRDefault="00D45CB1" w:rsidP="00D45CB1">
            <w:pPr>
              <w:rPr>
                <w:rFonts w:ascii="Verdana" w:hAnsi="Verdana"/>
              </w:rPr>
            </w:pPr>
            <w:r w:rsidRPr="00714BB5">
              <w:rPr>
                <w:rFonts w:ascii="Verdana" w:hAnsi="Verdana"/>
              </w:rPr>
              <w:t>NKE 11/2015. (VI.10.)</w:t>
            </w:r>
          </w:p>
        </w:tc>
      </w:tr>
      <w:tr w:rsidR="00D45CB1" w:rsidRPr="00714BB5" w14:paraId="67BCF95C" w14:textId="77777777" w:rsidTr="00D45CB1">
        <w:trPr>
          <w:jc w:val="center"/>
        </w:trPr>
        <w:tc>
          <w:tcPr>
            <w:tcW w:w="3780" w:type="dxa"/>
          </w:tcPr>
          <w:p w14:paraId="5301FB1D" w14:textId="77777777" w:rsidR="00D45CB1" w:rsidRPr="00714BB5" w:rsidRDefault="00D45CB1" w:rsidP="00D45CB1">
            <w:pPr>
              <w:rPr>
                <w:rFonts w:ascii="Verdana" w:hAnsi="Verdana"/>
              </w:rPr>
            </w:pPr>
            <w:r w:rsidRPr="00714BB5">
              <w:rPr>
                <w:rFonts w:ascii="Verdana" w:hAnsi="Verdana"/>
              </w:rPr>
              <w:t>Fenntartói határozat száma:</w:t>
            </w:r>
          </w:p>
        </w:tc>
        <w:tc>
          <w:tcPr>
            <w:tcW w:w="3600" w:type="dxa"/>
          </w:tcPr>
          <w:p w14:paraId="0E0B6F64" w14:textId="77777777" w:rsidR="00D45CB1" w:rsidRPr="00714BB5" w:rsidRDefault="00D45CB1" w:rsidP="00D45CB1">
            <w:pPr>
              <w:rPr>
                <w:rFonts w:ascii="Verdana" w:hAnsi="Verdana"/>
              </w:rPr>
            </w:pPr>
          </w:p>
        </w:tc>
      </w:tr>
      <w:tr w:rsidR="00D45CB1" w:rsidRPr="00714BB5" w14:paraId="5F49C013" w14:textId="77777777" w:rsidTr="00D45CB1">
        <w:trPr>
          <w:jc w:val="center"/>
        </w:trPr>
        <w:tc>
          <w:tcPr>
            <w:tcW w:w="3780" w:type="dxa"/>
          </w:tcPr>
          <w:p w14:paraId="57B73ACD" w14:textId="77777777" w:rsidR="00D45CB1" w:rsidRPr="00714BB5" w:rsidRDefault="00D45CB1" w:rsidP="00D45CB1">
            <w:pPr>
              <w:rPr>
                <w:rFonts w:ascii="Verdana" w:hAnsi="Verdana"/>
              </w:rPr>
            </w:pPr>
            <w:r w:rsidRPr="00714BB5">
              <w:rPr>
                <w:rFonts w:ascii="Verdana" w:hAnsi="Verdana"/>
              </w:rPr>
              <w:t>MAB kód:</w:t>
            </w:r>
          </w:p>
        </w:tc>
        <w:tc>
          <w:tcPr>
            <w:tcW w:w="3600" w:type="dxa"/>
          </w:tcPr>
          <w:p w14:paraId="2B57B865" w14:textId="77777777" w:rsidR="00D45CB1" w:rsidRPr="00714BB5" w:rsidRDefault="00D45CB1" w:rsidP="00D45CB1">
            <w:pPr>
              <w:rPr>
                <w:rFonts w:ascii="Verdana" w:hAnsi="Verdana"/>
              </w:rPr>
            </w:pPr>
            <w:r w:rsidRPr="00714BB5">
              <w:rPr>
                <w:rFonts w:ascii="Verdana" w:hAnsi="Verdana"/>
              </w:rPr>
              <w:t>Ms1629</w:t>
            </w:r>
          </w:p>
        </w:tc>
      </w:tr>
      <w:tr w:rsidR="00D45CB1" w:rsidRPr="00714BB5" w14:paraId="685F1AE6" w14:textId="77777777" w:rsidTr="00D45CB1">
        <w:trPr>
          <w:jc w:val="center"/>
        </w:trPr>
        <w:tc>
          <w:tcPr>
            <w:tcW w:w="3780" w:type="dxa"/>
          </w:tcPr>
          <w:p w14:paraId="2B5A7A63" w14:textId="77777777" w:rsidR="00D45CB1" w:rsidRPr="00714BB5" w:rsidRDefault="00D45CB1" w:rsidP="00D45CB1">
            <w:pPr>
              <w:rPr>
                <w:rFonts w:ascii="Verdana" w:hAnsi="Verdana"/>
              </w:rPr>
            </w:pPr>
            <w:r w:rsidRPr="00714BB5">
              <w:rPr>
                <w:rFonts w:ascii="Verdana" w:hAnsi="Verdana"/>
              </w:rPr>
              <w:t>MAB határozat száma:</w:t>
            </w:r>
          </w:p>
        </w:tc>
        <w:tc>
          <w:tcPr>
            <w:tcW w:w="3600" w:type="dxa"/>
          </w:tcPr>
          <w:p w14:paraId="4915E781" w14:textId="77777777" w:rsidR="00D45CB1" w:rsidRPr="00714BB5" w:rsidRDefault="00D45CB1" w:rsidP="00D45CB1">
            <w:pPr>
              <w:rPr>
                <w:rFonts w:ascii="Verdana" w:hAnsi="Verdana"/>
              </w:rPr>
            </w:pPr>
            <w:r w:rsidRPr="00714BB5">
              <w:rPr>
                <w:rFonts w:ascii="Verdana" w:hAnsi="Verdana"/>
              </w:rPr>
              <w:t>MAB 2015/7/XI/16.</w:t>
            </w:r>
          </w:p>
        </w:tc>
      </w:tr>
      <w:tr w:rsidR="00D45CB1" w:rsidRPr="00714BB5" w14:paraId="003E5F5D" w14:textId="77777777" w:rsidTr="00D45CB1">
        <w:trPr>
          <w:jc w:val="center"/>
        </w:trPr>
        <w:tc>
          <w:tcPr>
            <w:tcW w:w="3780" w:type="dxa"/>
          </w:tcPr>
          <w:p w14:paraId="2397DDFF" w14:textId="77777777" w:rsidR="00D45CB1" w:rsidRPr="00714BB5" w:rsidRDefault="00D45CB1" w:rsidP="00D45CB1">
            <w:pPr>
              <w:rPr>
                <w:rFonts w:ascii="Verdana" w:hAnsi="Verdana"/>
              </w:rPr>
            </w:pPr>
            <w:r w:rsidRPr="00714BB5">
              <w:rPr>
                <w:rFonts w:ascii="Verdana" w:hAnsi="Verdana"/>
              </w:rPr>
              <w:t>OH nyilvántartásba vételi szám:</w:t>
            </w:r>
          </w:p>
        </w:tc>
        <w:tc>
          <w:tcPr>
            <w:tcW w:w="3600" w:type="dxa"/>
          </w:tcPr>
          <w:p w14:paraId="142C3D75" w14:textId="77777777" w:rsidR="00D45CB1" w:rsidRPr="00714BB5" w:rsidRDefault="00D45CB1" w:rsidP="00D45CB1">
            <w:pPr>
              <w:rPr>
                <w:rFonts w:ascii="Verdana" w:hAnsi="Verdana"/>
              </w:rPr>
            </w:pPr>
            <w:r w:rsidRPr="00714BB5">
              <w:rPr>
                <w:rFonts w:ascii="Verdana" w:hAnsi="Verdana"/>
              </w:rPr>
              <w:t>FF/1162-5/2015.</w:t>
            </w:r>
          </w:p>
        </w:tc>
      </w:tr>
      <w:tr w:rsidR="00D45CB1" w:rsidRPr="00714BB5" w14:paraId="1DCEDBAF" w14:textId="77777777" w:rsidTr="00D45CB1">
        <w:trPr>
          <w:jc w:val="center"/>
        </w:trPr>
        <w:tc>
          <w:tcPr>
            <w:tcW w:w="3780" w:type="dxa"/>
          </w:tcPr>
          <w:p w14:paraId="73DD2C8D" w14:textId="77777777" w:rsidR="00D45CB1" w:rsidRPr="00714BB5" w:rsidRDefault="00D45CB1" w:rsidP="00D45CB1">
            <w:pPr>
              <w:rPr>
                <w:rFonts w:ascii="Verdana" w:hAnsi="Verdana"/>
              </w:rPr>
            </w:pPr>
            <w:r w:rsidRPr="00714BB5">
              <w:rPr>
                <w:rFonts w:ascii="Verdana" w:hAnsi="Verdana"/>
              </w:rPr>
              <w:t>A képzés FIR kódja:</w:t>
            </w:r>
          </w:p>
        </w:tc>
        <w:tc>
          <w:tcPr>
            <w:tcW w:w="3600" w:type="dxa"/>
          </w:tcPr>
          <w:p w14:paraId="07031F27" w14:textId="77777777" w:rsidR="00D45CB1" w:rsidRPr="00714BB5" w:rsidRDefault="00D45CB1" w:rsidP="00D45CB1">
            <w:pPr>
              <w:rPr>
                <w:rFonts w:ascii="Verdana" w:hAnsi="Verdana"/>
              </w:rPr>
            </w:pPr>
            <w:r w:rsidRPr="00714BB5">
              <w:rPr>
                <w:rFonts w:ascii="Verdana" w:hAnsi="Verdana"/>
              </w:rPr>
              <w:t>MSZKKAE</w:t>
            </w:r>
          </w:p>
        </w:tc>
      </w:tr>
      <w:tr w:rsidR="00D45CB1" w:rsidRPr="00714BB5" w14:paraId="4885B01B" w14:textId="77777777" w:rsidTr="00D45CB1">
        <w:trPr>
          <w:jc w:val="center"/>
        </w:trPr>
        <w:tc>
          <w:tcPr>
            <w:tcW w:w="3780" w:type="dxa"/>
          </w:tcPr>
          <w:p w14:paraId="23CE8B1D" w14:textId="77777777" w:rsidR="00D45CB1" w:rsidRPr="00714BB5" w:rsidRDefault="00D45CB1" w:rsidP="00D45CB1">
            <w:pPr>
              <w:rPr>
                <w:rFonts w:ascii="Verdana" w:hAnsi="Verdana"/>
              </w:rPr>
            </w:pPr>
            <w:r w:rsidRPr="00714BB5">
              <w:rPr>
                <w:rFonts w:ascii="Verdana" w:hAnsi="Verdana"/>
              </w:rPr>
              <w:t>A meghirdetés első éve:</w:t>
            </w:r>
          </w:p>
        </w:tc>
        <w:tc>
          <w:tcPr>
            <w:tcW w:w="3600" w:type="dxa"/>
          </w:tcPr>
          <w:p w14:paraId="45BB9666" w14:textId="77777777" w:rsidR="00D45CB1" w:rsidRPr="00714BB5" w:rsidRDefault="00D45CB1" w:rsidP="00D45CB1">
            <w:pPr>
              <w:rPr>
                <w:rFonts w:ascii="Verdana" w:hAnsi="Verdana"/>
              </w:rPr>
            </w:pPr>
            <w:r w:rsidRPr="00714BB5">
              <w:rPr>
                <w:rFonts w:ascii="Verdana" w:hAnsi="Verdana"/>
              </w:rPr>
              <w:t>2016/2017.</w:t>
            </w:r>
          </w:p>
        </w:tc>
      </w:tr>
    </w:tbl>
    <w:p w14:paraId="10C92870" w14:textId="77777777" w:rsidR="00C91306" w:rsidRPr="00EA7F3E" w:rsidRDefault="00C91306" w:rsidP="00C91306">
      <w:pPr>
        <w:rPr>
          <w:rFonts w:ascii="Verdana" w:hAnsi="Verdana"/>
        </w:rPr>
      </w:pPr>
    </w:p>
    <w:p w14:paraId="1021061D" w14:textId="77777777" w:rsidR="00C91306" w:rsidRPr="00EA7F3E" w:rsidRDefault="00C91306" w:rsidP="00C91306">
      <w:pPr>
        <w:rPr>
          <w:rFonts w:ascii="Verdana" w:hAnsi="Verdana"/>
        </w:rPr>
      </w:pPr>
    </w:p>
    <w:p w14:paraId="5DF44D91" w14:textId="77777777" w:rsidR="00C91306" w:rsidRPr="00EA7F3E" w:rsidRDefault="00C91306" w:rsidP="00C91306">
      <w:pPr>
        <w:jc w:val="center"/>
        <w:rPr>
          <w:rFonts w:ascii="Verdana" w:hAnsi="Verdana"/>
          <w:b/>
          <w:bCs/>
        </w:rPr>
      </w:pPr>
    </w:p>
    <w:p w14:paraId="75D850F4" w14:textId="77777777" w:rsidR="00965A72" w:rsidRPr="00EA7F3E" w:rsidRDefault="00965A72" w:rsidP="00C91306">
      <w:pPr>
        <w:jc w:val="center"/>
        <w:rPr>
          <w:rFonts w:ascii="Verdana" w:hAnsi="Verdana"/>
          <w:b/>
          <w:bCs/>
        </w:rPr>
      </w:pPr>
    </w:p>
    <w:p w14:paraId="47DC52A2" w14:textId="641CF4CB" w:rsidR="00D45CB1" w:rsidRPr="00714BB5" w:rsidRDefault="00C91306" w:rsidP="00D45CB1">
      <w:pPr>
        <w:jc w:val="center"/>
        <w:rPr>
          <w:rFonts w:ascii="Verdana" w:hAnsi="Verdana"/>
          <w:b/>
          <w:bCs/>
        </w:rPr>
      </w:pPr>
      <w:r w:rsidRPr="00EA7F3E">
        <w:rPr>
          <w:rFonts w:ascii="Verdana" w:hAnsi="Verdana"/>
          <w:b/>
          <w:bCs/>
        </w:rPr>
        <w:br w:type="page"/>
      </w:r>
      <w:r w:rsidR="00D45CB1" w:rsidRPr="00714BB5">
        <w:rPr>
          <w:rFonts w:ascii="Verdana" w:hAnsi="Verdana"/>
          <w:b/>
          <w:bCs/>
        </w:rPr>
        <w:lastRenderedPageBreak/>
        <w:t>Tartalomjegyzék</w:t>
      </w:r>
    </w:p>
    <w:p w14:paraId="6A5AD8EE" w14:textId="77777777" w:rsidR="00D45CB1" w:rsidRPr="00714BB5" w:rsidRDefault="00D45CB1" w:rsidP="00D45CB1">
      <w:pPr>
        <w:jc w:val="center"/>
        <w:rPr>
          <w:rFonts w:ascii="Verdana" w:hAnsi="Verdana"/>
          <w:b/>
          <w:bCs/>
        </w:rPr>
      </w:pPr>
    </w:p>
    <w:sdt>
      <w:sdtPr>
        <w:rPr>
          <w:rFonts w:ascii="Verdana" w:eastAsiaTheme="minorHAnsi" w:hAnsi="Verdana" w:cstheme="minorBidi"/>
          <w:color w:val="auto"/>
          <w:sz w:val="20"/>
          <w:szCs w:val="20"/>
          <w:lang w:eastAsia="en-US"/>
        </w:rPr>
        <w:id w:val="1735813938"/>
        <w:docPartObj>
          <w:docPartGallery w:val="Table of Contents"/>
          <w:docPartUnique/>
        </w:docPartObj>
      </w:sdtPr>
      <w:sdtEndPr>
        <w:rPr>
          <w:rFonts w:eastAsia="Times New Roman" w:cs="Times New Roman"/>
          <w:b/>
          <w:bCs/>
          <w:lang w:eastAsia="hu-HU"/>
        </w:rPr>
      </w:sdtEndPr>
      <w:sdtContent>
        <w:p w14:paraId="3A4118A0" w14:textId="77777777" w:rsidR="00D45CB1" w:rsidRPr="00BF0249" w:rsidRDefault="00D45CB1" w:rsidP="00D45CB1">
          <w:pPr>
            <w:pStyle w:val="Tartalomjegyzkcmsora"/>
            <w:rPr>
              <w:rFonts w:ascii="Verdana" w:hAnsi="Verdana"/>
              <w:color w:val="auto"/>
              <w:sz w:val="20"/>
              <w:szCs w:val="20"/>
            </w:rPr>
          </w:pPr>
          <w:r w:rsidRPr="00BF0249">
            <w:rPr>
              <w:rFonts w:ascii="Verdana" w:hAnsi="Verdana"/>
              <w:color w:val="auto"/>
              <w:sz w:val="20"/>
              <w:szCs w:val="20"/>
            </w:rPr>
            <w:t>Tartalom</w:t>
          </w:r>
        </w:p>
        <w:p w14:paraId="07E0F89E" w14:textId="79BC3432" w:rsidR="00BF0249" w:rsidRPr="00BF0249" w:rsidRDefault="00D45CB1">
          <w:pPr>
            <w:pStyle w:val="TJ1"/>
            <w:rPr>
              <w:rFonts w:ascii="Verdana" w:eastAsiaTheme="minorEastAsia" w:hAnsi="Verdana" w:cstheme="minorBidi"/>
              <w:b w:val="0"/>
              <w:bCs w:val="0"/>
              <w:sz w:val="20"/>
              <w:szCs w:val="20"/>
            </w:rPr>
          </w:pPr>
          <w:r w:rsidRPr="00BF0249">
            <w:rPr>
              <w:rFonts w:ascii="Verdana" w:hAnsi="Verdana"/>
              <w:b w:val="0"/>
              <w:bCs w:val="0"/>
              <w:sz w:val="20"/>
              <w:szCs w:val="20"/>
            </w:rPr>
            <w:fldChar w:fldCharType="begin"/>
          </w:r>
          <w:r w:rsidRPr="00BF0249">
            <w:rPr>
              <w:rFonts w:ascii="Verdana" w:hAnsi="Verdana"/>
              <w:b w:val="0"/>
              <w:sz w:val="20"/>
              <w:szCs w:val="20"/>
            </w:rPr>
            <w:instrText xml:space="preserve"> TOC \o "1-3" \h \z \u </w:instrText>
          </w:r>
          <w:r w:rsidRPr="00BF0249">
            <w:rPr>
              <w:rFonts w:ascii="Verdana" w:hAnsi="Verdana"/>
              <w:b w:val="0"/>
              <w:bCs w:val="0"/>
              <w:sz w:val="20"/>
              <w:szCs w:val="20"/>
            </w:rPr>
            <w:fldChar w:fldCharType="separate"/>
          </w:r>
          <w:hyperlink w:anchor="_Toc153269008" w:history="1">
            <w:r w:rsidR="00BF0249" w:rsidRPr="00BF0249">
              <w:rPr>
                <w:rStyle w:val="Hiperhivatkozs"/>
                <w:rFonts w:ascii="Verdana" w:hAnsi="Verdana"/>
                <w:b w:val="0"/>
                <w:iCs/>
                <w:sz w:val="20"/>
                <w:szCs w:val="20"/>
              </w:rPr>
              <w:t>1. A szak megnevezése</w:t>
            </w:r>
            <w:r w:rsidR="00BF0249" w:rsidRPr="00BF0249">
              <w:rPr>
                <w:rFonts w:ascii="Verdana" w:hAnsi="Verdana"/>
                <w:b w:val="0"/>
                <w:webHidden/>
                <w:sz w:val="20"/>
                <w:szCs w:val="20"/>
              </w:rPr>
              <w:tab/>
            </w:r>
            <w:r w:rsidR="00BF0249" w:rsidRPr="00BF0249">
              <w:rPr>
                <w:rFonts w:ascii="Verdana" w:hAnsi="Verdana"/>
                <w:b w:val="0"/>
                <w:webHidden/>
                <w:sz w:val="20"/>
                <w:szCs w:val="20"/>
              </w:rPr>
              <w:fldChar w:fldCharType="begin"/>
            </w:r>
            <w:r w:rsidR="00BF0249" w:rsidRPr="00BF0249">
              <w:rPr>
                <w:rFonts w:ascii="Verdana" w:hAnsi="Verdana"/>
                <w:b w:val="0"/>
                <w:webHidden/>
                <w:sz w:val="20"/>
                <w:szCs w:val="20"/>
              </w:rPr>
              <w:instrText xml:space="preserve"> PAGEREF _Toc153269008 \h </w:instrText>
            </w:r>
            <w:r w:rsidR="00BF0249" w:rsidRPr="00BF0249">
              <w:rPr>
                <w:rFonts w:ascii="Verdana" w:hAnsi="Verdana"/>
                <w:b w:val="0"/>
                <w:webHidden/>
                <w:sz w:val="20"/>
                <w:szCs w:val="20"/>
              </w:rPr>
            </w:r>
            <w:r w:rsidR="00BF0249" w:rsidRPr="00BF0249">
              <w:rPr>
                <w:rFonts w:ascii="Verdana" w:hAnsi="Verdana"/>
                <w:b w:val="0"/>
                <w:webHidden/>
                <w:sz w:val="20"/>
                <w:szCs w:val="20"/>
              </w:rPr>
              <w:fldChar w:fldCharType="separate"/>
            </w:r>
            <w:r w:rsidR="00DA69EA">
              <w:rPr>
                <w:rFonts w:ascii="Verdana" w:hAnsi="Verdana"/>
                <w:b w:val="0"/>
                <w:webHidden/>
                <w:sz w:val="20"/>
                <w:szCs w:val="20"/>
              </w:rPr>
              <w:t>6</w:t>
            </w:r>
            <w:r w:rsidR="00BF0249" w:rsidRPr="00BF0249">
              <w:rPr>
                <w:rFonts w:ascii="Verdana" w:hAnsi="Verdana"/>
                <w:b w:val="0"/>
                <w:webHidden/>
                <w:sz w:val="20"/>
                <w:szCs w:val="20"/>
              </w:rPr>
              <w:fldChar w:fldCharType="end"/>
            </w:r>
          </w:hyperlink>
        </w:p>
        <w:p w14:paraId="5CAE67B7" w14:textId="4C4A65D9" w:rsidR="00BF0249" w:rsidRPr="00BF0249" w:rsidRDefault="00000000">
          <w:pPr>
            <w:pStyle w:val="TJ1"/>
            <w:rPr>
              <w:rFonts w:ascii="Verdana" w:eastAsiaTheme="minorEastAsia" w:hAnsi="Verdana" w:cstheme="minorBidi"/>
              <w:b w:val="0"/>
              <w:bCs w:val="0"/>
              <w:sz w:val="20"/>
              <w:szCs w:val="20"/>
            </w:rPr>
          </w:pPr>
          <w:hyperlink w:anchor="_Toc153269009" w:history="1">
            <w:r w:rsidR="00BF0249" w:rsidRPr="00BF0249">
              <w:rPr>
                <w:rStyle w:val="Hiperhivatkozs"/>
                <w:rFonts w:ascii="Verdana" w:hAnsi="Verdana"/>
                <w:b w:val="0"/>
                <w:iCs/>
                <w:sz w:val="20"/>
                <w:szCs w:val="20"/>
              </w:rPr>
              <w:t>2. Képzési terület, az NKE tv. 3. §-ában meghatározott felsőoktatási terület</w:t>
            </w:r>
            <w:r w:rsidR="00BF0249" w:rsidRPr="00BF0249">
              <w:rPr>
                <w:rFonts w:ascii="Verdana" w:hAnsi="Verdana"/>
                <w:b w:val="0"/>
                <w:webHidden/>
                <w:sz w:val="20"/>
                <w:szCs w:val="20"/>
              </w:rPr>
              <w:tab/>
            </w:r>
            <w:r w:rsidR="00BF0249" w:rsidRPr="00BF0249">
              <w:rPr>
                <w:rFonts w:ascii="Verdana" w:hAnsi="Verdana"/>
                <w:b w:val="0"/>
                <w:webHidden/>
                <w:sz w:val="20"/>
                <w:szCs w:val="20"/>
              </w:rPr>
              <w:fldChar w:fldCharType="begin"/>
            </w:r>
            <w:r w:rsidR="00BF0249" w:rsidRPr="00BF0249">
              <w:rPr>
                <w:rFonts w:ascii="Verdana" w:hAnsi="Verdana"/>
                <w:b w:val="0"/>
                <w:webHidden/>
                <w:sz w:val="20"/>
                <w:szCs w:val="20"/>
              </w:rPr>
              <w:instrText xml:space="preserve"> PAGEREF _Toc153269009 \h </w:instrText>
            </w:r>
            <w:r w:rsidR="00BF0249" w:rsidRPr="00BF0249">
              <w:rPr>
                <w:rFonts w:ascii="Verdana" w:hAnsi="Verdana"/>
                <w:b w:val="0"/>
                <w:webHidden/>
                <w:sz w:val="20"/>
                <w:szCs w:val="20"/>
              </w:rPr>
            </w:r>
            <w:r w:rsidR="00BF0249" w:rsidRPr="00BF0249">
              <w:rPr>
                <w:rFonts w:ascii="Verdana" w:hAnsi="Verdana"/>
                <w:b w:val="0"/>
                <w:webHidden/>
                <w:sz w:val="20"/>
                <w:szCs w:val="20"/>
              </w:rPr>
              <w:fldChar w:fldCharType="separate"/>
            </w:r>
            <w:r w:rsidR="00DA69EA">
              <w:rPr>
                <w:rFonts w:ascii="Verdana" w:hAnsi="Verdana"/>
                <w:b w:val="0"/>
                <w:webHidden/>
                <w:sz w:val="20"/>
                <w:szCs w:val="20"/>
              </w:rPr>
              <w:t>6</w:t>
            </w:r>
            <w:r w:rsidR="00BF0249" w:rsidRPr="00BF0249">
              <w:rPr>
                <w:rFonts w:ascii="Verdana" w:hAnsi="Verdana"/>
                <w:b w:val="0"/>
                <w:webHidden/>
                <w:sz w:val="20"/>
                <w:szCs w:val="20"/>
              </w:rPr>
              <w:fldChar w:fldCharType="end"/>
            </w:r>
          </w:hyperlink>
        </w:p>
        <w:p w14:paraId="29CDB8AA" w14:textId="64C0E8F5" w:rsidR="00BF0249" w:rsidRPr="00BF0249" w:rsidRDefault="00000000">
          <w:pPr>
            <w:pStyle w:val="TJ1"/>
            <w:rPr>
              <w:rFonts w:ascii="Verdana" w:eastAsiaTheme="minorEastAsia" w:hAnsi="Verdana" w:cstheme="minorBidi"/>
              <w:b w:val="0"/>
              <w:bCs w:val="0"/>
              <w:sz w:val="20"/>
              <w:szCs w:val="20"/>
            </w:rPr>
          </w:pPr>
          <w:hyperlink w:anchor="_Toc153269010" w:history="1">
            <w:r w:rsidR="00BF0249" w:rsidRPr="00BF0249">
              <w:rPr>
                <w:rStyle w:val="Hiperhivatkozs"/>
                <w:rFonts w:ascii="Verdana" w:hAnsi="Verdana"/>
                <w:b w:val="0"/>
                <w:iCs/>
                <w:sz w:val="20"/>
                <w:szCs w:val="20"/>
              </w:rPr>
              <w:t>3. A szak szakirányai/specializációi</w:t>
            </w:r>
            <w:r w:rsidR="00BF0249" w:rsidRPr="00BF0249">
              <w:rPr>
                <w:rFonts w:ascii="Verdana" w:hAnsi="Verdana"/>
                <w:b w:val="0"/>
                <w:webHidden/>
                <w:sz w:val="20"/>
                <w:szCs w:val="20"/>
              </w:rPr>
              <w:tab/>
            </w:r>
            <w:r w:rsidR="00BF0249" w:rsidRPr="00BF0249">
              <w:rPr>
                <w:rFonts w:ascii="Verdana" w:hAnsi="Verdana"/>
                <w:b w:val="0"/>
                <w:webHidden/>
                <w:sz w:val="20"/>
                <w:szCs w:val="20"/>
              </w:rPr>
              <w:fldChar w:fldCharType="begin"/>
            </w:r>
            <w:r w:rsidR="00BF0249" w:rsidRPr="00BF0249">
              <w:rPr>
                <w:rFonts w:ascii="Verdana" w:hAnsi="Verdana"/>
                <w:b w:val="0"/>
                <w:webHidden/>
                <w:sz w:val="20"/>
                <w:szCs w:val="20"/>
              </w:rPr>
              <w:instrText xml:space="preserve"> PAGEREF _Toc153269010 \h </w:instrText>
            </w:r>
            <w:r w:rsidR="00BF0249" w:rsidRPr="00BF0249">
              <w:rPr>
                <w:rFonts w:ascii="Verdana" w:hAnsi="Verdana"/>
                <w:b w:val="0"/>
                <w:webHidden/>
                <w:sz w:val="20"/>
                <w:szCs w:val="20"/>
              </w:rPr>
            </w:r>
            <w:r w:rsidR="00BF0249" w:rsidRPr="00BF0249">
              <w:rPr>
                <w:rFonts w:ascii="Verdana" w:hAnsi="Verdana"/>
                <w:b w:val="0"/>
                <w:webHidden/>
                <w:sz w:val="20"/>
                <w:szCs w:val="20"/>
              </w:rPr>
              <w:fldChar w:fldCharType="separate"/>
            </w:r>
            <w:r w:rsidR="00DA69EA">
              <w:rPr>
                <w:rFonts w:ascii="Verdana" w:hAnsi="Verdana"/>
                <w:b w:val="0"/>
                <w:webHidden/>
                <w:sz w:val="20"/>
                <w:szCs w:val="20"/>
              </w:rPr>
              <w:t>6</w:t>
            </w:r>
            <w:r w:rsidR="00BF0249" w:rsidRPr="00BF0249">
              <w:rPr>
                <w:rFonts w:ascii="Verdana" w:hAnsi="Verdana"/>
                <w:b w:val="0"/>
                <w:webHidden/>
                <w:sz w:val="20"/>
                <w:szCs w:val="20"/>
              </w:rPr>
              <w:fldChar w:fldCharType="end"/>
            </w:r>
          </w:hyperlink>
        </w:p>
        <w:p w14:paraId="54321BC9" w14:textId="773B3D67" w:rsidR="00BF0249" w:rsidRPr="00BF0249" w:rsidRDefault="00000000">
          <w:pPr>
            <w:pStyle w:val="TJ1"/>
            <w:rPr>
              <w:rFonts w:ascii="Verdana" w:eastAsiaTheme="minorEastAsia" w:hAnsi="Verdana" w:cstheme="minorBidi"/>
              <w:b w:val="0"/>
              <w:bCs w:val="0"/>
              <w:sz w:val="20"/>
              <w:szCs w:val="20"/>
            </w:rPr>
          </w:pPr>
          <w:hyperlink w:anchor="_Toc153269011" w:history="1">
            <w:r w:rsidR="00BF0249" w:rsidRPr="00BF0249">
              <w:rPr>
                <w:rStyle w:val="Hiperhivatkozs"/>
                <w:rFonts w:ascii="Verdana" w:hAnsi="Verdana"/>
                <w:b w:val="0"/>
                <w:iCs/>
                <w:sz w:val="20"/>
                <w:szCs w:val="20"/>
              </w:rPr>
              <w:t>4. Végzettségi szint</w:t>
            </w:r>
            <w:r w:rsidR="00BF0249" w:rsidRPr="00BF0249">
              <w:rPr>
                <w:rFonts w:ascii="Verdana" w:hAnsi="Verdana"/>
                <w:b w:val="0"/>
                <w:webHidden/>
                <w:sz w:val="20"/>
                <w:szCs w:val="20"/>
              </w:rPr>
              <w:tab/>
            </w:r>
            <w:r w:rsidR="00BF0249" w:rsidRPr="00BF0249">
              <w:rPr>
                <w:rFonts w:ascii="Verdana" w:hAnsi="Verdana"/>
                <w:b w:val="0"/>
                <w:webHidden/>
                <w:sz w:val="20"/>
                <w:szCs w:val="20"/>
              </w:rPr>
              <w:fldChar w:fldCharType="begin"/>
            </w:r>
            <w:r w:rsidR="00BF0249" w:rsidRPr="00BF0249">
              <w:rPr>
                <w:rFonts w:ascii="Verdana" w:hAnsi="Verdana"/>
                <w:b w:val="0"/>
                <w:webHidden/>
                <w:sz w:val="20"/>
                <w:szCs w:val="20"/>
              </w:rPr>
              <w:instrText xml:space="preserve"> PAGEREF _Toc153269011 \h </w:instrText>
            </w:r>
            <w:r w:rsidR="00BF0249" w:rsidRPr="00BF0249">
              <w:rPr>
                <w:rFonts w:ascii="Verdana" w:hAnsi="Verdana"/>
                <w:b w:val="0"/>
                <w:webHidden/>
                <w:sz w:val="20"/>
                <w:szCs w:val="20"/>
              </w:rPr>
            </w:r>
            <w:r w:rsidR="00BF0249" w:rsidRPr="00BF0249">
              <w:rPr>
                <w:rFonts w:ascii="Verdana" w:hAnsi="Verdana"/>
                <w:b w:val="0"/>
                <w:webHidden/>
                <w:sz w:val="20"/>
                <w:szCs w:val="20"/>
              </w:rPr>
              <w:fldChar w:fldCharType="separate"/>
            </w:r>
            <w:r w:rsidR="00DA69EA">
              <w:rPr>
                <w:rFonts w:ascii="Verdana" w:hAnsi="Verdana"/>
                <w:b w:val="0"/>
                <w:webHidden/>
                <w:sz w:val="20"/>
                <w:szCs w:val="20"/>
              </w:rPr>
              <w:t>6</w:t>
            </w:r>
            <w:r w:rsidR="00BF0249" w:rsidRPr="00BF0249">
              <w:rPr>
                <w:rFonts w:ascii="Verdana" w:hAnsi="Verdana"/>
                <w:b w:val="0"/>
                <w:webHidden/>
                <w:sz w:val="20"/>
                <w:szCs w:val="20"/>
              </w:rPr>
              <w:fldChar w:fldCharType="end"/>
            </w:r>
          </w:hyperlink>
        </w:p>
        <w:p w14:paraId="2160D98B" w14:textId="09E938A7" w:rsidR="00BF0249" w:rsidRPr="00BF0249" w:rsidRDefault="00000000">
          <w:pPr>
            <w:pStyle w:val="TJ1"/>
            <w:rPr>
              <w:rFonts w:ascii="Verdana" w:eastAsiaTheme="minorEastAsia" w:hAnsi="Verdana" w:cstheme="minorBidi"/>
              <w:b w:val="0"/>
              <w:bCs w:val="0"/>
              <w:sz w:val="20"/>
              <w:szCs w:val="20"/>
            </w:rPr>
          </w:pPr>
          <w:hyperlink w:anchor="_Toc153269012" w:history="1">
            <w:r w:rsidR="00BF0249" w:rsidRPr="00BF0249">
              <w:rPr>
                <w:rStyle w:val="Hiperhivatkozs"/>
                <w:rFonts w:ascii="Verdana" w:hAnsi="Verdana"/>
                <w:b w:val="0"/>
                <w:iCs/>
                <w:sz w:val="20"/>
                <w:szCs w:val="20"/>
              </w:rPr>
              <w:t>5. A szakon megszerezhető végzettség és szakképzettség oklevélben szereplő megnevezése</w:t>
            </w:r>
            <w:r w:rsidR="00BF0249" w:rsidRPr="00BF0249">
              <w:rPr>
                <w:rFonts w:ascii="Verdana" w:hAnsi="Verdana"/>
                <w:b w:val="0"/>
                <w:webHidden/>
                <w:sz w:val="20"/>
                <w:szCs w:val="20"/>
              </w:rPr>
              <w:tab/>
            </w:r>
            <w:r w:rsidR="00BF0249" w:rsidRPr="00BF0249">
              <w:rPr>
                <w:rFonts w:ascii="Verdana" w:hAnsi="Verdana"/>
                <w:b w:val="0"/>
                <w:webHidden/>
                <w:sz w:val="20"/>
                <w:szCs w:val="20"/>
              </w:rPr>
              <w:fldChar w:fldCharType="begin"/>
            </w:r>
            <w:r w:rsidR="00BF0249" w:rsidRPr="00BF0249">
              <w:rPr>
                <w:rFonts w:ascii="Verdana" w:hAnsi="Verdana"/>
                <w:b w:val="0"/>
                <w:webHidden/>
                <w:sz w:val="20"/>
                <w:szCs w:val="20"/>
              </w:rPr>
              <w:instrText xml:space="preserve"> PAGEREF _Toc153269012 \h </w:instrText>
            </w:r>
            <w:r w:rsidR="00BF0249" w:rsidRPr="00BF0249">
              <w:rPr>
                <w:rFonts w:ascii="Verdana" w:hAnsi="Verdana"/>
                <w:b w:val="0"/>
                <w:webHidden/>
                <w:sz w:val="20"/>
                <w:szCs w:val="20"/>
              </w:rPr>
            </w:r>
            <w:r w:rsidR="00BF0249" w:rsidRPr="00BF0249">
              <w:rPr>
                <w:rFonts w:ascii="Verdana" w:hAnsi="Verdana"/>
                <w:b w:val="0"/>
                <w:webHidden/>
                <w:sz w:val="20"/>
                <w:szCs w:val="20"/>
              </w:rPr>
              <w:fldChar w:fldCharType="separate"/>
            </w:r>
            <w:r w:rsidR="00DA69EA">
              <w:rPr>
                <w:rFonts w:ascii="Verdana" w:hAnsi="Verdana"/>
                <w:b w:val="0"/>
                <w:webHidden/>
                <w:sz w:val="20"/>
                <w:szCs w:val="20"/>
              </w:rPr>
              <w:t>6</w:t>
            </w:r>
            <w:r w:rsidR="00BF0249" w:rsidRPr="00BF0249">
              <w:rPr>
                <w:rFonts w:ascii="Verdana" w:hAnsi="Verdana"/>
                <w:b w:val="0"/>
                <w:webHidden/>
                <w:sz w:val="20"/>
                <w:szCs w:val="20"/>
              </w:rPr>
              <w:fldChar w:fldCharType="end"/>
            </w:r>
          </w:hyperlink>
        </w:p>
        <w:p w14:paraId="1B867613" w14:textId="4FEC0635" w:rsidR="00BF0249" w:rsidRPr="00BF0249" w:rsidRDefault="00000000">
          <w:pPr>
            <w:pStyle w:val="TJ1"/>
            <w:rPr>
              <w:rFonts w:ascii="Verdana" w:eastAsiaTheme="minorEastAsia" w:hAnsi="Verdana" w:cstheme="minorBidi"/>
              <w:b w:val="0"/>
              <w:bCs w:val="0"/>
              <w:sz w:val="20"/>
              <w:szCs w:val="20"/>
            </w:rPr>
          </w:pPr>
          <w:hyperlink w:anchor="_Toc153269013" w:history="1">
            <w:r w:rsidR="00BF0249" w:rsidRPr="00BF0249">
              <w:rPr>
                <w:rStyle w:val="Hiperhivatkozs"/>
                <w:rFonts w:ascii="Verdana" w:hAnsi="Verdana"/>
                <w:b w:val="0"/>
                <w:iCs/>
                <w:sz w:val="20"/>
                <w:szCs w:val="20"/>
              </w:rPr>
              <w:t>6. A képzés célja és az elsajátítandó szakmai kompetenciák</w:t>
            </w:r>
            <w:r w:rsidR="00BF0249" w:rsidRPr="00BF0249">
              <w:rPr>
                <w:rFonts w:ascii="Verdana" w:hAnsi="Verdana"/>
                <w:b w:val="0"/>
                <w:webHidden/>
                <w:sz w:val="20"/>
                <w:szCs w:val="20"/>
              </w:rPr>
              <w:tab/>
            </w:r>
            <w:r w:rsidR="00BF0249" w:rsidRPr="00BF0249">
              <w:rPr>
                <w:rFonts w:ascii="Verdana" w:hAnsi="Verdana"/>
                <w:b w:val="0"/>
                <w:webHidden/>
                <w:sz w:val="20"/>
                <w:szCs w:val="20"/>
              </w:rPr>
              <w:fldChar w:fldCharType="begin"/>
            </w:r>
            <w:r w:rsidR="00BF0249" w:rsidRPr="00BF0249">
              <w:rPr>
                <w:rFonts w:ascii="Verdana" w:hAnsi="Verdana"/>
                <w:b w:val="0"/>
                <w:webHidden/>
                <w:sz w:val="20"/>
                <w:szCs w:val="20"/>
              </w:rPr>
              <w:instrText xml:space="preserve"> PAGEREF _Toc153269013 \h </w:instrText>
            </w:r>
            <w:r w:rsidR="00BF0249" w:rsidRPr="00BF0249">
              <w:rPr>
                <w:rFonts w:ascii="Verdana" w:hAnsi="Verdana"/>
                <w:b w:val="0"/>
                <w:webHidden/>
                <w:sz w:val="20"/>
                <w:szCs w:val="20"/>
              </w:rPr>
            </w:r>
            <w:r w:rsidR="00BF0249" w:rsidRPr="00BF0249">
              <w:rPr>
                <w:rFonts w:ascii="Verdana" w:hAnsi="Verdana"/>
                <w:b w:val="0"/>
                <w:webHidden/>
                <w:sz w:val="20"/>
                <w:szCs w:val="20"/>
              </w:rPr>
              <w:fldChar w:fldCharType="separate"/>
            </w:r>
            <w:r w:rsidR="00DA69EA">
              <w:rPr>
                <w:rFonts w:ascii="Verdana" w:hAnsi="Verdana"/>
                <w:b w:val="0"/>
                <w:webHidden/>
                <w:sz w:val="20"/>
                <w:szCs w:val="20"/>
              </w:rPr>
              <w:t>6</w:t>
            </w:r>
            <w:r w:rsidR="00BF0249" w:rsidRPr="00BF0249">
              <w:rPr>
                <w:rFonts w:ascii="Verdana" w:hAnsi="Verdana"/>
                <w:b w:val="0"/>
                <w:webHidden/>
                <w:sz w:val="20"/>
                <w:szCs w:val="20"/>
              </w:rPr>
              <w:fldChar w:fldCharType="end"/>
            </w:r>
          </w:hyperlink>
        </w:p>
        <w:p w14:paraId="106C82CF" w14:textId="03DAAFBF" w:rsidR="00BF0249" w:rsidRPr="00BF0249" w:rsidRDefault="00000000">
          <w:pPr>
            <w:pStyle w:val="TJ1"/>
            <w:rPr>
              <w:rFonts w:ascii="Verdana" w:eastAsiaTheme="minorEastAsia" w:hAnsi="Verdana" w:cstheme="minorBidi"/>
              <w:b w:val="0"/>
              <w:bCs w:val="0"/>
              <w:sz w:val="20"/>
              <w:szCs w:val="20"/>
            </w:rPr>
          </w:pPr>
          <w:hyperlink w:anchor="_Toc153269014" w:history="1">
            <w:r w:rsidR="00BF0249" w:rsidRPr="00BF0249">
              <w:rPr>
                <w:rStyle w:val="Hiperhivatkozs"/>
                <w:rFonts w:ascii="Verdana" w:hAnsi="Verdana"/>
                <w:b w:val="0"/>
                <w:iCs/>
                <w:sz w:val="20"/>
                <w:szCs w:val="20"/>
              </w:rPr>
              <w:t>7. A képzés időtényezői</w:t>
            </w:r>
            <w:r w:rsidR="00BF0249" w:rsidRPr="00BF0249">
              <w:rPr>
                <w:rFonts w:ascii="Verdana" w:hAnsi="Verdana"/>
                <w:b w:val="0"/>
                <w:webHidden/>
                <w:sz w:val="20"/>
                <w:szCs w:val="20"/>
              </w:rPr>
              <w:tab/>
            </w:r>
            <w:r w:rsidR="00BF0249" w:rsidRPr="00BF0249">
              <w:rPr>
                <w:rFonts w:ascii="Verdana" w:hAnsi="Verdana"/>
                <w:b w:val="0"/>
                <w:webHidden/>
                <w:sz w:val="20"/>
                <w:szCs w:val="20"/>
              </w:rPr>
              <w:fldChar w:fldCharType="begin"/>
            </w:r>
            <w:r w:rsidR="00BF0249" w:rsidRPr="00BF0249">
              <w:rPr>
                <w:rFonts w:ascii="Verdana" w:hAnsi="Verdana"/>
                <w:b w:val="0"/>
                <w:webHidden/>
                <w:sz w:val="20"/>
                <w:szCs w:val="20"/>
              </w:rPr>
              <w:instrText xml:space="preserve"> PAGEREF _Toc153269014 \h </w:instrText>
            </w:r>
            <w:r w:rsidR="00BF0249" w:rsidRPr="00BF0249">
              <w:rPr>
                <w:rFonts w:ascii="Verdana" w:hAnsi="Verdana"/>
                <w:b w:val="0"/>
                <w:webHidden/>
                <w:sz w:val="20"/>
                <w:szCs w:val="20"/>
              </w:rPr>
            </w:r>
            <w:r w:rsidR="00BF0249" w:rsidRPr="00BF0249">
              <w:rPr>
                <w:rFonts w:ascii="Verdana" w:hAnsi="Verdana"/>
                <w:b w:val="0"/>
                <w:webHidden/>
                <w:sz w:val="20"/>
                <w:szCs w:val="20"/>
              </w:rPr>
              <w:fldChar w:fldCharType="separate"/>
            </w:r>
            <w:r w:rsidR="00DA69EA">
              <w:rPr>
                <w:rFonts w:ascii="Verdana" w:hAnsi="Verdana"/>
                <w:b w:val="0"/>
                <w:webHidden/>
                <w:sz w:val="20"/>
                <w:szCs w:val="20"/>
              </w:rPr>
              <w:t>12</w:t>
            </w:r>
            <w:r w:rsidR="00BF0249" w:rsidRPr="00BF0249">
              <w:rPr>
                <w:rFonts w:ascii="Verdana" w:hAnsi="Verdana"/>
                <w:b w:val="0"/>
                <w:webHidden/>
                <w:sz w:val="20"/>
                <w:szCs w:val="20"/>
              </w:rPr>
              <w:fldChar w:fldCharType="end"/>
            </w:r>
          </w:hyperlink>
        </w:p>
        <w:p w14:paraId="2DE2F2C0" w14:textId="2634C19B" w:rsidR="00BF0249" w:rsidRPr="00BF0249" w:rsidRDefault="00000000">
          <w:pPr>
            <w:pStyle w:val="TJ1"/>
            <w:rPr>
              <w:rFonts w:ascii="Verdana" w:eastAsiaTheme="minorEastAsia" w:hAnsi="Verdana" w:cstheme="minorBidi"/>
              <w:b w:val="0"/>
              <w:bCs w:val="0"/>
              <w:sz w:val="20"/>
              <w:szCs w:val="20"/>
            </w:rPr>
          </w:pPr>
          <w:hyperlink w:anchor="_Toc153269015" w:history="1">
            <w:r w:rsidR="00BF0249" w:rsidRPr="00BF0249">
              <w:rPr>
                <w:rStyle w:val="Hiperhivatkozs"/>
                <w:rFonts w:ascii="Verdana" w:hAnsi="Verdana"/>
                <w:b w:val="0"/>
                <w:iCs/>
                <w:sz w:val="20"/>
                <w:szCs w:val="20"/>
              </w:rPr>
              <w:t>8.</w:t>
            </w:r>
            <w:r w:rsidR="00BF0249" w:rsidRPr="00BF0249">
              <w:rPr>
                <w:rStyle w:val="Hiperhivatkozs"/>
                <w:rFonts w:ascii="Verdana" w:hAnsi="Verdana"/>
                <w:b w:val="0"/>
                <w:iCs/>
                <w:sz w:val="20"/>
                <w:szCs w:val="20"/>
                <w:lang w:eastAsia="ar-SA"/>
              </w:rPr>
              <w:t xml:space="preserve"> A képzés felépítése</w:t>
            </w:r>
            <w:r w:rsidR="00BF0249" w:rsidRPr="00BF0249">
              <w:rPr>
                <w:rFonts w:ascii="Verdana" w:hAnsi="Verdana"/>
                <w:b w:val="0"/>
                <w:webHidden/>
                <w:sz w:val="20"/>
                <w:szCs w:val="20"/>
              </w:rPr>
              <w:tab/>
            </w:r>
            <w:r w:rsidR="00BF0249" w:rsidRPr="00BF0249">
              <w:rPr>
                <w:rFonts w:ascii="Verdana" w:hAnsi="Verdana"/>
                <w:b w:val="0"/>
                <w:webHidden/>
                <w:sz w:val="20"/>
                <w:szCs w:val="20"/>
              </w:rPr>
              <w:fldChar w:fldCharType="begin"/>
            </w:r>
            <w:r w:rsidR="00BF0249" w:rsidRPr="00BF0249">
              <w:rPr>
                <w:rFonts w:ascii="Verdana" w:hAnsi="Verdana"/>
                <w:b w:val="0"/>
                <w:webHidden/>
                <w:sz w:val="20"/>
                <w:szCs w:val="20"/>
              </w:rPr>
              <w:instrText xml:space="preserve"> PAGEREF _Toc153269015 \h </w:instrText>
            </w:r>
            <w:r w:rsidR="00BF0249" w:rsidRPr="00BF0249">
              <w:rPr>
                <w:rFonts w:ascii="Verdana" w:hAnsi="Verdana"/>
                <w:b w:val="0"/>
                <w:webHidden/>
                <w:sz w:val="20"/>
                <w:szCs w:val="20"/>
              </w:rPr>
            </w:r>
            <w:r w:rsidR="00BF0249" w:rsidRPr="00BF0249">
              <w:rPr>
                <w:rFonts w:ascii="Verdana" w:hAnsi="Verdana"/>
                <w:b w:val="0"/>
                <w:webHidden/>
                <w:sz w:val="20"/>
                <w:szCs w:val="20"/>
              </w:rPr>
              <w:fldChar w:fldCharType="separate"/>
            </w:r>
            <w:r w:rsidR="00DA69EA">
              <w:rPr>
                <w:rFonts w:ascii="Verdana" w:hAnsi="Verdana"/>
                <w:b w:val="0"/>
                <w:webHidden/>
                <w:sz w:val="20"/>
                <w:szCs w:val="20"/>
              </w:rPr>
              <w:t>12</w:t>
            </w:r>
            <w:r w:rsidR="00BF0249" w:rsidRPr="00BF0249">
              <w:rPr>
                <w:rFonts w:ascii="Verdana" w:hAnsi="Verdana"/>
                <w:b w:val="0"/>
                <w:webHidden/>
                <w:sz w:val="20"/>
                <w:szCs w:val="20"/>
              </w:rPr>
              <w:fldChar w:fldCharType="end"/>
            </w:r>
          </w:hyperlink>
        </w:p>
        <w:p w14:paraId="76878863" w14:textId="4056AFC6" w:rsidR="00BF0249" w:rsidRPr="00BF0249" w:rsidRDefault="00000000">
          <w:pPr>
            <w:pStyle w:val="TJ1"/>
            <w:rPr>
              <w:rFonts w:ascii="Verdana" w:eastAsiaTheme="minorEastAsia" w:hAnsi="Verdana" w:cstheme="minorBidi"/>
              <w:b w:val="0"/>
              <w:bCs w:val="0"/>
              <w:sz w:val="20"/>
              <w:szCs w:val="20"/>
            </w:rPr>
          </w:pPr>
          <w:hyperlink w:anchor="_Toc153269016" w:history="1">
            <w:r w:rsidR="00BF0249" w:rsidRPr="00BF0249">
              <w:rPr>
                <w:rStyle w:val="Hiperhivatkozs"/>
                <w:rFonts w:ascii="Verdana" w:hAnsi="Verdana"/>
                <w:b w:val="0"/>
                <w:i/>
                <w:iCs/>
                <w:sz w:val="20"/>
                <w:szCs w:val="20"/>
              </w:rPr>
              <w:t>9. A tanóra-, kredit- és vizsgaterv</w:t>
            </w:r>
            <w:r w:rsidR="00BF0249" w:rsidRPr="00BF0249">
              <w:rPr>
                <w:rFonts w:ascii="Verdana" w:hAnsi="Verdana"/>
                <w:b w:val="0"/>
                <w:webHidden/>
                <w:sz w:val="20"/>
                <w:szCs w:val="20"/>
              </w:rPr>
              <w:tab/>
            </w:r>
            <w:r w:rsidR="00BF0249" w:rsidRPr="00BF0249">
              <w:rPr>
                <w:rFonts w:ascii="Verdana" w:hAnsi="Verdana"/>
                <w:b w:val="0"/>
                <w:webHidden/>
                <w:sz w:val="20"/>
                <w:szCs w:val="20"/>
              </w:rPr>
              <w:fldChar w:fldCharType="begin"/>
            </w:r>
            <w:r w:rsidR="00BF0249" w:rsidRPr="00BF0249">
              <w:rPr>
                <w:rFonts w:ascii="Verdana" w:hAnsi="Verdana"/>
                <w:b w:val="0"/>
                <w:webHidden/>
                <w:sz w:val="20"/>
                <w:szCs w:val="20"/>
              </w:rPr>
              <w:instrText xml:space="preserve"> PAGEREF _Toc153269016 \h </w:instrText>
            </w:r>
            <w:r w:rsidR="00BF0249" w:rsidRPr="00BF0249">
              <w:rPr>
                <w:rFonts w:ascii="Verdana" w:hAnsi="Verdana"/>
                <w:b w:val="0"/>
                <w:webHidden/>
                <w:sz w:val="20"/>
                <w:szCs w:val="20"/>
              </w:rPr>
            </w:r>
            <w:r w:rsidR="00BF0249" w:rsidRPr="00BF0249">
              <w:rPr>
                <w:rFonts w:ascii="Verdana" w:hAnsi="Verdana"/>
                <w:b w:val="0"/>
                <w:webHidden/>
                <w:sz w:val="20"/>
                <w:szCs w:val="20"/>
              </w:rPr>
              <w:fldChar w:fldCharType="separate"/>
            </w:r>
            <w:r w:rsidR="00DA69EA">
              <w:rPr>
                <w:rFonts w:ascii="Verdana" w:hAnsi="Verdana"/>
                <w:b w:val="0"/>
                <w:webHidden/>
                <w:sz w:val="20"/>
                <w:szCs w:val="20"/>
              </w:rPr>
              <w:t>12</w:t>
            </w:r>
            <w:r w:rsidR="00BF0249" w:rsidRPr="00BF0249">
              <w:rPr>
                <w:rFonts w:ascii="Verdana" w:hAnsi="Verdana"/>
                <w:b w:val="0"/>
                <w:webHidden/>
                <w:sz w:val="20"/>
                <w:szCs w:val="20"/>
              </w:rPr>
              <w:fldChar w:fldCharType="end"/>
            </w:r>
          </w:hyperlink>
        </w:p>
        <w:p w14:paraId="48883999" w14:textId="5D861045" w:rsidR="00BF0249" w:rsidRPr="00BF0249" w:rsidRDefault="00000000">
          <w:pPr>
            <w:pStyle w:val="TJ1"/>
            <w:rPr>
              <w:rFonts w:ascii="Verdana" w:eastAsiaTheme="minorEastAsia" w:hAnsi="Verdana" w:cstheme="minorBidi"/>
              <w:b w:val="0"/>
              <w:bCs w:val="0"/>
              <w:sz w:val="20"/>
              <w:szCs w:val="20"/>
            </w:rPr>
          </w:pPr>
          <w:hyperlink w:anchor="_Toc153269017" w:history="1">
            <w:r w:rsidR="00BF0249" w:rsidRPr="00BF0249">
              <w:rPr>
                <w:rStyle w:val="Hiperhivatkozs"/>
                <w:rFonts w:ascii="Verdana" w:hAnsi="Verdana"/>
                <w:b w:val="0"/>
                <w:i/>
                <w:iCs/>
                <w:sz w:val="20"/>
                <w:szCs w:val="20"/>
              </w:rPr>
              <w:t>10. Az előtanulmányi rend</w:t>
            </w:r>
            <w:r w:rsidR="00BF0249" w:rsidRPr="00BF0249">
              <w:rPr>
                <w:rFonts w:ascii="Verdana" w:hAnsi="Verdana"/>
                <w:b w:val="0"/>
                <w:webHidden/>
                <w:sz w:val="20"/>
                <w:szCs w:val="20"/>
              </w:rPr>
              <w:tab/>
            </w:r>
            <w:r w:rsidR="00BF0249" w:rsidRPr="00BF0249">
              <w:rPr>
                <w:rFonts w:ascii="Verdana" w:hAnsi="Verdana"/>
                <w:b w:val="0"/>
                <w:webHidden/>
                <w:sz w:val="20"/>
                <w:szCs w:val="20"/>
              </w:rPr>
              <w:fldChar w:fldCharType="begin"/>
            </w:r>
            <w:r w:rsidR="00BF0249" w:rsidRPr="00BF0249">
              <w:rPr>
                <w:rFonts w:ascii="Verdana" w:hAnsi="Verdana"/>
                <w:b w:val="0"/>
                <w:webHidden/>
                <w:sz w:val="20"/>
                <w:szCs w:val="20"/>
              </w:rPr>
              <w:instrText xml:space="preserve"> PAGEREF _Toc153269017 \h </w:instrText>
            </w:r>
            <w:r w:rsidR="00BF0249" w:rsidRPr="00BF0249">
              <w:rPr>
                <w:rFonts w:ascii="Verdana" w:hAnsi="Verdana"/>
                <w:b w:val="0"/>
                <w:webHidden/>
                <w:sz w:val="20"/>
                <w:szCs w:val="20"/>
              </w:rPr>
            </w:r>
            <w:r w:rsidR="00BF0249" w:rsidRPr="00BF0249">
              <w:rPr>
                <w:rFonts w:ascii="Verdana" w:hAnsi="Verdana"/>
                <w:b w:val="0"/>
                <w:webHidden/>
                <w:sz w:val="20"/>
                <w:szCs w:val="20"/>
              </w:rPr>
              <w:fldChar w:fldCharType="separate"/>
            </w:r>
            <w:r w:rsidR="00DA69EA">
              <w:rPr>
                <w:rFonts w:ascii="Verdana" w:hAnsi="Verdana"/>
                <w:b w:val="0"/>
                <w:webHidden/>
                <w:sz w:val="20"/>
                <w:szCs w:val="20"/>
              </w:rPr>
              <w:t>13</w:t>
            </w:r>
            <w:r w:rsidR="00BF0249" w:rsidRPr="00BF0249">
              <w:rPr>
                <w:rFonts w:ascii="Verdana" w:hAnsi="Verdana"/>
                <w:b w:val="0"/>
                <w:webHidden/>
                <w:sz w:val="20"/>
                <w:szCs w:val="20"/>
              </w:rPr>
              <w:fldChar w:fldCharType="end"/>
            </w:r>
          </w:hyperlink>
        </w:p>
        <w:p w14:paraId="2D167155" w14:textId="40AE1DD3" w:rsidR="00BF0249" w:rsidRPr="00BF0249" w:rsidRDefault="00000000">
          <w:pPr>
            <w:pStyle w:val="TJ1"/>
            <w:rPr>
              <w:rFonts w:ascii="Verdana" w:eastAsiaTheme="minorEastAsia" w:hAnsi="Verdana" w:cstheme="minorBidi"/>
              <w:b w:val="0"/>
              <w:bCs w:val="0"/>
              <w:sz w:val="20"/>
              <w:szCs w:val="20"/>
            </w:rPr>
          </w:pPr>
          <w:hyperlink w:anchor="_Toc153269018" w:history="1">
            <w:r w:rsidR="00BF0249" w:rsidRPr="00BF0249">
              <w:rPr>
                <w:rStyle w:val="Hiperhivatkozs"/>
                <w:rFonts w:ascii="Verdana" w:hAnsi="Verdana"/>
                <w:b w:val="0"/>
                <w:i/>
                <w:iCs/>
                <w:sz w:val="20"/>
                <w:szCs w:val="20"/>
              </w:rPr>
              <w:t>11. Az ismeretek ellenőrzési rendszere</w:t>
            </w:r>
            <w:r w:rsidR="00BF0249" w:rsidRPr="00BF0249">
              <w:rPr>
                <w:rFonts w:ascii="Verdana" w:hAnsi="Verdana"/>
                <w:b w:val="0"/>
                <w:webHidden/>
                <w:sz w:val="20"/>
                <w:szCs w:val="20"/>
              </w:rPr>
              <w:tab/>
            </w:r>
            <w:r w:rsidR="00BF0249" w:rsidRPr="00BF0249">
              <w:rPr>
                <w:rFonts w:ascii="Verdana" w:hAnsi="Verdana"/>
                <w:b w:val="0"/>
                <w:webHidden/>
                <w:sz w:val="20"/>
                <w:szCs w:val="20"/>
              </w:rPr>
              <w:fldChar w:fldCharType="begin"/>
            </w:r>
            <w:r w:rsidR="00BF0249" w:rsidRPr="00BF0249">
              <w:rPr>
                <w:rFonts w:ascii="Verdana" w:hAnsi="Verdana"/>
                <w:b w:val="0"/>
                <w:webHidden/>
                <w:sz w:val="20"/>
                <w:szCs w:val="20"/>
              </w:rPr>
              <w:instrText xml:space="preserve"> PAGEREF _Toc153269018 \h </w:instrText>
            </w:r>
            <w:r w:rsidR="00BF0249" w:rsidRPr="00BF0249">
              <w:rPr>
                <w:rFonts w:ascii="Verdana" w:hAnsi="Verdana"/>
                <w:b w:val="0"/>
                <w:webHidden/>
                <w:sz w:val="20"/>
                <w:szCs w:val="20"/>
              </w:rPr>
            </w:r>
            <w:r w:rsidR="00BF0249" w:rsidRPr="00BF0249">
              <w:rPr>
                <w:rFonts w:ascii="Verdana" w:hAnsi="Verdana"/>
                <w:b w:val="0"/>
                <w:webHidden/>
                <w:sz w:val="20"/>
                <w:szCs w:val="20"/>
              </w:rPr>
              <w:fldChar w:fldCharType="separate"/>
            </w:r>
            <w:r w:rsidR="00DA69EA">
              <w:rPr>
                <w:rFonts w:ascii="Verdana" w:hAnsi="Verdana"/>
                <w:b w:val="0"/>
                <w:webHidden/>
                <w:sz w:val="20"/>
                <w:szCs w:val="20"/>
              </w:rPr>
              <w:t>13</w:t>
            </w:r>
            <w:r w:rsidR="00BF0249" w:rsidRPr="00BF0249">
              <w:rPr>
                <w:rFonts w:ascii="Verdana" w:hAnsi="Verdana"/>
                <w:b w:val="0"/>
                <w:webHidden/>
                <w:sz w:val="20"/>
                <w:szCs w:val="20"/>
              </w:rPr>
              <w:fldChar w:fldCharType="end"/>
            </w:r>
          </w:hyperlink>
        </w:p>
        <w:p w14:paraId="5106A00C" w14:textId="0D517823" w:rsidR="00BF0249" w:rsidRPr="00BF0249" w:rsidRDefault="00000000">
          <w:pPr>
            <w:pStyle w:val="TJ1"/>
            <w:rPr>
              <w:rFonts w:ascii="Verdana" w:eastAsiaTheme="minorEastAsia" w:hAnsi="Verdana" w:cstheme="minorBidi"/>
              <w:b w:val="0"/>
              <w:bCs w:val="0"/>
              <w:sz w:val="20"/>
              <w:szCs w:val="20"/>
            </w:rPr>
          </w:pPr>
          <w:hyperlink w:anchor="_Toc153269019" w:history="1">
            <w:r w:rsidR="00BF0249" w:rsidRPr="00BF0249">
              <w:rPr>
                <w:rStyle w:val="Hiperhivatkozs"/>
                <w:rFonts w:ascii="Verdana" w:hAnsi="Verdana"/>
                <w:b w:val="0"/>
                <w:i/>
                <w:iCs/>
                <w:sz w:val="20"/>
                <w:szCs w:val="20"/>
              </w:rPr>
              <w:t>12. A záróvizsga</w:t>
            </w:r>
            <w:r w:rsidR="00BF0249" w:rsidRPr="00BF0249">
              <w:rPr>
                <w:rFonts w:ascii="Verdana" w:hAnsi="Verdana"/>
                <w:b w:val="0"/>
                <w:webHidden/>
                <w:sz w:val="20"/>
                <w:szCs w:val="20"/>
              </w:rPr>
              <w:tab/>
            </w:r>
            <w:r w:rsidR="00BF0249" w:rsidRPr="00BF0249">
              <w:rPr>
                <w:rFonts w:ascii="Verdana" w:hAnsi="Verdana"/>
                <w:b w:val="0"/>
                <w:webHidden/>
                <w:sz w:val="20"/>
                <w:szCs w:val="20"/>
              </w:rPr>
              <w:fldChar w:fldCharType="begin"/>
            </w:r>
            <w:r w:rsidR="00BF0249" w:rsidRPr="00BF0249">
              <w:rPr>
                <w:rFonts w:ascii="Verdana" w:hAnsi="Verdana"/>
                <w:b w:val="0"/>
                <w:webHidden/>
                <w:sz w:val="20"/>
                <w:szCs w:val="20"/>
              </w:rPr>
              <w:instrText xml:space="preserve"> PAGEREF _Toc153269019 \h </w:instrText>
            </w:r>
            <w:r w:rsidR="00BF0249" w:rsidRPr="00BF0249">
              <w:rPr>
                <w:rFonts w:ascii="Verdana" w:hAnsi="Verdana"/>
                <w:b w:val="0"/>
                <w:webHidden/>
                <w:sz w:val="20"/>
                <w:szCs w:val="20"/>
              </w:rPr>
            </w:r>
            <w:r w:rsidR="00BF0249" w:rsidRPr="00BF0249">
              <w:rPr>
                <w:rFonts w:ascii="Verdana" w:hAnsi="Verdana"/>
                <w:b w:val="0"/>
                <w:webHidden/>
                <w:sz w:val="20"/>
                <w:szCs w:val="20"/>
              </w:rPr>
              <w:fldChar w:fldCharType="separate"/>
            </w:r>
            <w:r w:rsidR="00DA69EA">
              <w:rPr>
                <w:rFonts w:ascii="Verdana" w:hAnsi="Verdana"/>
                <w:b w:val="0"/>
                <w:webHidden/>
                <w:sz w:val="20"/>
                <w:szCs w:val="20"/>
              </w:rPr>
              <w:t>13</w:t>
            </w:r>
            <w:r w:rsidR="00BF0249" w:rsidRPr="00BF0249">
              <w:rPr>
                <w:rFonts w:ascii="Verdana" w:hAnsi="Verdana"/>
                <w:b w:val="0"/>
                <w:webHidden/>
                <w:sz w:val="20"/>
                <w:szCs w:val="20"/>
              </w:rPr>
              <w:fldChar w:fldCharType="end"/>
            </w:r>
          </w:hyperlink>
        </w:p>
        <w:p w14:paraId="0636C1DB" w14:textId="3BE958EC" w:rsidR="00BF0249" w:rsidRPr="00BF0249" w:rsidRDefault="00000000">
          <w:pPr>
            <w:pStyle w:val="TJ1"/>
            <w:rPr>
              <w:rFonts w:ascii="Verdana" w:eastAsiaTheme="minorEastAsia" w:hAnsi="Verdana" w:cstheme="minorBidi"/>
              <w:b w:val="0"/>
              <w:bCs w:val="0"/>
              <w:sz w:val="20"/>
              <w:szCs w:val="20"/>
            </w:rPr>
          </w:pPr>
          <w:hyperlink w:anchor="_Toc153269020" w:history="1">
            <w:r w:rsidR="00BF0249" w:rsidRPr="00BF0249">
              <w:rPr>
                <w:rStyle w:val="Hiperhivatkozs"/>
                <w:rFonts w:ascii="Verdana" w:hAnsi="Verdana"/>
                <w:b w:val="0"/>
                <w:i/>
                <w:iCs/>
                <w:sz w:val="20"/>
                <w:szCs w:val="20"/>
              </w:rPr>
              <w:t>13. A diplomamunka</w:t>
            </w:r>
            <w:r w:rsidR="00BF0249" w:rsidRPr="00BF0249">
              <w:rPr>
                <w:rFonts w:ascii="Verdana" w:hAnsi="Verdana"/>
                <w:b w:val="0"/>
                <w:webHidden/>
                <w:sz w:val="20"/>
                <w:szCs w:val="20"/>
              </w:rPr>
              <w:tab/>
            </w:r>
            <w:r w:rsidR="00BF0249" w:rsidRPr="00BF0249">
              <w:rPr>
                <w:rFonts w:ascii="Verdana" w:hAnsi="Verdana"/>
                <w:b w:val="0"/>
                <w:webHidden/>
                <w:sz w:val="20"/>
                <w:szCs w:val="20"/>
              </w:rPr>
              <w:fldChar w:fldCharType="begin"/>
            </w:r>
            <w:r w:rsidR="00BF0249" w:rsidRPr="00BF0249">
              <w:rPr>
                <w:rFonts w:ascii="Verdana" w:hAnsi="Verdana"/>
                <w:b w:val="0"/>
                <w:webHidden/>
                <w:sz w:val="20"/>
                <w:szCs w:val="20"/>
              </w:rPr>
              <w:instrText xml:space="preserve"> PAGEREF _Toc153269020 \h </w:instrText>
            </w:r>
            <w:r w:rsidR="00BF0249" w:rsidRPr="00BF0249">
              <w:rPr>
                <w:rFonts w:ascii="Verdana" w:hAnsi="Verdana"/>
                <w:b w:val="0"/>
                <w:webHidden/>
                <w:sz w:val="20"/>
                <w:szCs w:val="20"/>
              </w:rPr>
            </w:r>
            <w:r w:rsidR="00BF0249" w:rsidRPr="00BF0249">
              <w:rPr>
                <w:rFonts w:ascii="Verdana" w:hAnsi="Verdana"/>
                <w:b w:val="0"/>
                <w:webHidden/>
                <w:sz w:val="20"/>
                <w:szCs w:val="20"/>
              </w:rPr>
              <w:fldChar w:fldCharType="separate"/>
            </w:r>
            <w:r w:rsidR="00DA69EA">
              <w:rPr>
                <w:rFonts w:ascii="Verdana" w:hAnsi="Verdana"/>
                <w:b w:val="0"/>
                <w:webHidden/>
                <w:sz w:val="20"/>
                <w:szCs w:val="20"/>
              </w:rPr>
              <w:t>14</w:t>
            </w:r>
            <w:r w:rsidR="00BF0249" w:rsidRPr="00BF0249">
              <w:rPr>
                <w:rFonts w:ascii="Verdana" w:hAnsi="Verdana"/>
                <w:b w:val="0"/>
                <w:webHidden/>
                <w:sz w:val="20"/>
                <w:szCs w:val="20"/>
              </w:rPr>
              <w:fldChar w:fldCharType="end"/>
            </w:r>
          </w:hyperlink>
        </w:p>
        <w:p w14:paraId="7DB7ABB2" w14:textId="1CEAA179" w:rsidR="00BF0249" w:rsidRPr="00BF0249" w:rsidRDefault="00000000">
          <w:pPr>
            <w:pStyle w:val="TJ1"/>
            <w:rPr>
              <w:rFonts w:ascii="Verdana" w:eastAsiaTheme="minorEastAsia" w:hAnsi="Verdana" w:cstheme="minorBidi"/>
              <w:b w:val="0"/>
              <w:bCs w:val="0"/>
              <w:sz w:val="20"/>
              <w:szCs w:val="20"/>
            </w:rPr>
          </w:pPr>
          <w:hyperlink w:anchor="_Toc153269021" w:history="1">
            <w:r w:rsidR="00BF0249" w:rsidRPr="00BF0249">
              <w:rPr>
                <w:rStyle w:val="Hiperhivatkozs"/>
                <w:rFonts w:ascii="Verdana" w:hAnsi="Verdana"/>
                <w:b w:val="0"/>
                <w:i/>
                <w:iCs/>
                <w:sz w:val="20"/>
                <w:szCs w:val="20"/>
              </w:rPr>
              <w:t>14. Az oklevél</w:t>
            </w:r>
            <w:r w:rsidR="00BF0249" w:rsidRPr="00BF0249">
              <w:rPr>
                <w:rFonts w:ascii="Verdana" w:hAnsi="Verdana"/>
                <w:b w:val="0"/>
                <w:webHidden/>
                <w:sz w:val="20"/>
                <w:szCs w:val="20"/>
              </w:rPr>
              <w:tab/>
            </w:r>
            <w:r w:rsidR="00BF0249" w:rsidRPr="00BF0249">
              <w:rPr>
                <w:rFonts w:ascii="Verdana" w:hAnsi="Verdana"/>
                <w:b w:val="0"/>
                <w:webHidden/>
                <w:sz w:val="20"/>
                <w:szCs w:val="20"/>
              </w:rPr>
              <w:fldChar w:fldCharType="begin"/>
            </w:r>
            <w:r w:rsidR="00BF0249" w:rsidRPr="00BF0249">
              <w:rPr>
                <w:rFonts w:ascii="Verdana" w:hAnsi="Verdana"/>
                <w:b w:val="0"/>
                <w:webHidden/>
                <w:sz w:val="20"/>
                <w:szCs w:val="20"/>
              </w:rPr>
              <w:instrText xml:space="preserve"> PAGEREF _Toc153269021 \h </w:instrText>
            </w:r>
            <w:r w:rsidR="00BF0249" w:rsidRPr="00BF0249">
              <w:rPr>
                <w:rFonts w:ascii="Verdana" w:hAnsi="Verdana"/>
                <w:b w:val="0"/>
                <w:webHidden/>
                <w:sz w:val="20"/>
                <w:szCs w:val="20"/>
              </w:rPr>
            </w:r>
            <w:r w:rsidR="00BF0249" w:rsidRPr="00BF0249">
              <w:rPr>
                <w:rFonts w:ascii="Verdana" w:hAnsi="Verdana"/>
                <w:b w:val="0"/>
                <w:webHidden/>
                <w:sz w:val="20"/>
                <w:szCs w:val="20"/>
              </w:rPr>
              <w:fldChar w:fldCharType="separate"/>
            </w:r>
            <w:r w:rsidR="00DA69EA">
              <w:rPr>
                <w:rFonts w:ascii="Verdana" w:hAnsi="Verdana"/>
                <w:b w:val="0"/>
                <w:webHidden/>
                <w:sz w:val="20"/>
                <w:szCs w:val="20"/>
              </w:rPr>
              <w:t>15</w:t>
            </w:r>
            <w:r w:rsidR="00BF0249" w:rsidRPr="00BF0249">
              <w:rPr>
                <w:rFonts w:ascii="Verdana" w:hAnsi="Verdana"/>
                <w:b w:val="0"/>
                <w:webHidden/>
                <w:sz w:val="20"/>
                <w:szCs w:val="20"/>
              </w:rPr>
              <w:fldChar w:fldCharType="end"/>
            </w:r>
          </w:hyperlink>
        </w:p>
        <w:p w14:paraId="0A42D443" w14:textId="160CC91B" w:rsidR="00BF0249" w:rsidRPr="00BF0249" w:rsidRDefault="00000000">
          <w:pPr>
            <w:pStyle w:val="TJ1"/>
            <w:rPr>
              <w:rFonts w:ascii="Verdana" w:eastAsiaTheme="minorEastAsia" w:hAnsi="Verdana" w:cstheme="minorBidi"/>
              <w:b w:val="0"/>
              <w:bCs w:val="0"/>
              <w:sz w:val="20"/>
              <w:szCs w:val="20"/>
            </w:rPr>
          </w:pPr>
          <w:hyperlink w:anchor="_Toc153269022" w:history="1">
            <w:r w:rsidR="00BF0249" w:rsidRPr="00BF0249">
              <w:rPr>
                <w:rStyle w:val="Hiperhivatkozs"/>
                <w:rFonts w:ascii="Verdana" w:hAnsi="Verdana"/>
                <w:b w:val="0"/>
                <w:i/>
                <w:iCs/>
                <w:sz w:val="20"/>
                <w:szCs w:val="20"/>
              </w:rPr>
              <w:t>15. A szakmai gyakorlat</w:t>
            </w:r>
            <w:r w:rsidR="00BF0249" w:rsidRPr="00BF0249">
              <w:rPr>
                <w:rFonts w:ascii="Verdana" w:hAnsi="Verdana"/>
                <w:b w:val="0"/>
                <w:webHidden/>
                <w:sz w:val="20"/>
                <w:szCs w:val="20"/>
              </w:rPr>
              <w:tab/>
            </w:r>
            <w:r w:rsidR="00BF0249" w:rsidRPr="00BF0249">
              <w:rPr>
                <w:rFonts w:ascii="Verdana" w:hAnsi="Verdana"/>
                <w:b w:val="0"/>
                <w:webHidden/>
                <w:sz w:val="20"/>
                <w:szCs w:val="20"/>
              </w:rPr>
              <w:fldChar w:fldCharType="begin"/>
            </w:r>
            <w:r w:rsidR="00BF0249" w:rsidRPr="00BF0249">
              <w:rPr>
                <w:rFonts w:ascii="Verdana" w:hAnsi="Verdana"/>
                <w:b w:val="0"/>
                <w:webHidden/>
                <w:sz w:val="20"/>
                <w:szCs w:val="20"/>
              </w:rPr>
              <w:instrText xml:space="preserve"> PAGEREF _Toc153269022 \h </w:instrText>
            </w:r>
            <w:r w:rsidR="00BF0249" w:rsidRPr="00BF0249">
              <w:rPr>
                <w:rFonts w:ascii="Verdana" w:hAnsi="Verdana"/>
                <w:b w:val="0"/>
                <w:webHidden/>
                <w:sz w:val="20"/>
                <w:szCs w:val="20"/>
              </w:rPr>
            </w:r>
            <w:r w:rsidR="00BF0249" w:rsidRPr="00BF0249">
              <w:rPr>
                <w:rFonts w:ascii="Verdana" w:hAnsi="Verdana"/>
                <w:b w:val="0"/>
                <w:webHidden/>
                <w:sz w:val="20"/>
                <w:szCs w:val="20"/>
              </w:rPr>
              <w:fldChar w:fldCharType="separate"/>
            </w:r>
            <w:r w:rsidR="00DA69EA">
              <w:rPr>
                <w:rFonts w:ascii="Verdana" w:hAnsi="Verdana"/>
                <w:b w:val="0"/>
                <w:webHidden/>
                <w:sz w:val="20"/>
                <w:szCs w:val="20"/>
              </w:rPr>
              <w:t>15</w:t>
            </w:r>
            <w:r w:rsidR="00BF0249" w:rsidRPr="00BF0249">
              <w:rPr>
                <w:rFonts w:ascii="Verdana" w:hAnsi="Verdana"/>
                <w:b w:val="0"/>
                <w:webHidden/>
                <w:sz w:val="20"/>
                <w:szCs w:val="20"/>
              </w:rPr>
              <w:fldChar w:fldCharType="end"/>
            </w:r>
          </w:hyperlink>
        </w:p>
        <w:p w14:paraId="40D5C6E9" w14:textId="23383EBB" w:rsidR="00BF0249" w:rsidRPr="00BF0249" w:rsidRDefault="00000000">
          <w:pPr>
            <w:pStyle w:val="TJ1"/>
            <w:rPr>
              <w:rFonts w:ascii="Verdana" w:eastAsiaTheme="minorEastAsia" w:hAnsi="Verdana" w:cstheme="minorBidi"/>
              <w:b w:val="0"/>
              <w:bCs w:val="0"/>
              <w:sz w:val="20"/>
              <w:szCs w:val="20"/>
            </w:rPr>
          </w:pPr>
          <w:hyperlink w:anchor="_Toc153269023" w:history="1">
            <w:r w:rsidR="00BF0249" w:rsidRPr="00BF0249">
              <w:rPr>
                <w:rStyle w:val="Hiperhivatkozs"/>
                <w:rFonts w:ascii="Verdana" w:eastAsia="Calibri" w:hAnsi="Verdana"/>
                <w:b w:val="0"/>
                <w:i/>
                <w:iCs/>
                <w:sz w:val="20"/>
                <w:szCs w:val="20"/>
              </w:rPr>
              <w:t>16. A külföldi részképzés céljából nemzetközi hallgatói mobilitásra felhasználható időszak (mobilitási ablak)</w:t>
            </w:r>
            <w:r w:rsidR="00BF0249" w:rsidRPr="00BF0249">
              <w:rPr>
                <w:rFonts w:ascii="Verdana" w:hAnsi="Verdana"/>
                <w:b w:val="0"/>
                <w:webHidden/>
                <w:sz w:val="20"/>
                <w:szCs w:val="20"/>
              </w:rPr>
              <w:tab/>
            </w:r>
            <w:r w:rsidR="00BF0249" w:rsidRPr="00BF0249">
              <w:rPr>
                <w:rFonts w:ascii="Verdana" w:hAnsi="Verdana"/>
                <w:b w:val="0"/>
                <w:webHidden/>
                <w:sz w:val="20"/>
                <w:szCs w:val="20"/>
              </w:rPr>
              <w:fldChar w:fldCharType="begin"/>
            </w:r>
            <w:r w:rsidR="00BF0249" w:rsidRPr="00BF0249">
              <w:rPr>
                <w:rFonts w:ascii="Verdana" w:hAnsi="Verdana"/>
                <w:b w:val="0"/>
                <w:webHidden/>
                <w:sz w:val="20"/>
                <w:szCs w:val="20"/>
              </w:rPr>
              <w:instrText xml:space="preserve"> PAGEREF _Toc153269023 \h </w:instrText>
            </w:r>
            <w:r w:rsidR="00BF0249" w:rsidRPr="00BF0249">
              <w:rPr>
                <w:rFonts w:ascii="Verdana" w:hAnsi="Verdana"/>
                <w:b w:val="0"/>
                <w:webHidden/>
                <w:sz w:val="20"/>
                <w:szCs w:val="20"/>
              </w:rPr>
            </w:r>
            <w:r w:rsidR="00BF0249" w:rsidRPr="00BF0249">
              <w:rPr>
                <w:rFonts w:ascii="Verdana" w:hAnsi="Verdana"/>
                <w:b w:val="0"/>
                <w:webHidden/>
                <w:sz w:val="20"/>
                <w:szCs w:val="20"/>
              </w:rPr>
              <w:fldChar w:fldCharType="separate"/>
            </w:r>
            <w:r w:rsidR="00DA69EA">
              <w:rPr>
                <w:rFonts w:ascii="Verdana" w:hAnsi="Verdana"/>
                <w:b w:val="0"/>
                <w:webHidden/>
                <w:sz w:val="20"/>
                <w:szCs w:val="20"/>
              </w:rPr>
              <w:t>15</w:t>
            </w:r>
            <w:r w:rsidR="00BF0249" w:rsidRPr="00BF0249">
              <w:rPr>
                <w:rFonts w:ascii="Verdana" w:hAnsi="Verdana"/>
                <w:b w:val="0"/>
                <w:webHidden/>
                <w:sz w:val="20"/>
                <w:szCs w:val="20"/>
              </w:rPr>
              <w:fldChar w:fldCharType="end"/>
            </w:r>
          </w:hyperlink>
        </w:p>
        <w:p w14:paraId="643CB7CD" w14:textId="73BF6BA4" w:rsidR="00BF0249" w:rsidRPr="00BF0249" w:rsidRDefault="00000000">
          <w:pPr>
            <w:pStyle w:val="TJ1"/>
            <w:rPr>
              <w:rFonts w:ascii="Verdana" w:eastAsiaTheme="minorEastAsia" w:hAnsi="Verdana" w:cstheme="minorBidi"/>
              <w:b w:val="0"/>
              <w:bCs w:val="0"/>
              <w:sz w:val="20"/>
              <w:szCs w:val="20"/>
            </w:rPr>
          </w:pPr>
          <w:hyperlink w:anchor="_Toc153269024" w:history="1">
            <w:r w:rsidR="00BF0249" w:rsidRPr="00BF0249">
              <w:rPr>
                <w:rStyle w:val="Hiperhivatkozs"/>
                <w:rFonts w:ascii="Verdana" w:eastAsia="Calibri" w:hAnsi="Verdana"/>
                <w:b w:val="0"/>
                <w:i/>
                <w:iCs/>
                <w:sz w:val="20"/>
                <w:szCs w:val="20"/>
              </w:rPr>
              <w:t>17. További szakspecifikus követelmények</w:t>
            </w:r>
            <w:r w:rsidR="00BF0249" w:rsidRPr="00BF0249">
              <w:rPr>
                <w:rFonts w:ascii="Verdana" w:hAnsi="Verdana"/>
                <w:b w:val="0"/>
                <w:webHidden/>
                <w:sz w:val="20"/>
                <w:szCs w:val="20"/>
              </w:rPr>
              <w:tab/>
            </w:r>
            <w:r w:rsidR="00BF0249" w:rsidRPr="00BF0249">
              <w:rPr>
                <w:rFonts w:ascii="Verdana" w:hAnsi="Verdana"/>
                <w:b w:val="0"/>
                <w:webHidden/>
                <w:sz w:val="20"/>
                <w:szCs w:val="20"/>
              </w:rPr>
              <w:fldChar w:fldCharType="begin"/>
            </w:r>
            <w:r w:rsidR="00BF0249" w:rsidRPr="00BF0249">
              <w:rPr>
                <w:rFonts w:ascii="Verdana" w:hAnsi="Verdana"/>
                <w:b w:val="0"/>
                <w:webHidden/>
                <w:sz w:val="20"/>
                <w:szCs w:val="20"/>
              </w:rPr>
              <w:instrText xml:space="preserve"> PAGEREF _Toc153269024 \h </w:instrText>
            </w:r>
            <w:r w:rsidR="00BF0249" w:rsidRPr="00BF0249">
              <w:rPr>
                <w:rFonts w:ascii="Verdana" w:hAnsi="Verdana"/>
                <w:b w:val="0"/>
                <w:webHidden/>
                <w:sz w:val="20"/>
                <w:szCs w:val="20"/>
              </w:rPr>
            </w:r>
            <w:r w:rsidR="00BF0249" w:rsidRPr="00BF0249">
              <w:rPr>
                <w:rFonts w:ascii="Verdana" w:hAnsi="Verdana"/>
                <w:b w:val="0"/>
                <w:webHidden/>
                <w:sz w:val="20"/>
                <w:szCs w:val="20"/>
              </w:rPr>
              <w:fldChar w:fldCharType="separate"/>
            </w:r>
            <w:r w:rsidR="00DA69EA">
              <w:rPr>
                <w:rFonts w:ascii="Verdana" w:hAnsi="Verdana"/>
                <w:b w:val="0"/>
                <w:webHidden/>
                <w:sz w:val="20"/>
                <w:szCs w:val="20"/>
              </w:rPr>
              <w:t>15</w:t>
            </w:r>
            <w:r w:rsidR="00BF0249" w:rsidRPr="00BF0249">
              <w:rPr>
                <w:rFonts w:ascii="Verdana" w:hAnsi="Verdana"/>
                <w:b w:val="0"/>
                <w:webHidden/>
                <w:sz w:val="20"/>
                <w:szCs w:val="20"/>
              </w:rPr>
              <w:fldChar w:fldCharType="end"/>
            </w:r>
          </w:hyperlink>
        </w:p>
        <w:p w14:paraId="0864278A" w14:textId="122708D7" w:rsidR="00BF0249" w:rsidRPr="00BF0249" w:rsidRDefault="00000000">
          <w:pPr>
            <w:pStyle w:val="TJ1"/>
            <w:rPr>
              <w:rFonts w:ascii="Verdana" w:eastAsiaTheme="minorEastAsia" w:hAnsi="Verdana" w:cstheme="minorBidi"/>
              <w:b w:val="0"/>
              <w:bCs w:val="0"/>
              <w:sz w:val="20"/>
              <w:szCs w:val="20"/>
            </w:rPr>
          </w:pPr>
          <w:hyperlink w:anchor="_Toc153269025" w:history="1">
            <w:r w:rsidR="00BF0249" w:rsidRPr="00BF0249">
              <w:rPr>
                <w:rStyle w:val="Hiperhivatkozs"/>
                <w:rFonts w:ascii="Verdana" w:hAnsi="Verdana"/>
                <w:b w:val="0"/>
                <w:sz w:val="20"/>
                <w:szCs w:val="20"/>
              </w:rPr>
              <w:t>A tantárgyi programok listája</w:t>
            </w:r>
            <w:r w:rsidR="00BF0249" w:rsidRPr="00BF0249">
              <w:rPr>
                <w:rFonts w:ascii="Verdana" w:hAnsi="Verdana"/>
                <w:b w:val="0"/>
                <w:webHidden/>
                <w:sz w:val="20"/>
                <w:szCs w:val="20"/>
              </w:rPr>
              <w:tab/>
            </w:r>
            <w:r w:rsidR="00BF0249" w:rsidRPr="00BF0249">
              <w:rPr>
                <w:rFonts w:ascii="Verdana" w:hAnsi="Verdana"/>
                <w:b w:val="0"/>
                <w:webHidden/>
                <w:sz w:val="20"/>
                <w:szCs w:val="20"/>
              </w:rPr>
              <w:fldChar w:fldCharType="begin"/>
            </w:r>
            <w:r w:rsidR="00BF0249" w:rsidRPr="00BF0249">
              <w:rPr>
                <w:rFonts w:ascii="Verdana" w:hAnsi="Verdana"/>
                <w:b w:val="0"/>
                <w:webHidden/>
                <w:sz w:val="20"/>
                <w:szCs w:val="20"/>
              </w:rPr>
              <w:instrText xml:space="preserve"> PAGEREF _Toc153269025 \h </w:instrText>
            </w:r>
            <w:r w:rsidR="00BF0249" w:rsidRPr="00BF0249">
              <w:rPr>
                <w:rFonts w:ascii="Verdana" w:hAnsi="Verdana"/>
                <w:b w:val="0"/>
                <w:webHidden/>
                <w:sz w:val="20"/>
                <w:szCs w:val="20"/>
              </w:rPr>
            </w:r>
            <w:r w:rsidR="00BF0249" w:rsidRPr="00BF0249">
              <w:rPr>
                <w:rFonts w:ascii="Verdana" w:hAnsi="Verdana"/>
                <w:b w:val="0"/>
                <w:webHidden/>
                <w:sz w:val="20"/>
                <w:szCs w:val="20"/>
              </w:rPr>
              <w:fldChar w:fldCharType="separate"/>
            </w:r>
            <w:r w:rsidR="00DA69EA">
              <w:rPr>
                <w:rFonts w:ascii="Verdana" w:hAnsi="Verdana"/>
                <w:b w:val="0"/>
                <w:webHidden/>
                <w:sz w:val="20"/>
                <w:szCs w:val="20"/>
              </w:rPr>
              <w:t>17</w:t>
            </w:r>
            <w:r w:rsidR="00BF0249" w:rsidRPr="00BF0249">
              <w:rPr>
                <w:rFonts w:ascii="Verdana" w:hAnsi="Verdana"/>
                <w:b w:val="0"/>
                <w:webHidden/>
                <w:sz w:val="20"/>
                <w:szCs w:val="20"/>
              </w:rPr>
              <w:fldChar w:fldCharType="end"/>
            </w:r>
          </w:hyperlink>
        </w:p>
        <w:p w14:paraId="731EB03D" w14:textId="07EF717A" w:rsidR="00D45CB1" w:rsidRDefault="00D45CB1" w:rsidP="00D45CB1">
          <w:pPr>
            <w:spacing w:after="160" w:line="259" w:lineRule="auto"/>
            <w:rPr>
              <w:rFonts w:ascii="Verdana" w:hAnsi="Verdana"/>
              <w:b/>
              <w:bCs/>
            </w:rPr>
          </w:pPr>
          <w:r w:rsidRPr="00BF0249">
            <w:rPr>
              <w:rFonts w:ascii="Verdana" w:hAnsi="Verdana"/>
              <w:bCs/>
            </w:rPr>
            <w:fldChar w:fldCharType="end"/>
          </w:r>
        </w:p>
      </w:sdtContent>
    </w:sdt>
    <w:p w14:paraId="535D837C" w14:textId="37668590" w:rsidR="00C91306" w:rsidRPr="00EA7F3E" w:rsidRDefault="00F14263" w:rsidP="00F14263">
      <w:pPr>
        <w:jc w:val="center"/>
        <w:rPr>
          <w:rFonts w:ascii="Verdana" w:hAnsi="Verdana"/>
        </w:rPr>
      </w:pPr>
      <w:r w:rsidRPr="00EA7F3E" w:rsidDel="00F14263">
        <w:rPr>
          <w:rFonts w:ascii="Verdana" w:hAnsi="Verdana"/>
          <w:b/>
          <w:bCs/>
        </w:rPr>
        <w:t xml:space="preserve"> </w:t>
      </w:r>
    </w:p>
    <w:p w14:paraId="706B6975" w14:textId="77777777" w:rsidR="00D45CB1" w:rsidRDefault="00D45CB1">
      <w:pPr>
        <w:spacing w:after="160" w:line="259" w:lineRule="auto"/>
        <w:rPr>
          <w:rFonts w:ascii="Verdana" w:hAnsi="Verdana"/>
          <w:b/>
          <w:bCs/>
        </w:rPr>
      </w:pPr>
      <w:r>
        <w:rPr>
          <w:rFonts w:ascii="Verdana" w:hAnsi="Verdana"/>
          <w:b/>
          <w:bCs/>
        </w:rPr>
        <w:br w:type="page"/>
      </w:r>
    </w:p>
    <w:p w14:paraId="458A165F" w14:textId="45E80097" w:rsidR="00C91306" w:rsidRPr="00EA7F3E" w:rsidRDefault="00C91306" w:rsidP="00C91306">
      <w:pPr>
        <w:jc w:val="both"/>
        <w:rPr>
          <w:rFonts w:ascii="Verdana" w:hAnsi="Verdana"/>
          <w:b/>
          <w:bCs/>
        </w:rPr>
      </w:pPr>
      <w:r w:rsidRPr="00EA7F3E">
        <w:rPr>
          <w:rFonts w:ascii="Verdana" w:hAnsi="Verdana"/>
          <w:b/>
          <w:bCs/>
        </w:rPr>
        <w:lastRenderedPageBreak/>
        <w:t>Mellékletek:</w:t>
      </w:r>
    </w:p>
    <w:p w14:paraId="5D890AAF" w14:textId="77777777" w:rsidR="00C91306" w:rsidRPr="00EA7F3E" w:rsidRDefault="00C91306" w:rsidP="00C91306">
      <w:pPr>
        <w:jc w:val="both"/>
        <w:rPr>
          <w:rFonts w:ascii="Verdana" w:hAnsi="Verdana"/>
        </w:rPr>
      </w:pPr>
      <w:r w:rsidRPr="00EA7F3E">
        <w:rPr>
          <w:rFonts w:ascii="Verdana" w:hAnsi="Verdana"/>
          <w:b/>
          <w:bCs/>
        </w:rPr>
        <w:t>1. sz.</w:t>
      </w:r>
      <w:r w:rsidRPr="00EA7F3E">
        <w:rPr>
          <w:rFonts w:ascii="Verdana" w:hAnsi="Verdana"/>
        </w:rPr>
        <w:t xml:space="preserve"> Tanóra-, kredit- és vizsgaterv  </w:t>
      </w:r>
    </w:p>
    <w:p w14:paraId="0EEB5D1C" w14:textId="77777777" w:rsidR="00965A72" w:rsidRPr="00EA7F3E" w:rsidRDefault="00C91306" w:rsidP="00C91306">
      <w:pPr>
        <w:jc w:val="both"/>
        <w:rPr>
          <w:rFonts w:ascii="Verdana" w:hAnsi="Verdana"/>
        </w:rPr>
      </w:pPr>
      <w:r w:rsidRPr="00EA7F3E">
        <w:rPr>
          <w:rFonts w:ascii="Verdana" w:hAnsi="Verdana"/>
          <w:b/>
          <w:bCs/>
        </w:rPr>
        <w:t>1/1. sz.</w:t>
      </w:r>
      <w:r w:rsidRPr="00EA7F3E">
        <w:rPr>
          <w:rFonts w:ascii="Verdana" w:hAnsi="Verdana"/>
        </w:rPr>
        <w:t xml:space="preserve"> Előtanulmányi rend </w:t>
      </w:r>
    </w:p>
    <w:p w14:paraId="4E3D992D" w14:textId="77777777" w:rsidR="00965A72" w:rsidRPr="00EA7F3E" w:rsidRDefault="00965A72" w:rsidP="00C91306">
      <w:pPr>
        <w:jc w:val="both"/>
        <w:rPr>
          <w:rFonts w:ascii="Verdana" w:hAnsi="Verdana"/>
        </w:rPr>
      </w:pPr>
    </w:p>
    <w:p w14:paraId="6AAC89BE" w14:textId="77777777" w:rsidR="00965A72" w:rsidRPr="00EA7F3E" w:rsidRDefault="00965A72">
      <w:pPr>
        <w:spacing w:after="160" w:line="259" w:lineRule="auto"/>
        <w:rPr>
          <w:rFonts w:ascii="Verdana" w:hAnsi="Verdana"/>
        </w:rPr>
      </w:pPr>
      <w:r w:rsidRPr="00EA7F3E">
        <w:rPr>
          <w:rFonts w:ascii="Verdana" w:hAnsi="Verdana"/>
        </w:rPr>
        <w:br w:type="page"/>
      </w:r>
    </w:p>
    <w:p w14:paraId="2FA7AB28" w14:textId="77777777" w:rsidR="00965A72" w:rsidRPr="00EA7F3E" w:rsidRDefault="00965A72" w:rsidP="00965A72">
      <w:pPr>
        <w:keepNext/>
        <w:jc w:val="both"/>
        <w:outlineLvl w:val="0"/>
        <w:rPr>
          <w:rFonts w:ascii="Verdana" w:hAnsi="Verdana"/>
          <w:b/>
          <w:bCs/>
          <w:iCs/>
        </w:rPr>
      </w:pPr>
      <w:bookmarkStart w:id="0" w:name="_Toc153269008"/>
      <w:r w:rsidRPr="00EA7F3E">
        <w:rPr>
          <w:rFonts w:ascii="Verdana" w:hAnsi="Verdana"/>
          <w:b/>
          <w:bCs/>
          <w:iCs/>
        </w:rPr>
        <w:lastRenderedPageBreak/>
        <w:t>1. A szak megnevezése</w:t>
      </w:r>
      <w:bookmarkEnd w:id="0"/>
    </w:p>
    <w:p w14:paraId="38C0B284" w14:textId="77777777" w:rsidR="00D45CB1" w:rsidRPr="00714BB5" w:rsidRDefault="00D45CB1" w:rsidP="00B27853">
      <w:pPr>
        <w:numPr>
          <w:ilvl w:val="0"/>
          <w:numId w:val="19"/>
        </w:numPr>
        <w:tabs>
          <w:tab w:val="left" w:pos="284"/>
        </w:tabs>
        <w:ind w:left="851" w:hanging="851"/>
        <w:contextualSpacing/>
        <w:jc w:val="both"/>
        <w:rPr>
          <w:rFonts w:ascii="Verdana" w:hAnsi="Verdana"/>
        </w:rPr>
      </w:pPr>
      <w:r w:rsidRPr="00714BB5">
        <w:rPr>
          <w:rFonts w:ascii="Verdana" w:hAnsi="Verdana"/>
        </w:rPr>
        <w:t>magyar nyelven: katasztrófavédelem mesterképzési szak</w:t>
      </w:r>
    </w:p>
    <w:p w14:paraId="538D36D0" w14:textId="77777777" w:rsidR="00D45CB1" w:rsidRPr="00714BB5" w:rsidRDefault="00D45CB1" w:rsidP="00B27853">
      <w:pPr>
        <w:numPr>
          <w:ilvl w:val="0"/>
          <w:numId w:val="19"/>
        </w:numPr>
        <w:tabs>
          <w:tab w:val="left" w:pos="284"/>
        </w:tabs>
        <w:ind w:left="851" w:hanging="851"/>
        <w:contextualSpacing/>
        <w:jc w:val="both"/>
        <w:rPr>
          <w:rFonts w:ascii="Verdana" w:hAnsi="Verdana"/>
        </w:rPr>
      </w:pPr>
      <w:r w:rsidRPr="00714BB5">
        <w:rPr>
          <w:rFonts w:ascii="Verdana" w:hAnsi="Verdana"/>
        </w:rPr>
        <w:t xml:space="preserve">angol nyelven: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master</w:t>
      </w:r>
      <w:proofErr w:type="spellEnd"/>
      <w:r w:rsidRPr="00714BB5">
        <w:rPr>
          <w:rFonts w:ascii="Verdana" w:hAnsi="Verdana"/>
        </w:rPr>
        <w:t xml:space="preserve"> </w:t>
      </w:r>
      <w:proofErr w:type="spellStart"/>
      <w:r w:rsidRPr="00714BB5">
        <w:rPr>
          <w:rFonts w:ascii="Verdana" w:hAnsi="Verdana"/>
        </w:rPr>
        <w:t>programme</w:t>
      </w:r>
      <w:proofErr w:type="spellEnd"/>
    </w:p>
    <w:p w14:paraId="6B203351" w14:textId="77777777" w:rsidR="005031B2" w:rsidRPr="00EA7F3E" w:rsidRDefault="005031B2" w:rsidP="005031B2">
      <w:pPr>
        <w:rPr>
          <w:rFonts w:ascii="Verdana" w:eastAsiaTheme="minorHAnsi" w:hAnsi="Verdana"/>
        </w:rPr>
      </w:pPr>
    </w:p>
    <w:p w14:paraId="052731AD" w14:textId="77777777" w:rsidR="00965A72" w:rsidRPr="00EA7F3E" w:rsidRDefault="00965A72" w:rsidP="00965A72">
      <w:pPr>
        <w:keepNext/>
        <w:jc w:val="both"/>
        <w:outlineLvl w:val="0"/>
        <w:rPr>
          <w:rFonts w:ascii="Verdana" w:hAnsi="Verdana"/>
          <w:b/>
          <w:bCs/>
          <w:iCs/>
        </w:rPr>
      </w:pPr>
      <w:bookmarkStart w:id="1" w:name="_Toc482688799"/>
      <w:bookmarkStart w:id="2" w:name="_Toc153269009"/>
      <w:r w:rsidRPr="00EA7F3E">
        <w:rPr>
          <w:rFonts w:ascii="Verdana" w:hAnsi="Verdana"/>
          <w:b/>
          <w:bCs/>
          <w:iCs/>
        </w:rPr>
        <w:t>2. Képzési terület</w:t>
      </w:r>
      <w:bookmarkEnd w:id="1"/>
      <w:r w:rsidRPr="00EA7F3E">
        <w:rPr>
          <w:rFonts w:ascii="Verdana" w:hAnsi="Verdana"/>
          <w:b/>
          <w:bCs/>
          <w:iCs/>
        </w:rPr>
        <w:t xml:space="preserve">, </w:t>
      </w:r>
      <w:bookmarkStart w:id="3" w:name="_Toc482688800"/>
      <w:r w:rsidRPr="00EA7F3E">
        <w:rPr>
          <w:rFonts w:ascii="Verdana" w:hAnsi="Verdana"/>
          <w:b/>
          <w:bCs/>
          <w:iCs/>
        </w:rPr>
        <w:t>az NKE tv. 3. §-</w:t>
      </w:r>
      <w:proofErr w:type="spellStart"/>
      <w:r w:rsidRPr="00EA7F3E">
        <w:rPr>
          <w:rFonts w:ascii="Verdana" w:hAnsi="Verdana"/>
          <w:b/>
          <w:bCs/>
          <w:iCs/>
        </w:rPr>
        <w:t>ában</w:t>
      </w:r>
      <w:proofErr w:type="spellEnd"/>
      <w:r w:rsidRPr="00EA7F3E">
        <w:rPr>
          <w:rFonts w:ascii="Verdana" w:hAnsi="Verdana"/>
          <w:b/>
          <w:bCs/>
          <w:iCs/>
        </w:rPr>
        <w:t xml:space="preserve"> meghatározott felsőoktatási terület</w:t>
      </w:r>
      <w:bookmarkEnd w:id="2"/>
      <w:bookmarkEnd w:id="3"/>
    </w:p>
    <w:p w14:paraId="39F86A61" w14:textId="7312648A" w:rsidR="00965A72" w:rsidRDefault="005031B2" w:rsidP="00965A72">
      <w:pPr>
        <w:rPr>
          <w:rFonts w:ascii="Verdana" w:eastAsiaTheme="minorHAnsi" w:hAnsi="Verdana"/>
          <w:lang w:eastAsia="en-US"/>
        </w:rPr>
      </w:pPr>
      <w:r w:rsidRPr="005031B2">
        <w:rPr>
          <w:rFonts w:ascii="Verdana" w:eastAsiaTheme="minorHAnsi" w:hAnsi="Verdana" w:hint="eastAsia"/>
          <w:lang w:eastAsia="en-US"/>
        </w:rPr>
        <w:t>á</w:t>
      </w:r>
      <w:r w:rsidRPr="005031B2">
        <w:rPr>
          <w:rFonts w:ascii="Verdana" w:eastAsiaTheme="minorHAnsi" w:hAnsi="Verdana"/>
          <w:lang w:eastAsia="en-US"/>
        </w:rPr>
        <w:t>llamtudom</w:t>
      </w:r>
      <w:r w:rsidRPr="005031B2">
        <w:rPr>
          <w:rFonts w:ascii="Verdana" w:eastAsiaTheme="minorHAnsi" w:hAnsi="Verdana" w:hint="eastAsia"/>
          <w:lang w:eastAsia="en-US"/>
        </w:rPr>
        <w:t>á</w:t>
      </w:r>
      <w:r w:rsidRPr="005031B2">
        <w:rPr>
          <w:rFonts w:ascii="Verdana" w:eastAsiaTheme="minorHAnsi" w:hAnsi="Verdana"/>
          <w:lang w:eastAsia="en-US"/>
        </w:rPr>
        <w:t>nyi k</w:t>
      </w:r>
      <w:r w:rsidRPr="005031B2">
        <w:rPr>
          <w:rFonts w:ascii="Verdana" w:eastAsiaTheme="minorHAnsi" w:hAnsi="Verdana" w:hint="eastAsia"/>
          <w:lang w:eastAsia="en-US"/>
        </w:rPr>
        <w:t>é</w:t>
      </w:r>
      <w:r w:rsidRPr="005031B2">
        <w:rPr>
          <w:rFonts w:ascii="Verdana" w:eastAsiaTheme="minorHAnsi" w:hAnsi="Verdana"/>
          <w:lang w:eastAsia="en-US"/>
        </w:rPr>
        <w:t>pz</w:t>
      </w:r>
      <w:r w:rsidRPr="005031B2">
        <w:rPr>
          <w:rFonts w:ascii="Verdana" w:eastAsiaTheme="minorHAnsi" w:hAnsi="Verdana" w:hint="eastAsia"/>
          <w:lang w:eastAsia="en-US"/>
        </w:rPr>
        <w:t>é</w:t>
      </w:r>
      <w:r w:rsidRPr="005031B2">
        <w:rPr>
          <w:rFonts w:ascii="Verdana" w:eastAsiaTheme="minorHAnsi" w:hAnsi="Verdana"/>
          <w:lang w:eastAsia="en-US"/>
        </w:rPr>
        <w:t>si ter</w:t>
      </w:r>
      <w:r w:rsidRPr="005031B2">
        <w:rPr>
          <w:rFonts w:ascii="Verdana" w:eastAsiaTheme="minorHAnsi" w:hAnsi="Verdana" w:hint="eastAsia"/>
          <w:lang w:eastAsia="en-US"/>
        </w:rPr>
        <w:t>ü</w:t>
      </w:r>
      <w:r w:rsidRPr="005031B2">
        <w:rPr>
          <w:rFonts w:ascii="Verdana" w:eastAsiaTheme="minorHAnsi" w:hAnsi="Verdana"/>
          <w:lang w:eastAsia="en-US"/>
        </w:rPr>
        <w:t>let, rend</w:t>
      </w:r>
      <w:r w:rsidRPr="005031B2">
        <w:rPr>
          <w:rFonts w:ascii="Verdana" w:eastAsiaTheme="minorHAnsi" w:hAnsi="Verdana" w:hint="eastAsia"/>
          <w:lang w:eastAsia="en-US"/>
        </w:rPr>
        <w:t>é</w:t>
      </w:r>
      <w:r w:rsidRPr="005031B2">
        <w:rPr>
          <w:rFonts w:ascii="Verdana" w:eastAsiaTheme="minorHAnsi" w:hAnsi="Verdana"/>
          <w:lang w:eastAsia="en-US"/>
        </w:rPr>
        <w:t>szeti fels</w:t>
      </w:r>
      <w:r w:rsidRPr="005031B2">
        <w:rPr>
          <w:rFonts w:ascii="Verdana" w:eastAsiaTheme="minorHAnsi" w:hAnsi="Verdana" w:hint="eastAsia"/>
          <w:lang w:eastAsia="en-US"/>
        </w:rPr>
        <w:t>ő</w:t>
      </w:r>
      <w:r w:rsidRPr="005031B2">
        <w:rPr>
          <w:rFonts w:ascii="Verdana" w:eastAsiaTheme="minorHAnsi" w:hAnsi="Verdana"/>
          <w:lang w:eastAsia="en-US"/>
        </w:rPr>
        <w:t>oktat</w:t>
      </w:r>
      <w:r w:rsidRPr="005031B2">
        <w:rPr>
          <w:rFonts w:ascii="Verdana" w:eastAsiaTheme="minorHAnsi" w:hAnsi="Verdana" w:hint="eastAsia"/>
          <w:lang w:eastAsia="en-US"/>
        </w:rPr>
        <w:t>á</w:t>
      </w:r>
      <w:r w:rsidRPr="005031B2">
        <w:rPr>
          <w:rFonts w:ascii="Verdana" w:eastAsiaTheme="minorHAnsi" w:hAnsi="Verdana"/>
          <w:lang w:eastAsia="en-US"/>
        </w:rPr>
        <w:t>s</w:t>
      </w:r>
    </w:p>
    <w:p w14:paraId="23A8003D" w14:textId="77777777" w:rsidR="005031B2" w:rsidRPr="00EA7F3E" w:rsidRDefault="005031B2" w:rsidP="00965A72">
      <w:pPr>
        <w:rPr>
          <w:rFonts w:ascii="Verdana" w:eastAsiaTheme="minorHAnsi" w:hAnsi="Verdana"/>
        </w:rPr>
      </w:pPr>
    </w:p>
    <w:p w14:paraId="0A15D3EC" w14:textId="77777777" w:rsidR="00965A72" w:rsidRPr="00EA7F3E" w:rsidRDefault="00965A72" w:rsidP="00965A72">
      <w:pPr>
        <w:keepNext/>
        <w:jc w:val="both"/>
        <w:outlineLvl w:val="0"/>
        <w:rPr>
          <w:rFonts w:ascii="Verdana" w:hAnsi="Verdana"/>
          <w:b/>
          <w:bCs/>
          <w:iCs/>
        </w:rPr>
      </w:pPr>
      <w:bookmarkStart w:id="4" w:name="_Toc482688801"/>
      <w:bookmarkStart w:id="5" w:name="_Toc153269010"/>
      <w:r w:rsidRPr="00EA7F3E">
        <w:rPr>
          <w:rFonts w:ascii="Verdana" w:hAnsi="Verdana"/>
          <w:b/>
          <w:bCs/>
          <w:iCs/>
        </w:rPr>
        <w:t>3. A szak szakirányai/specializációi</w:t>
      </w:r>
      <w:bookmarkEnd w:id="4"/>
      <w:bookmarkEnd w:id="5"/>
    </w:p>
    <w:p w14:paraId="1414749E" w14:textId="77777777" w:rsidR="00965A72" w:rsidRPr="00EA7F3E" w:rsidRDefault="00965A72" w:rsidP="00965A72">
      <w:pPr>
        <w:rPr>
          <w:rFonts w:ascii="Verdana" w:eastAsiaTheme="minorHAnsi" w:hAnsi="Verdana"/>
          <w:i/>
          <w:iCs/>
          <w:lang w:eastAsia="en-US"/>
        </w:rPr>
      </w:pPr>
      <w:bookmarkStart w:id="6" w:name="_Toc482688806"/>
    </w:p>
    <w:p w14:paraId="6FCA968F" w14:textId="77777777" w:rsidR="00965A72" w:rsidRPr="00EA7F3E" w:rsidRDefault="00965A72" w:rsidP="00965A72">
      <w:pPr>
        <w:keepNext/>
        <w:jc w:val="both"/>
        <w:outlineLvl w:val="0"/>
        <w:rPr>
          <w:rFonts w:ascii="Verdana" w:hAnsi="Verdana"/>
          <w:i/>
          <w:iCs/>
          <w:u w:val="single"/>
        </w:rPr>
      </w:pPr>
      <w:bookmarkStart w:id="7" w:name="_Toc153269011"/>
      <w:r w:rsidRPr="00EA7F3E">
        <w:rPr>
          <w:rFonts w:ascii="Verdana" w:hAnsi="Verdana"/>
          <w:b/>
          <w:bCs/>
          <w:iCs/>
        </w:rPr>
        <w:t xml:space="preserve">4. </w:t>
      </w:r>
      <w:r w:rsidRPr="00EA7F3E">
        <w:rPr>
          <w:rFonts w:ascii="Verdana" w:hAnsi="Verdana"/>
          <w:b/>
          <w:iCs/>
        </w:rPr>
        <w:t>Végzettségi szint</w:t>
      </w:r>
      <w:bookmarkEnd w:id="7"/>
    </w:p>
    <w:p w14:paraId="35D9BF5F" w14:textId="77777777" w:rsidR="00D45CB1" w:rsidRPr="00714BB5" w:rsidRDefault="00D45CB1" w:rsidP="00B27853">
      <w:pPr>
        <w:numPr>
          <w:ilvl w:val="0"/>
          <w:numId w:val="21"/>
        </w:numPr>
        <w:tabs>
          <w:tab w:val="left" w:pos="284"/>
        </w:tabs>
        <w:ind w:left="851" w:hanging="851"/>
        <w:contextualSpacing/>
        <w:jc w:val="both"/>
        <w:rPr>
          <w:rFonts w:ascii="Verdana" w:hAnsi="Verdana"/>
        </w:rPr>
      </w:pPr>
      <w:r w:rsidRPr="00714BB5">
        <w:rPr>
          <w:rFonts w:ascii="Verdana" w:hAnsi="Verdana"/>
        </w:rPr>
        <w:t>mesterfokozat (</w:t>
      </w:r>
      <w:proofErr w:type="spellStart"/>
      <w:r w:rsidRPr="00714BB5">
        <w:rPr>
          <w:rFonts w:ascii="Verdana" w:hAnsi="Verdana"/>
        </w:rPr>
        <w:t>magister</w:t>
      </w:r>
      <w:proofErr w:type="spellEnd"/>
      <w:r w:rsidRPr="00714BB5">
        <w:rPr>
          <w:rFonts w:ascii="Verdana" w:hAnsi="Verdana"/>
        </w:rPr>
        <w:t xml:space="preserve">, </w:t>
      </w:r>
      <w:proofErr w:type="spellStart"/>
      <w:r w:rsidRPr="00714BB5">
        <w:rPr>
          <w:rFonts w:ascii="Verdana" w:hAnsi="Verdana"/>
        </w:rPr>
        <w:t>master</w:t>
      </w:r>
      <w:proofErr w:type="spellEnd"/>
      <w:r w:rsidRPr="00714BB5">
        <w:rPr>
          <w:rFonts w:ascii="Verdana" w:hAnsi="Verdana"/>
        </w:rPr>
        <w:t xml:space="preserve"> of arts, rövidítve: MA)</w:t>
      </w:r>
    </w:p>
    <w:p w14:paraId="7D8F7992" w14:textId="77777777" w:rsidR="00D45CB1" w:rsidRPr="00714BB5" w:rsidRDefault="00D45CB1" w:rsidP="00B27853">
      <w:pPr>
        <w:numPr>
          <w:ilvl w:val="0"/>
          <w:numId w:val="21"/>
        </w:numPr>
        <w:tabs>
          <w:tab w:val="left" w:pos="284"/>
        </w:tabs>
        <w:ind w:left="851" w:hanging="851"/>
        <w:contextualSpacing/>
        <w:jc w:val="both"/>
        <w:rPr>
          <w:rFonts w:ascii="Verdana" w:hAnsi="Verdana"/>
        </w:rPr>
      </w:pPr>
      <w:r w:rsidRPr="00714BB5">
        <w:rPr>
          <w:rFonts w:ascii="Verdana" w:hAnsi="Verdana"/>
        </w:rPr>
        <w:t>ISCED 2011 szerint: 747</w:t>
      </w:r>
    </w:p>
    <w:p w14:paraId="0437E2FC" w14:textId="6F0B8448" w:rsidR="00D45CB1" w:rsidRPr="00714BB5" w:rsidRDefault="00D45CB1" w:rsidP="00B27853">
      <w:pPr>
        <w:numPr>
          <w:ilvl w:val="0"/>
          <w:numId w:val="21"/>
        </w:numPr>
        <w:tabs>
          <w:tab w:val="left" w:pos="284"/>
        </w:tabs>
        <w:ind w:left="851" w:hanging="851"/>
        <w:contextualSpacing/>
        <w:jc w:val="both"/>
        <w:rPr>
          <w:rFonts w:ascii="Verdana" w:hAnsi="Verdana"/>
        </w:rPr>
      </w:pPr>
      <w:r w:rsidRPr="00714BB5">
        <w:rPr>
          <w:rFonts w:ascii="Verdana" w:hAnsi="Verdana"/>
        </w:rPr>
        <w:t>Magyar Képesítési Keretrendszer/Európai Képesítési Keretrendszer szerint: 7</w:t>
      </w:r>
      <w:r>
        <w:rPr>
          <w:rFonts w:ascii="Verdana" w:hAnsi="Verdana"/>
        </w:rPr>
        <w:t>.</w:t>
      </w:r>
    </w:p>
    <w:p w14:paraId="43E532AA" w14:textId="77777777" w:rsidR="000149C4" w:rsidRPr="00EA7F3E" w:rsidRDefault="000149C4" w:rsidP="00965A72">
      <w:pPr>
        <w:rPr>
          <w:rFonts w:ascii="Verdana" w:eastAsiaTheme="minorHAnsi" w:hAnsi="Verdana"/>
          <w:b/>
          <w:lang w:eastAsia="en-US"/>
        </w:rPr>
      </w:pPr>
    </w:p>
    <w:p w14:paraId="0A5EA023" w14:textId="77777777" w:rsidR="00965A72" w:rsidRPr="00EA7F3E" w:rsidRDefault="00965A72" w:rsidP="00965A72">
      <w:pPr>
        <w:keepNext/>
        <w:jc w:val="both"/>
        <w:outlineLvl w:val="0"/>
        <w:rPr>
          <w:rFonts w:ascii="Verdana" w:hAnsi="Verdana"/>
          <w:b/>
          <w:bCs/>
          <w:iCs/>
        </w:rPr>
      </w:pPr>
      <w:bookmarkStart w:id="8" w:name="_Toc153269012"/>
      <w:r w:rsidRPr="00EA7F3E">
        <w:rPr>
          <w:rFonts w:ascii="Verdana" w:hAnsi="Verdana"/>
          <w:b/>
          <w:bCs/>
          <w:iCs/>
        </w:rPr>
        <w:t>5. A szakon megszerezhető végzettség és szakképzettség oklevélben szereplő megnevezése</w:t>
      </w:r>
      <w:bookmarkEnd w:id="6"/>
      <w:bookmarkEnd w:id="8"/>
    </w:p>
    <w:p w14:paraId="3BFF95DE" w14:textId="77777777" w:rsidR="00D45CB1" w:rsidRPr="00714BB5" w:rsidRDefault="00D45CB1" w:rsidP="00B27853">
      <w:pPr>
        <w:numPr>
          <w:ilvl w:val="0"/>
          <w:numId w:val="20"/>
        </w:numPr>
        <w:tabs>
          <w:tab w:val="left" w:pos="284"/>
        </w:tabs>
        <w:ind w:left="851" w:hanging="851"/>
        <w:contextualSpacing/>
        <w:jc w:val="both"/>
        <w:rPr>
          <w:rFonts w:ascii="Verdana" w:hAnsi="Verdana"/>
        </w:rPr>
      </w:pPr>
      <w:r w:rsidRPr="00714BB5">
        <w:rPr>
          <w:rFonts w:ascii="Verdana" w:hAnsi="Verdana"/>
        </w:rPr>
        <w:t>magyar nyelven: okleveles katasztrófavédelmi vezető</w:t>
      </w:r>
    </w:p>
    <w:p w14:paraId="57252CFB" w14:textId="77777777" w:rsidR="00D45CB1" w:rsidRPr="00714BB5" w:rsidRDefault="00D45CB1" w:rsidP="00B27853">
      <w:pPr>
        <w:numPr>
          <w:ilvl w:val="0"/>
          <w:numId w:val="20"/>
        </w:numPr>
        <w:tabs>
          <w:tab w:val="left" w:pos="284"/>
        </w:tabs>
        <w:ind w:left="851" w:hanging="851"/>
        <w:contextualSpacing/>
        <w:jc w:val="both"/>
        <w:rPr>
          <w:rFonts w:ascii="Verdana" w:hAnsi="Verdana"/>
        </w:rPr>
      </w:pPr>
      <w:r w:rsidRPr="00714BB5">
        <w:rPr>
          <w:rFonts w:ascii="Verdana" w:hAnsi="Verdana"/>
        </w:rPr>
        <w:t xml:space="preserve">angol nyelven: </w:t>
      </w:r>
      <w:proofErr w:type="spellStart"/>
      <w:r w:rsidRPr="00714BB5">
        <w:rPr>
          <w:rFonts w:ascii="Verdana" w:hAnsi="Verdana"/>
        </w:rPr>
        <w:t>Disaster</w:t>
      </w:r>
      <w:proofErr w:type="spellEnd"/>
      <w:r w:rsidRPr="00714BB5">
        <w:rPr>
          <w:rFonts w:ascii="Verdana" w:hAnsi="Verdana"/>
        </w:rPr>
        <w:t xml:space="preserve"> Manager</w:t>
      </w:r>
    </w:p>
    <w:p w14:paraId="7A21BCC8" w14:textId="77777777" w:rsidR="00965A72" w:rsidRPr="00EA7F3E" w:rsidRDefault="00965A72" w:rsidP="00965A72">
      <w:pPr>
        <w:rPr>
          <w:rFonts w:ascii="Verdana" w:eastAsiaTheme="minorHAnsi" w:hAnsi="Verdana"/>
          <w:i/>
          <w:lang w:eastAsia="en-US"/>
        </w:rPr>
      </w:pPr>
    </w:p>
    <w:p w14:paraId="7B543A5E" w14:textId="77777777" w:rsidR="00965A72" w:rsidRPr="00EA7F3E" w:rsidRDefault="00965A72" w:rsidP="00965A72">
      <w:pPr>
        <w:keepNext/>
        <w:jc w:val="both"/>
        <w:outlineLvl w:val="0"/>
        <w:rPr>
          <w:rFonts w:ascii="Verdana" w:hAnsi="Verdana"/>
          <w:b/>
          <w:iCs/>
        </w:rPr>
      </w:pPr>
      <w:bookmarkStart w:id="9" w:name="_Toc153269013"/>
      <w:r w:rsidRPr="00EA7F3E">
        <w:rPr>
          <w:rFonts w:ascii="Verdana" w:hAnsi="Verdana"/>
          <w:b/>
          <w:iCs/>
        </w:rPr>
        <w:t xml:space="preserve">6. </w:t>
      </w:r>
      <w:bookmarkStart w:id="10" w:name="_Toc482688811"/>
      <w:r w:rsidRPr="00EA7F3E">
        <w:rPr>
          <w:rFonts w:ascii="Verdana" w:hAnsi="Verdana"/>
          <w:b/>
          <w:iCs/>
        </w:rPr>
        <w:t>A képzés célja és az elsajátítandó szakmai kompetenciák</w:t>
      </w:r>
      <w:bookmarkEnd w:id="9"/>
    </w:p>
    <w:p w14:paraId="69500FC6" w14:textId="5D9C3887" w:rsidR="00965A72" w:rsidRDefault="00D45CB1" w:rsidP="001732C9">
      <w:pPr>
        <w:jc w:val="both"/>
        <w:rPr>
          <w:rFonts w:ascii="Verdana" w:eastAsiaTheme="minorHAnsi" w:hAnsi="Verdana"/>
        </w:rPr>
      </w:pPr>
      <w:bookmarkStart w:id="11" w:name="_Toc482688818"/>
      <w:bookmarkEnd w:id="10"/>
      <w:r w:rsidRPr="00714BB5">
        <w:rPr>
          <w:rFonts w:ascii="Verdana" w:hAnsi="Verdana"/>
        </w:rPr>
        <w:t>A képzés célja olyan katasztrófavédelmi szakemberek képzése, akik a Belügyminisztériumnál, a hivatásos katasztrófavédelmi szerveknél, az önkormányzati és a létesítményi tűzoltóságnál, a közigazgatási és a gazdálkodó szervezeteknél közép- és felsővezető munkakörökben képesek a védelmi feladatok tervezését, szervezését és irányítását eredményesen végrehajtani a polgári védelmi, tűzvédelmi, iparbiztonsági szakterületeken. A szak elvégzését követően a hallgató megfelel a rendészeti szakvizsga követelményeinek, alkalmassá válik a hivatásos katasztrófavédelmi szervek, közigazgatási és gazdálkodó szervezetek szakmai közép- és felsőfokú vezetői beosztások betöltésére.</w:t>
      </w:r>
    </w:p>
    <w:p w14:paraId="5217B0AD" w14:textId="71E1C512" w:rsidR="005031B2" w:rsidRDefault="005031B2" w:rsidP="001732C9">
      <w:pPr>
        <w:rPr>
          <w:rFonts w:ascii="Verdana" w:eastAsiaTheme="minorHAnsi" w:hAnsi="Verdana"/>
        </w:rPr>
      </w:pPr>
    </w:p>
    <w:p w14:paraId="0AD96C16" w14:textId="71FB6153" w:rsidR="005031B2" w:rsidRPr="005031B2" w:rsidRDefault="005031B2" w:rsidP="001732C9">
      <w:pPr>
        <w:rPr>
          <w:rFonts w:ascii="Verdana" w:eastAsiaTheme="minorHAnsi" w:hAnsi="Verdana"/>
          <w:b/>
        </w:rPr>
      </w:pPr>
      <w:r w:rsidRPr="005031B2">
        <w:rPr>
          <w:rFonts w:ascii="Verdana" w:eastAsiaTheme="minorHAnsi" w:hAnsi="Verdana"/>
          <w:b/>
        </w:rPr>
        <w:t>6.1. A</w:t>
      </w:r>
      <w:r w:rsidR="00820887">
        <w:rPr>
          <w:rFonts w:ascii="Verdana" w:eastAsiaTheme="minorHAnsi" w:hAnsi="Verdana"/>
          <w:b/>
        </w:rPr>
        <w:t>z</w:t>
      </w:r>
      <w:r w:rsidRPr="005031B2">
        <w:rPr>
          <w:rFonts w:ascii="Verdana" w:eastAsiaTheme="minorHAnsi" w:hAnsi="Verdana"/>
          <w:b/>
        </w:rPr>
        <w:t xml:space="preserve"> </w:t>
      </w:r>
      <w:r w:rsidR="00820887">
        <w:rPr>
          <w:rFonts w:ascii="Verdana" w:eastAsiaTheme="minorHAnsi" w:hAnsi="Verdana"/>
          <w:b/>
        </w:rPr>
        <w:t>államtudományi képzési terület közös szakmai kompetenciái mesterképzésben</w:t>
      </w:r>
    </w:p>
    <w:p w14:paraId="52144CDA" w14:textId="77777777" w:rsidR="005031B2" w:rsidRPr="005031B2" w:rsidRDefault="005031B2" w:rsidP="001732C9">
      <w:pPr>
        <w:rPr>
          <w:rFonts w:ascii="Verdana" w:eastAsiaTheme="minorHAnsi" w:hAnsi="Verdana"/>
          <w:b/>
        </w:rPr>
      </w:pPr>
      <w:r w:rsidRPr="005031B2">
        <w:rPr>
          <w:rFonts w:ascii="Verdana" w:eastAsiaTheme="minorHAnsi" w:hAnsi="Verdana"/>
          <w:b/>
        </w:rPr>
        <w:t>Tud</w:t>
      </w:r>
      <w:r w:rsidRPr="005031B2">
        <w:rPr>
          <w:rFonts w:ascii="Verdana" w:eastAsiaTheme="minorHAnsi" w:hAnsi="Verdana" w:hint="eastAsia"/>
          <w:b/>
        </w:rPr>
        <w:t>á</w:t>
      </w:r>
      <w:r w:rsidRPr="005031B2">
        <w:rPr>
          <w:rFonts w:ascii="Verdana" w:eastAsiaTheme="minorHAnsi" w:hAnsi="Verdana"/>
          <w:b/>
        </w:rPr>
        <w:t>s:</w:t>
      </w:r>
    </w:p>
    <w:p w14:paraId="36B9AE0D" w14:textId="77777777" w:rsidR="001732C9" w:rsidRPr="00714BB5" w:rsidRDefault="001732C9" w:rsidP="00B27853">
      <w:pPr>
        <w:pStyle w:val="Listaszerbekezds"/>
        <w:numPr>
          <w:ilvl w:val="0"/>
          <w:numId w:val="45"/>
        </w:numPr>
        <w:tabs>
          <w:tab w:val="left" w:pos="284"/>
        </w:tabs>
        <w:ind w:left="0" w:firstLine="0"/>
        <w:jc w:val="both"/>
        <w:rPr>
          <w:rFonts w:ascii="Verdana" w:hAnsi="Verdana"/>
        </w:rPr>
      </w:pPr>
      <w:r w:rsidRPr="00714BB5">
        <w:rPr>
          <w:rFonts w:ascii="Verdana" w:hAnsi="Verdana"/>
        </w:rPr>
        <w:t>Ismeretekkel rendelkezik Magyarország történelmével, társadalmi, környezeti jellemzőivel, kulturális örökségével és geopolitikai helyzetével kapcsolatban, valamint a 21. századi világ stratégiai dimenzióiról, az aktuális globális és lokális problémákról és ezek összefüggéseiről.</w:t>
      </w:r>
    </w:p>
    <w:p w14:paraId="0C57032A" w14:textId="77777777" w:rsidR="001732C9" w:rsidRPr="00714BB5" w:rsidRDefault="001732C9" w:rsidP="00B27853">
      <w:pPr>
        <w:pStyle w:val="Listaszerbekezds"/>
        <w:numPr>
          <w:ilvl w:val="0"/>
          <w:numId w:val="45"/>
        </w:numPr>
        <w:tabs>
          <w:tab w:val="left" w:pos="284"/>
        </w:tabs>
        <w:ind w:left="0" w:firstLine="0"/>
        <w:jc w:val="both"/>
        <w:rPr>
          <w:rFonts w:ascii="Verdana" w:hAnsi="Verdana"/>
        </w:rPr>
      </w:pPr>
      <w:r w:rsidRPr="00714BB5">
        <w:rPr>
          <w:rFonts w:ascii="Verdana" w:hAnsi="Verdana"/>
        </w:rPr>
        <w:t xml:space="preserve">Összességében átfogó képpel rendelkezik a rendészettudományi, a hadtudományi, az állam- és jogtudományi területek alapvető tényeiről, irányairól és határairól hazai és nemzetközi vonulatban is. </w:t>
      </w:r>
    </w:p>
    <w:p w14:paraId="01211EF4" w14:textId="77777777" w:rsidR="001732C9" w:rsidRPr="00714BB5" w:rsidRDefault="001732C9" w:rsidP="00B27853">
      <w:pPr>
        <w:pStyle w:val="Listaszerbekezds"/>
        <w:numPr>
          <w:ilvl w:val="0"/>
          <w:numId w:val="45"/>
        </w:numPr>
        <w:tabs>
          <w:tab w:val="left" w:pos="284"/>
        </w:tabs>
        <w:ind w:left="0" w:firstLine="0"/>
        <w:jc w:val="both"/>
        <w:rPr>
          <w:rFonts w:ascii="Verdana" w:hAnsi="Verdana"/>
        </w:rPr>
      </w:pPr>
      <w:r w:rsidRPr="00714BB5">
        <w:rPr>
          <w:rFonts w:ascii="Verdana" w:hAnsi="Verdana"/>
        </w:rPr>
        <w:t>Alapvető ismeretekkel rendelkezik a hivatásrendjétől eltérő további közszolgálati hivatásrendek felépítéséről, szervezetéről, működéséről és feladatairól. Közös közszolgálati érték- és fogalomkészlettel bír.</w:t>
      </w:r>
    </w:p>
    <w:p w14:paraId="6EAD2F0F" w14:textId="77777777" w:rsidR="001732C9" w:rsidRPr="00714BB5" w:rsidRDefault="001732C9" w:rsidP="00B27853">
      <w:pPr>
        <w:pStyle w:val="Listaszerbekezds"/>
        <w:numPr>
          <w:ilvl w:val="0"/>
          <w:numId w:val="45"/>
        </w:numPr>
        <w:tabs>
          <w:tab w:val="left" w:pos="284"/>
        </w:tabs>
        <w:ind w:left="0" w:firstLine="0"/>
        <w:jc w:val="both"/>
        <w:rPr>
          <w:rFonts w:ascii="Verdana" w:hAnsi="Verdana"/>
        </w:rPr>
      </w:pPr>
      <w:r w:rsidRPr="00714BB5">
        <w:rPr>
          <w:rFonts w:ascii="Verdana" w:hAnsi="Verdana"/>
        </w:rPr>
        <w:t>Birtokában van a különböző közszolgálati szervekkel szemben támasztott hivatásetikai feltételrendszer által megkövetelt kritériumoknak.</w:t>
      </w:r>
    </w:p>
    <w:p w14:paraId="04F34A0A" w14:textId="77777777" w:rsidR="001732C9" w:rsidRPr="00714BB5" w:rsidRDefault="001732C9" w:rsidP="00B27853">
      <w:pPr>
        <w:pStyle w:val="Listaszerbekezds"/>
        <w:numPr>
          <w:ilvl w:val="0"/>
          <w:numId w:val="45"/>
        </w:numPr>
        <w:tabs>
          <w:tab w:val="left" w:pos="284"/>
        </w:tabs>
        <w:ind w:left="0" w:firstLine="0"/>
        <w:jc w:val="both"/>
        <w:rPr>
          <w:rFonts w:ascii="Verdana" w:hAnsi="Verdana"/>
        </w:rPr>
      </w:pPr>
      <w:r w:rsidRPr="00714BB5">
        <w:rPr>
          <w:rFonts w:ascii="Verdana" w:hAnsi="Verdana"/>
        </w:rPr>
        <w:t>Ismeri a külső és belső biztonság legfontosabb összefüggéseit, elméleteit és az ezeket felépítő fogalomrendszert.</w:t>
      </w:r>
    </w:p>
    <w:p w14:paraId="046C1CC1" w14:textId="77777777" w:rsidR="001732C9" w:rsidRPr="00714BB5" w:rsidRDefault="001732C9" w:rsidP="00B27853">
      <w:pPr>
        <w:pStyle w:val="Listaszerbekezds"/>
        <w:numPr>
          <w:ilvl w:val="0"/>
          <w:numId w:val="45"/>
        </w:numPr>
        <w:tabs>
          <w:tab w:val="left" w:pos="284"/>
        </w:tabs>
        <w:ind w:left="0" w:firstLine="0"/>
        <w:jc w:val="both"/>
        <w:rPr>
          <w:rFonts w:ascii="Verdana" w:hAnsi="Verdana"/>
        </w:rPr>
      </w:pPr>
      <w:r w:rsidRPr="00714BB5">
        <w:rPr>
          <w:rFonts w:ascii="Verdana" w:hAnsi="Verdana"/>
        </w:rPr>
        <w:t>Átfogóan ismeri a békeidőszaktól eltérő, Magyarország Alaptörvényében nevesített különleges jogrend során alkalmazott törzsek, egységek felépítését, alkalmazásának célját, működésének rendjét, továbbá annak vezetés-irányítási rendszerét.</w:t>
      </w:r>
    </w:p>
    <w:p w14:paraId="4297D7A7" w14:textId="77777777" w:rsidR="001732C9" w:rsidRPr="00714BB5" w:rsidRDefault="001732C9" w:rsidP="00B27853">
      <w:pPr>
        <w:pStyle w:val="Listaszerbekezds"/>
        <w:numPr>
          <w:ilvl w:val="0"/>
          <w:numId w:val="45"/>
        </w:numPr>
        <w:tabs>
          <w:tab w:val="left" w:pos="284"/>
        </w:tabs>
        <w:ind w:left="0" w:firstLine="0"/>
        <w:jc w:val="both"/>
        <w:rPr>
          <w:rFonts w:ascii="Verdana" w:hAnsi="Verdana"/>
        </w:rPr>
      </w:pPr>
      <w:r w:rsidRPr="00714BB5">
        <w:rPr>
          <w:rFonts w:ascii="Verdana" w:hAnsi="Verdana"/>
        </w:rPr>
        <w:t>Ismeri és érti a honvédelem és a haderő tevékenységének alapelveit. Birtokában van a katonai szervezetekkel való együttműködéshez szükséges alapismereteknek.</w:t>
      </w:r>
    </w:p>
    <w:p w14:paraId="5638FCB4" w14:textId="77777777" w:rsidR="001732C9" w:rsidRPr="00714BB5" w:rsidRDefault="001732C9" w:rsidP="00B27853">
      <w:pPr>
        <w:pStyle w:val="Listaszerbekezds"/>
        <w:numPr>
          <w:ilvl w:val="0"/>
          <w:numId w:val="45"/>
        </w:numPr>
        <w:tabs>
          <w:tab w:val="left" w:pos="284"/>
        </w:tabs>
        <w:ind w:left="0" w:firstLine="0"/>
        <w:jc w:val="both"/>
        <w:rPr>
          <w:rFonts w:ascii="Verdana" w:hAnsi="Verdana"/>
        </w:rPr>
      </w:pPr>
      <w:r w:rsidRPr="00714BB5">
        <w:rPr>
          <w:rFonts w:ascii="Verdana" w:hAnsi="Verdana"/>
        </w:rPr>
        <w:t>Ismeri az egyes kiemelt védelmi szakterületek működési kereteit és mechanizmusait.</w:t>
      </w:r>
    </w:p>
    <w:p w14:paraId="634379D4" w14:textId="77777777" w:rsidR="001732C9" w:rsidRPr="00714BB5" w:rsidRDefault="001732C9" w:rsidP="00B27853">
      <w:pPr>
        <w:pStyle w:val="Listaszerbekezds"/>
        <w:numPr>
          <w:ilvl w:val="0"/>
          <w:numId w:val="45"/>
        </w:numPr>
        <w:tabs>
          <w:tab w:val="left" w:pos="284"/>
        </w:tabs>
        <w:ind w:left="0" w:firstLine="0"/>
        <w:jc w:val="both"/>
        <w:rPr>
          <w:rFonts w:ascii="Verdana" w:hAnsi="Verdana"/>
        </w:rPr>
      </w:pPr>
      <w:r w:rsidRPr="00714BB5">
        <w:rPr>
          <w:rFonts w:ascii="Verdana" w:hAnsi="Verdana"/>
        </w:rPr>
        <w:t>Ismeri a válságkezelési és a különleges jogrendi kategóriarendszer alapvető fogalmait és eljárásait, a védelmi és biztonsági intézményrendszer alapvető döntéshozatali elemeit.</w:t>
      </w:r>
    </w:p>
    <w:p w14:paraId="2EA59E32" w14:textId="77777777" w:rsidR="001732C9" w:rsidRPr="00714BB5" w:rsidRDefault="001732C9" w:rsidP="00B27853">
      <w:pPr>
        <w:pStyle w:val="Listaszerbekezds"/>
        <w:numPr>
          <w:ilvl w:val="0"/>
          <w:numId w:val="45"/>
        </w:numPr>
        <w:tabs>
          <w:tab w:val="left" w:pos="284"/>
        </w:tabs>
        <w:ind w:left="0" w:firstLine="0"/>
        <w:jc w:val="both"/>
        <w:rPr>
          <w:rFonts w:ascii="Verdana" w:hAnsi="Verdana"/>
        </w:rPr>
      </w:pPr>
      <w:r w:rsidRPr="00714BB5">
        <w:rPr>
          <w:rFonts w:ascii="Verdana" w:hAnsi="Verdana"/>
        </w:rPr>
        <w:t>Ismeretekkel rendelkezik Magyarország természeti örökségével kapcsolatban, valamint az aktuális globális és lokális problémákról és ezek összefüggéseiről. Ismeri a fenntartható fejlődés alapvető fogalmait, folyamatait, összefüggéseit.</w:t>
      </w:r>
    </w:p>
    <w:p w14:paraId="22B2B863" w14:textId="77777777" w:rsidR="001732C9" w:rsidRPr="00714BB5" w:rsidRDefault="001732C9" w:rsidP="00B27853">
      <w:pPr>
        <w:pStyle w:val="Listaszerbekezds"/>
        <w:numPr>
          <w:ilvl w:val="0"/>
          <w:numId w:val="45"/>
        </w:numPr>
        <w:tabs>
          <w:tab w:val="left" w:pos="284"/>
        </w:tabs>
        <w:ind w:left="0" w:firstLine="0"/>
        <w:jc w:val="both"/>
        <w:rPr>
          <w:rFonts w:ascii="Verdana" w:hAnsi="Verdana"/>
        </w:rPr>
      </w:pPr>
      <w:r w:rsidRPr="00714BB5">
        <w:rPr>
          <w:rFonts w:ascii="Verdana" w:hAnsi="Verdana"/>
        </w:rPr>
        <w:lastRenderedPageBreak/>
        <w:t>Alapvető ismeretekkel rendelkezik a személyes adatok védelmével és a közérdekű adatokkal kapcsolatos jogi szabályozás tekintetében.</w:t>
      </w:r>
    </w:p>
    <w:p w14:paraId="3D5867BC" w14:textId="3442BEFB" w:rsidR="001732C9" w:rsidRDefault="001732C9" w:rsidP="00B27853">
      <w:pPr>
        <w:pStyle w:val="Listaszerbekezds"/>
        <w:numPr>
          <w:ilvl w:val="0"/>
          <w:numId w:val="45"/>
        </w:numPr>
        <w:tabs>
          <w:tab w:val="left" w:pos="284"/>
        </w:tabs>
        <w:ind w:left="0" w:firstLine="0"/>
        <w:jc w:val="both"/>
        <w:rPr>
          <w:rFonts w:ascii="Verdana" w:hAnsi="Verdana"/>
        </w:rPr>
      </w:pPr>
      <w:r w:rsidRPr="00714BB5">
        <w:rPr>
          <w:rFonts w:ascii="Verdana" w:hAnsi="Verdana"/>
        </w:rPr>
        <w:t>Rendelkezik a szakmai feladatellátásához szükséges idegennyelv tudással legalább egy idegen nyelven.</w:t>
      </w:r>
    </w:p>
    <w:p w14:paraId="24462F49" w14:textId="00E4277A" w:rsidR="005031B2" w:rsidRPr="001732C9" w:rsidRDefault="001732C9" w:rsidP="00B27853">
      <w:pPr>
        <w:pStyle w:val="Listaszerbekezds"/>
        <w:numPr>
          <w:ilvl w:val="0"/>
          <w:numId w:val="45"/>
        </w:numPr>
        <w:tabs>
          <w:tab w:val="left" w:pos="284"/>
        </w:tabs>
        <w:ind w:left="0" w:firstLine="0"/>
        <w:jc w:val="both"/>
        <w:rPr>
          <w:rFonts w:ascii="Verdana" w:hAnsi="Verdana"/>
        </w:rPr>
      </w:pPr>
      <w:r w:rsidRPr="001732C9">
        <w:rPr>
          <w:rFonts w:ascii="Verdana" w:hAnsi="Verdana"/>
        </w:rPr>
        <w:t>Ismeri a közszolgálatban a saját szakterületén rendszeresített digitális technológiákat és a velük történő kommunikáció módját, továbbá ismeri az adott környezethez megfelelő digitális kommunikációs eszközöket.</w:t>
      </w:r>
    </w:p>
    <w:p w14:paraId="3390CB01" w14:textId="77777777" w:rsidR="005031B2" w:rsidRPr="005031B2" w:rsidRDefault="005031B2" w:rsidP="001732C9">
      <w:pPr>
        <w:rPr>
          <w:rFonts w:ascii="Verdana" w:eastAsiaTheme="minorHAnsi" w:hAnsi="Verdana"/>
        </w:rPr>
      </w:pPr>
    </w:p>
    <w:p w14:paraId="54C8A3C7" w14:textId="77777777" w:rsidR="005031B2" w:rsidRPr="005031B2" w:rsidRDefault="005031B2" w:rsidP="001732C9">
      <w:pPr>
        <w:rPr>
          <w:rFonts w:ascii="Verdana" w:eastAsiaTheme="minorHAnsi" w:hAnsi="Verdana"/>
          <w:b/>
        </w:rPr>
      </w:pPr>
      <w:r w:rsidRPr="005031B2">
        <w:rPr>
          <w:rFonts w:ascii="Verdana" w:eastAsiaTheme="minorHAnsi" w:hAnsi="Verdana"/>
          <w:b/>
        </w:rPr>
        <w:t>K</w:t>
      </w:r>
      <w:r w:rsidRPr="005031B2">
        <w:rPr>
          <w:rFonts w:ascii="Verdana" w:eastAsiaTheme="minorHAnsi" w:hAnsi="Verdana" w:hint="eastAsia"/>
          <w:b/>
        </w:rPr>
        <w:t>é</w:t>
      </w:r>
      <w:r w:rsidRPr="005031B2">
        <w:rPr>
          <w:rFonts w:ascii="Verdana" w:eastAsiaTheme="minorHAnsi" w:hAnsi="Verdana"/>
          <w:b/>
        </w:rPr>
        <w:t>pess</w:t>
      </w:r>
      <w:r w:rsidRPr="005031B2">
        <w:rPr>
          <w:rFonts w:ascii="Verdana" w:eastAsiaTheme="minorHAnsi" w:hAnsi="Verdana" w:hint="eastAsia"/>
          <w:b/>
        </w:rPr>
        <w:t>é</w:t>
      </w:r>
      <w:r w:rsidRPr="005031B2">
        <w:rPr>
          <w:rFonts w:ascii="Verdana" w:eastAsiaTheme="minorHAnsi" w:hAnsi="Verdana"/>
          <w:b/>
        </w:rPr>
        <w:t>g:</w:t>
      </w:r>
    </w:p>
    <w:p w14:paraId="2E6139FC" w14:textId="77777777" w:rsidR="001732C9" w:rsidRPr="001732C9" w:rsidRDefault="001732C9" w:rsidP="00B27853">
      <w:pPr>
        <w:pStyle w:val="Listaszerbekezds"/>
        <w:numPr>
          <w:ilvl w:val="0"/>
          <w:numId w:val="46"/>
        </w:numPr>
        <w:tabs>
          <w:tab w:val="left" w:pos="284"/>
        </w:tabs>
        <w:ind w:left="0" w:firstLine="0"/>
        <w:jc w:val="both"/>
        <w:rPr>
          <w:rFonts w:ascii="Verdana" w:hAnsi="Verdana"/>
        </w:rPr>
      </w:pPr>
      <w:r w:rsidRPr="001732C9">
        <w:rPr>
          <w:rFonts w:ascii="Verdana" w:hAnsi="Verdana"/>
        </w:rPr>
        <w:t>Képes hatékonyan értelmezni és értékelni az Európára és Magyarországra ható globális eseményeket és világfolyamatokat, valamint hatékonyan feldolgozza a kapcsolódó információkat, adatokat.</w:t>
      </w:r>
    </w:p>
    <w:p w14:paraId="62FA4A71" w14:textId="77777777" w:rsidR="001732C9" w:rsidRPr="001732C9" w:rsidRDefault="001732C9" w:rsidP="00B27853">
      <w:pPr>
        <w:pStyle w:val="Listaszerbekezds"/>
        <w:numPr>
          <w:ilvl w:val="0"/>
          <w:numId w:val="46"/>
        </w:numPr>
        <w:tabs>
          <w:tab w:val="left" w:pos="284"/>
        </w:tabs>
        <w:ind w:left="0" w:firstLine="0"/>
        <w:jc w:val="both"/>
        <w:rPr>
          <w:rFonts w:ascii="Verdana" w:hAnsi="Verdana"/>
        </w:rPr>
      </w:pPr>
      <w:r w:rsidRPr="001732C9">
        <w:rPr>
          <w:rFonts w:ascii="Verdana" w:hAnsi="Verdana"/>
        </w:rPr>
        <w:t>A vezetési funkciók gyakorlásán keresztül képes arra, hogy a rábízott törzseket, egységeket és rendszereket alsó- és középszinten hatékonyan irányítsa és vezesse, azt a hivatásrendjére jellemző szakterületi feladatainak végrehajtása függvényében működtesse. Képes arra, hogy összehangolt műveleteket folytasson le a közszolgálati műveletirányítás közös rendszerében.</w:t>
      </w:r>
    </w:p>
    <w:p w14:paraId="3706BF59" w14:textId="77777777" w:rsidR="001732C9" w:rsidRPr="001732C9" w:rsidRDefault="001732C9" w:rsidP="00B27853">
      <w:pPr>
        <w:pStyle w:val="Listaszerbekezds"/>
        <w:numPr>
          <w:ilvl w:val="0"/>
          <w:numId w:val="46"/>
        </w:numPr>
        <w:tabs>
          <w:tab w:val="left" w:pos="284"/>
        </w:tabs>
        <w:ind w:left="0" w:firstLine="0"/>
        <w:jc w:val="both"/>
        <w:rPr>
          <w:rFonts w:ascii="Verdana" w:hAnsi="Verdana"/>
        </w:rPr>
      </w:pPr>
      <w:r w:rsidRPr="001732C9">
        <w:rPr>
          <w:rFonts w:ascii="Verdana" w:hAnsi="Verdana"/>
        </w:rPr>
        <w:t>Képes rendszerben gondolkozni és felismerni az ökológiai rendszer alapvető szolgáltatásainak hasznosításából eredő kockázatokat és konfliktusokat, továbbá munkaköréhez és feladataihoz kapcsolódóan megoldásokat keresni azok megelőzésére, enyhítésére, megoldására.</w:t>
      </w:r>
    </w:p>
    <w:p w14:paraId="18E77B32" w14:textId="77777777" w:rsidR="001732C9" w:rsidRPr="001732C9" w:rsidRDefault="001732C9" w:rsidP="00B27853">
      <w:pPr>
        <w:pStyle w:val="Listaszerbekezds"/>
        <w:numPr>
          <w:ilvl w:val="0"/>
          <w:numId w:val="46"/>
        </w:numPr>
        <w:tabs>
          <w:tab w:val="left" w:pos="284"/>
        </w:tabs>
        <w:ind w:left="0" w:firstLine="0"/>
        <w:jc w:val="both"/>
        <w:rPr>
          <w:rFonts w:ascii="Verdana" w:hAnsi="Verdana"/>
        </w:rPr>
      </w:pPr>
      <w:r w:rsidRPr="001732C9">
        <w:rPr>
          <w:rFonts w:ascii="Verdana" w:hAnsi="Verdana"/>
        </w:rPr>
        <w:t>Képes a munkaköréhez és feladataihoz kapcsolódó jogszabályi háttér értelmezésére és gyakorlati alkalmazására.</w:t>
      </w:r>
    </w:p>
    <w:p w14:paraId="036DFA0B" w14:textId="77777777" w:rsidR="001732C9" w:rsidRPr="001732C9" w:rsidRDefault="001732C9" w:rsidP="00B27853">
      <w:pPr>
        <w:pStyle w:val="Listaszerbekezds"/>
        <w:numPr>
          <w:ilvl w:val="0"/>
          <w:numId w:val="46"/>
        </w:numPr>
        <w:tabs>
          <w:tab w:val="left" w:pos="284"/>
        </w:tabs>
        <w:ind w:left="0" w:firstLine="0"/>
        <w:jc w:val="both"/>
        <w:rPr>
          <w:rFonts w:ascii="Verdana" w:hAnsi="Verdana"/>
        </w:rPr>
      </w:pPr>
      <w:r w:rsidRPr="001732C9">
        <w:rPr>
          <w:rFonts w:ascii="Verdana" w:hAnsi="Verdana"/>
        </w:rPr>
        <w:t>Széles körű felkészültsége folytán alkalmas arra, hogy a környezeti változásokhoz és a változó munkateherhez alkalmazkodjon.</w:t>
      </w:r>
    </w:p>
    <w:p w14:paraId="2D1E3969" w14:textId="77777777" w:rsidR="001732C9" w:rsidRPr="001732C9" w:rsidRDefault="001732C9" w:rsidP="00B27853">
      <w:pPr>
        <w:pStyle w:val="Listaszerbekezds"/>
        <w:numPr>
          <w:ilvl w:val="0"/>
          <w:numId w:val="46"/>
        </w:numPr>
        <w:tabs>
          <w:tab w:val="left" w:pos="284"/>
        </w:tabs>
        <w:ind w:left="0" w:firstLine="0"/>
        <w:jc w:val="both"/>
        <w:rPr>
          <w:rFonts w:ascii="Verdana" w:hAnsi="Verdana"/>
        </w:rPr>
      </w:pPr>
      <w:r w:rsidRPr="001732C9">
        <w:rPr>
          <w:rFonts w:ascii="Verdana" w:hAnsi="Verdana"/>
        </w:rPr>
        <w:t>Képes a csoportmunkára.</w:t>
      </w:r>
    </w:p>
    <w:p w14:paraId="7B8D3A92" w14:textId="77777777" w:rsidR="001732C9" w:rsidRPr="001732C9" w:rsidRDefault="001732C9" w:rsidP="00B27853">
      <w:pPr>
        <w:pStyle w:val="Listaszerbekezds"/>
        <w:numPr>
          <w:ilvl w:val="0"/>
          <w:numId w:val="46"/>
        </w:numPr>
        <w:tabs>
          <w:tab w:val="left" w:pos="284"/>
        </w:tabs>
        <w:ind w:left="0" w:firstLine="0"/>
        <w:jc w:val="both"/>
        <w:rPr>
          <w:rFonts w:ascii="Verdana" w:hAnsi="Verdana"/>
        </w:rPr>
      </w:pPr>
      <w:r w:rsidRPr="001732C9">
        <w:rPr>
          <w:rFonts w:ascii="Verdana" w:hAnsi="Verdana"/>
        </w:rPr>
        <w:t>Megfelelően alkalmazza a közszolgálatban a saját szakterületén rendszeresített digitális technológiákat.</w:t>
      </w:r>
      <w:r w:rsidRPr="001732C9">
        <w:rPr>
          <w:rFonts w:ascii="Verdana" w:hAnsi="Verdana"/>
          <w:color w:val="1F497D"/>
        </w:rPr>
        <w:t xml:space="preserve"> </w:t>
      </w:r>
      <w:r w:rsidRPr="001732C9">
        <w:rPr>
          <w:rFonts w:ascii="Verdana" w:hAnsi="Verdana"/>
        </w:rPr>
        <w:t xml:space="preserve">Képes az IKT-rendszerek használata során a megfelelő </w:t>
      </w:r>
      <w:r w:rsidRPr="001732C9">
        <w:rPr>
          <w:rFonts w:ascii="Verdana" w:hAnsi="Verdana"/>
          <w:bCs/>
        </w:rPr>
        <w:t xml:space="preserve">biztonsági </w:t>
      </w:r>
      <w:r w:rsidRPr="001732C9">
        <w:rPr>
          <w:rFonts w:ascii="Verdana" w:hAnsi="Verdana"/>
        </w:rPr>
        <w:t>előírások és szabályok alkalmazására, betartására.</w:t>
      </w:r>
    </w:p>
    <w:p w14:paraId="740CF38A" w14:textId="59824691" w:rsidR="001732C9" w:rsidRPr="001732C9" w:rsidRDefault="001732C9" w:rsidP="00B27853">
      <w:pPr>
        <w:pStyle w:val="Listaszerbekezds"/>
        <w:numPr>
          <w:ilvl w:val="0"/>
          <w:numId w:val="46"/>
        </w:numPr>
        <w:tabs>
          <w:tab w:val="left" w:pos="284"/>
        </w:tabs>
        <w:ind w:left="0" w:firstLine="0"/>
        <w:jc w:val="both"/>
        <w:rPr>
          <w:rFonts w:ascii="Verdana" w:hAnsi="Verdana"/>
          <w:b/>
        </w:rPr>
      </w:pPr>
      <w:r w:rsidRPr="001732C9">
        <w:rPr>
          <w:rFonts w:ascii="Verdana" w:hAnsi="Verdana"/>
        </w:rPr>
        <w:t>Szakmai feladatellátása során megfelelően alkalmaz legalább egy idegennyelvet.</w:t>
      </w:r>
    </w:p>
    <w:p w14:paraId="6EC38063" w14:textId="01D9A527" w:rsidR="005031B2" w:rsidRPr="001732C9" w:rsidRDefault="001732C9" w:rsidP="00B27853">
      <w:pPr>
        <w:pStyle w:val="Listaszerbekezds"/>
        <w:numPr>
          <w:ilvl w:val="0"/>
          <w:numId w:val="46"/>
        </w:numPr>
        <w:tabs>
          <w:tab w:val="left" w:pos="284"/>
        </w:tabs>
        <w:ind w:left="0" w:firstLine="0"/>
        <w:jc w:val="both"/>
        <w:rPr>
          <w:rFonts w:ascii="Verdana" w:hAnsi="Verdana"/>
          <w:b/>
        </w:rPr>
      </w:pPr>
      <w:r w:rsidRPr="001732C9">
        <w:rPr>
          <w:rFonts w:ascii="Verdana" w:hAnsi="Verdana"/>
        </w:rPr>
        <w:t>Rendelkezik olyan tanulási készségekkel, amelyek szükségesek ahhoz, hogy nagyfokú önállósággal folytathassa további tanulmányait.</w:t>
      </w:r>
    </w:p>
    <w:p w14:paraId="5D213BCA" w14:textId="77777777" w:rsidR="005031B2" w:rsidRPr="005031B2" w:rsidRDefault="005031B2" w:rsidP="001732C9">
      <w:pPr>
        <w:rPr>
          <w:rFonts w:ascii="Verdana" w:eastAsiaTheme="minorHAnsi" w:hAnsi="Verdana"/>
          <w:b/>
        </w:rPr>
      </w:pPr>
    </w:p>
    <w:p w14:paraId="5EFFAEE4" w14:textId="77777777" w:rsidR="005031B2" w:rsidRPr="005031B2" w:rsidRDefault="005031B2" w:rsidP="001732C9">
      <w:pPr>
        <w:rPr>
          <w:rFonts w:ascii="Verdana" w:eastAsiaTheme="minorHAnsi" w:hAnsi="Verdana"/>
          <w:b/>
        </w:rPr>
      </w:pPr>
      <w:r w:rsidRPr="005031B2">
        <w:rPr>
          <w:rFonts w:ascii="Verdana" w:eastAsiaTheme="minorHAnsi" w:hAnsi="Verdana"/>
          <w:b/>
        </w:rPr>
        <w:t>Attit</w:t>
      </w:r>
      <w:r w:rsidRPr="005031B2">
        <w:rPr>
          <w:rFonts w:ascii="Verdana" w:eastAsiaTheme="minorHAnsi" w:hAnsi="Verdana" w:hint="eastAsia"/>
          <w:b/>
        </w:rPr>
        <w:t>ű</w:t>
      </w:r>
      <w:r w:rsidRPr="005031B2">
        <w:rPr>
          <w:rFonts w:ascii="Verdana" w:eastAsiaTheme="minorHAnsi" w:hAnsi="Verdana"/>
          <w:b/>
        </w:rPr>
        <w:t xml:space="preserve">d: </w:t>
      </w:r>
    </w:p>
    <w:p w14:paraId="19D7C6B7" w14:textId="77777777" w:rsidR="001732C9" w:rsidRPr="001732C9" w:rsidRDefault="001732C9" w:rsidP="00B27853">
      <w:pPr>
        <w:pStyle w:val="Listaszerbekezds"/>
        <w:numPr>
          <w:ilvl w:val="0"/>
          <w:numId w:val="47"/>
        </w:numPr>
        <w:tabs>
          <w:tab w:val="left" w:pos="284"/>
        </w:tabs>
        <w:ind w:left="0" w:firstLine="0"/>
        <w:jc w:val="both"/>
        <w:rPr>
          <w:rFonts w:ascii="Verdana" w:hAnsi="Verdana"/>
        </w:rPr>
      </w:pPr>
      <w:r w:rsidRPr="001732C9">
        <w:rPr>
          <w:rFonts w:ascii="Verdana" w:hAnsi="Verdana"/>
        </w:rPr>
        <w:t>Elkötelezett a közszolgálat iránt, felismeri a közszolgálati hivatásrenddel járó felelősséget, és hitelesen képviseli annak szellemiségét.</w:t>
      </w:r>
    </w:p>
    <w:p w14:paraId="05EF129B" w14:textId="77777777" w:rsidR="001732C9" w:rsidRPr="001732C9" w:rsidRDefault="001732C9" w:rsidP="00B27853">
      <w:pPr>
        <w:pStyle w:val="Listaszerbekezds"/>
        <w:numPr>
          <w:ilvl w:val="0"/>
          <w:numId w:val="47"/>
        </w:numPr>
        <w:tabs>
          <w:tab w:val="left" w:pos="284"/>
        </w:tabs>
        <w:ind w:left="0" w:firstLine="0"/>
        <w:jc w:val="both"/>
        <w:rPr>
          <w:rFonts w:ascii="Verdana" w:hAnsi="Verdana"/>
        </w:rPr>
      </w:pPr>
      <w:r w:rsidRPr="001732C9">
        <w:rPr>
          <w:rFonts w:ascii="Verdana" w:hAnsi="Verdana"/>
        </w:rPr>
        <w:t>Elkötelezett az ország jövője és sikerei iránt, nyitott az új ismeretekre és kihívásokra, amelyek Magyarország helyét és lehetőségeit érintik a 21. században.</w:t>
      </w:r>
    </w:p>
    <w:p w14:paraId="3FA98529" w14:textId="77777777" w:rsidR="001732C9" w:rsidRPr="001732C9" w:rsidRDefault="001732C9" w:rsidP="00B27853">
      <w:pPr>
        <w:pStyle w:val="Listaszerbekezds"/>
        <w:numPr>
          <w:ilvl w:val="0"/>
          <w:numId w:val="47"/>
        </w:numPr>
        <w:tabs>
          <w:tab w:val="left" w:pos="284"/>
        </w:tabs>
        <w:ind w:left="0" w:firstLine="0"/>
        <w:jc w:val="both"/>
        <w:rPr>
          <w:rFonts w:ascii="Verdana" w:hAnsi="Verdana"/>
        </w:rPr>
      </w:pPr>
      <w:r w:rsidRPr="001732C9">
        <w:rPr>
          <w:rFonts w:ascii="Verdana" w:hAnsi="Verdana"/>
        </w:rPr>
        <w:t>Elkötelezett a demokratikus értékek és a jogállamiság mellett.</w:t>
      </w:r>
    </w:p>
    <w:p w14:paraId="6566449B" w14:textId="77777777" w:rsidR="001732C9" w:rsidRPr="001732C9" w:rsidRDefault="001732C9" w:rsidP="00B27853">
      <w:pPr>
        <w:pStyle w:val="Listaszerbekezds"/>
        <w:numPr>
          <w:ilvl w:val="0"/>
          <w:numId w:val="47"/>
        </w:numPr>
        <w:tabs>
          <w:tab w:val="left" w:pos="284"/>
        </w:tabs>
        <w:ind w:left="0" w:firstLine="0"/>
        <w:jc w:val="both"/>
        <w:rPr>
          <w:rFonts w:ascii="Verdana" w:hAnsi="Verdana"/>
        </w:rPr>
      </w:pPr>
      <w:r w:rsidRPr="001732C9">
        <w:rPr>
          <w:rFonts w:ascii="Verdana" w:hAnsi="Verdana"/>
        </w:rPr>
        <w:t>Elkötelezett a fenntartható fejlődés megvalósítása mellett.</w:t>
      </w:r>
    </w:p>
    <w:p w14:paraId="1F62D437" w14:textId="77777777" w:rsidR="001732C9" w:rsidRPr="001732C9" w:rsidRDefault="001732C9" w:rsidP="00B27853">
      <w:pPr>
        <w:pStyle w:val="Listaszerbekezds"/>
        <w:numPr>
          <w:ilvl w:val="0"/>
          <w:numId w:val="47"/>
        </w:numPr>
        <w:tabs>
          <w:tab w:val="left" w:pos="284"/>
        </w:tabs>
        <w:ind w:left="0" w:firstLine="0"/>
        <w:jc w:val="both"/>
        <w:rPr>
          <w:rFonts w:ascii="Verdana" w:hAnsi="Verdana"/>
        </w:rPr>
      </w:pPr>
      <w:r w:rsidRPr="001732C9">
        <w:rPr>
          <w:rFonts w:ascii="Verdana" w:hAnsi="Verdana"/>
        </w:rPr>
        <w:t xml:space="preserve">Elfogadja szakterülete etikai normáit és szabályait, és ezeket a szakmai feladatok ellátásában, az emberi kapcsolatokban és a kommunikációban egyaránt képes betartani. </w:t>
      </w:r>
    </w:p>
    <w:p w14:paraId="2D73F6A8" w14:textId="77777777" w:rsidR="001732C9" w:rsidRPr="001732C9" w:rsidRDefault="001732C9" w:rsidP="00B27853">
      <w:pPr>
        <w:pStyle w:val="Listaszerbekezds"/>
        <w:numPr>
          <w:ilvl w:val="0"/>
          <w:numId w:val="47"/>
        </w:numPr>
        <w:tabs>
          <w:tab w:val="left" w:pos="284"/>
        </w:tabs>
        <w:ind w:left="0" w:firstLine="0"/>
        <w:jc w:val="both"/>
        <w:rPr>
          <w:rFonts w:ascii="Verdana" w:hAnsi="Verdana"/>
        </w:rPr>
      </w:pPr>
      <w:r w:rsidRPr="001732C9">
        <w:rPr>
          <w:rFonts w:ascii="Verdana" w:hAnsi="Verdana"/>
        </w:rPr>
        <w:t>Sajátjának tudja, megőrzi és továbbadja a különböző közszolgálati hivatásrendek etikai értékeit, nyitott azok szellemi adaptációjára.</w:t>
      </w:r>
    </w:p>
    <w:p w14:paraId="54CA591B" w14:textId="77777777" w:rsidR="001732C9" w:rsidRPr="001732C9" w:rsidRDefault="001732C9" w:rsidP="00B27853">
      <w:pPr>
        <w:pStyle w:val="Listaszerbekezds"/>
        <w:numPr>
          <w:ilvl w:val="0"/>
          <w:numId w:val="47"/>
        </w:numPr>
        <w:tabs>
          <w:tab w:val="left" w:pos="284"/>
        </w:tabs>
        <w:ind w:left="0" w:firstLine="0"/>
        <w:jc w:val="both"/>
        <w:rPr>
          <w:rFonts w:ascii="Verdana" w:hAnsi="Verdana"/>
        </w:rPr>
      </w:pPr>
      <w:r w:rsidRPr="001732C9">
        <w:rPr>
          <w:rFonts w:ascii="Verdana" w:hAnsi="Verdana"/>
        </w:rPr>
        <w:t>Elkötelezett a minőségi szakmai munkavégzés iránt, azt a pontosságra való törekvés jellemzi.</w:t>
      </w:r>
    </w:p>
    <w:p w14:paraId="71C944FC" w14:textId="77777777" w:rsidR="001732C9" w:rsidRPr="001732C9" w:rsidRDefault="001732C9" w:rsidP="00B27853">
      <w:pPr>
        <w:pStyle w:val="Listaszerbekezds"/>
        <w:numPr>
          <w:ilvl w:val="0"/>
          <w:numId w:val="47"/>
        </w:numPr>
        <w:tabs>
          <w:tab w:val="left" w:pos="284"/>
        </w:tabs>
        <w:ind w:left="0" w:firstLine="0"/>
        <w:jc w:val="both"/>
        <w:rPr>
          <w:rFonts w:ascii="Verdana" w:hAnsi="Verdana"/>
        </w:rPr>
      </w:pPr>
      <w:r w:rsidRPr="001732C9">
        <w:rPr>
          <w:rFonts w:ascii="Verdana" w:hAnsi="Verdana"/>
        </w:rPr>
        <w:t>Nyitottan, valamint feladat- és megoldás-központúan viszonyul a szakterületén tapasztalt kihívásokhoz. Megfelelő kezdeményező képességgel rendelkezik a problémafelismerés és -kezelés területén. Kritikusan gondolkodik.</w:t>
      </w:r>
    </w:p>
    <w:p w14:paraId="51687221" w14:textId="77777777" w:rsidR="001732C9" w:rsidRPr="001732C9" w:rsidRDefault="001732C9" w:rsidP="00B27853">
      <w:pPr>
        <w:pStyle w:val="Listaszerbekezds"/>
        <w:numPr>
          <w:ilvl w:val="0"/>
          <w:numId w:val="47"/>
        </w:numPr>
        <w:tabs>
          <w:tab w:val="left" w:pos="284"/>
        </w:tabs>
        <w:ind w:left="0" w:firstLine="0"/>
        <w:jc w:val="both"/>
        <w:rPr>
          <w:rFonts w:ascii="Verdana" w:hAnsi="Verdana"/>
        </w:rPr>
      </w:pPr>
      <w:r w:rsidRPr="001732C9">
        <w:rPr>
          <w:rFonts w:ascii="Verdana" w:hAnsi="Verdana"/>
        </w:rPr>
        <w:t>Komplex megközelítést kívánó, illetve a békeidőszaktól eltérő, Magyarország Alaptörvényében nevesített különleges jogrendben is felismeri az általa vezetett, illetve irányított szervezet feladatait és lehetőségeit.</w:t>
      </w:r>
    </w:p>
    <w:p w14:paraId="2EEF3C1F" w14:textId="77777777" w:rsidR="001732C9" w:rsidRPr="001732C9" w:rsidRDefault="001732C9" w:rsidP="00B27853">
      <w:pPr>
        <w:pStyle w:val="Listaszerbekezds"/>
        <w:numPr>
          <w:ilvl w:val="0"/>
          <w:numId w:val="47"/>
        </w:numPr>
        <w:tabs>
          <w:tab w:val="left" w:pos="284"/>
        </w:tabs>
        <w:ind w:left="0" w:firstLine="0"/>
        <w:jc w:val="both"/>
        <w:rPr>
          <w:rFonts w:ascii="Verdana" w:hAnsi="Verdana"/>
        </w:rPr>
      </w:pPr>
      <w:r w:rsidRPr="001732C9">
        <w:rPr>
          <w:rFonts w:ascii="Verdana" w:hAnsi="Verdana"/>
        </w:rPr>
        <w:t>Érzékeny és nyitott a társadalmi problémákra, szemléletét áthatja a szakmai és emberi szolidaritás. Elkötelezett az esélyegyenlőség mellett. Toleráns különböző társadalmi és kulturális csoportokkal és közösségekkel szemben.</w:t>
      </w:r>
    </w:p>
    <w:p w14:paraId="2AE24CD3" w14:textId="77777777" w:rsidR="001732C9" w:rsidRPr="001732C9" w:rsidRDefault="001732C9" w:rsidP="00B27853">
      <w:pPr>
        <w:pStyle w:val="Listaszerbekezds"/>
        <w:numPr>
          <w:ilvl w:val="0"/>
          <w:numId w:val="47"/>
        </w:numPr>
        <w:tabs>
          <w:tab w:val="left" w:pos="284"/>
        </w:tabs>
        <w:ind w:left="0" w:firstLine="0"/>
        <w:jc w:val="both"/>
        <w:rPr>
          <w:rFonts w:ascii="Verdana" w:hAnsi="Verdana"/>
        </w:rPr>
      </w:pPr>
      <w:r w:rsidRPr="001732C9">
        <w:rPr>
          <w:rFonts w:ascii="Verdana" w:hAnsi="Verdana"/>
        </w:rPr>
        <w:t>Mások véleményét tiszteletben tartja, ugyanakkor álláspontját hitelesen képviseli.</w:t>
      </w:r>
    </w:p>
    <w:p w14:paraId="46AA1324" w14:textId="77777777" w:rsidR="001732C9" w:rsidRPr="001732C9" w:rsidRDefault="001732C9" w:rsidP="00B27853">
      <w:pPr>
        <w:pStyle w:val="Listaszerbekezds"/>
        <w:numPr>
          <w:ilvl w:val="0"/>
          <w:numId w:val="47"/>
        </w:numPr>
        <w:tabs>
          <w:tab w:val="left" w:pos="284"/>
        </w:tabs>
        <w:ind w:left="0" w:firstLine="0"/>
        <w:jc w:val="both"/>
        <w:rPr>
          <w:rFonts w:ascii="Verdana" w:hAnsi="Verdana"/>
        </w:rPr>
      </w:pPr>
      <w:r w:rsidRPr="001732C9">
        <w:rPr>
          <w:rFonts w:ascii="Verdana" w:hAnsi="Verdana"/>
        </w:rPr>
        <w:lastRenderedPageBreak/>
        <w:t>Feladatellátása során törekszik a megfelelő önkontroll tanúsítására, az előítéletektől mentes, toleráns és empatikus viselkedésre, az egyenlő bánásmódra, segítőkész, tiszteletben tartja az alapvető emberi és állampolgári jogokat.</w:t>
      </w:r>
    </w:p>
    <w:p w14:paraId="05AD39C7" w14:textId="77777777" w:rsidR="001732C9" w:rsidRPr="001732C9" w:rsidRDefault="001732C9" w:rsidP="00B27853">
      <w:pPr>
        <w:pStyle w:val="Listaszerbekezds"/>
        <w:numPr>
          <w:ilvl w:val="0"/>
          <w:numId w:val="47"/>
        </w:numPr>
        <w:tabs>
          <w:tab w:val="left" w:pos="284"/>
        </w:tabs>
        <w:ind w:left="0" w:firstLine="0"/>
        <w:jc w:val="both"/>
        <w:rPr>
          <w:rFonts w:ascii="Verdana" w:hAnsi="Verdana"/>
        </w:rPr>
      </w:pPr>
      <w:r w:rsidRPr="001732C9">
        <w:rPr>
          <w:rFonts w:ascii="Verdana" w:hAnsi="Verdana"/>
        </w:rPr>
        <w:t>Munkájában és emberi kapcsolataiban megbízhatóság jellemzi.</w:t>
      </w:r>
    </w:p>
    <w:p w14:paraId="618E37C5" w14:textId="77777777" w:rsidR="001732C9" w:rsidRPr="001732C9" w:rsidRDefault="001732C9" w:rsidP="00B27853">
      <w:pPr>
        <w:pStyle w:val="Listaszerbekezds"/>
        <w:numPr>
          <w:ilvl w:val="0"/>
          <w:numId w:val="47"/>
        </w:numPr>
        <w:tabs>
          <w:tab w:val="left" w:pos="284"/>
        </w:tabs>
        <w:ind w:left="0" w:firstLine="0"/>
        <w:jc w:val="both"/>
        <w:rPr>
          <w:rFonts w:ascii="Verdana" w:hAnsi="Verdana"/>
          <w:b/>
        </w:rPr>
      </w:pPr>
      <w:r w:rsidRPr="001732C9">
        <w:rPr>
          <w:rFonts w:ascii="Verdana" w:hAnsi="Verdana"/>
        </w:rPr>
        <w:t>Nyitott szakterülete új eredményei, innovációi iránt, törekszik azok megismerésére, megértésére és alkalmazására. Elkötelezett saját szakmai fejlődése iránt. Nyitott arra, hogy a hivatásrendjétől eltérő további közszolgálati hivatásrendek tudásbázisának alapvető ismereteit is elsajátítsa.</w:t>
      </w:r>
    </w:p>
    <w:p w14:paraId="36CE761E" w14:textId="77777777" w:rsidR="005031B2" w:rsidRPr="005031B2" w:rsidRDefault="005031B2" w:rsidP="005031B2">
      <w:pPr>
        <w:rPr>
          <w:rFonts w:ascii="Verdana" w:eastAsiaTheme="minorHAnsi" w:hAnsi="Verdana"/>
          <w:b/>
        </w:rPr>
      </w:pPr>
    </w:p>
    <w:p w14:paraId="29963073" w14:textId="77777777" w:rsidR="005031B2" w:rsidRPr="005031B2" w:rsidRDefault="005031B2" w:rsidP="005031B2">
      <w:pPr>
        <w:rPr>
          <w:rFonts w:ascii="Verdana" w:eastAsiaTheme="minorHAnsi" w:hAnsi="Verdana"/>
          <w:b/>
        </w:rPr>
      </w:pPr>
      <w:r w:rsidRPr="005031B2">
        <w:rPr>
          <w:rFonts w:ascii="Verdana" w:eastAsiaTheme="minorHAnsi" w:hAnsi="Verdana"/>
          <w:b/>
        </w:rPr>
        <w:t>Auton</w:t>
      </w:r>
      <w:r w:rsidRPr="005031B2">
        <w:rPr>
          <w:rFonts w:ascii="Verdana" w:eastAsiaTheme="minorHAnsi" w:hAnsi="Verdana" w:hint="eastAsia"/>
          <w:b/>
        </w:rPr>
        <w:t>ó</w:t>
      </w:r>
      <w:r w:rsidRPr="005031B2">
        <w:rPr>
          <w:rFonts w:ascii="Verdana" w:eastAsiaTheme="minorHAnsi" w:hAnsi="Verdana"/>
          <w:b/>
        </w:rPr>
        <w:t xml:space="preserve">mia </w:t>
      </w:r>
      <w:r w:rsidRPr="005031B2">
        <w:rPr>
          <w:rFonts w:ascii="Verdana" w:eastAsiaTheme="minorHAnsi" w:hAnsi="Verdana" w:hint="eastAsia"/>
          <w:b/>
        </w:rPr>
        <w:t>é</w:t>
      </w:r>
      <w:r w:rsidRPr="005031B2">
        <w:rPr>
          <w:rFonts w:ascii="Verdana" w:eastAsiaTheme="minorHAnsi" w:hAnsi="Verdana"/>
          <w:b/>
        </w:rPr>
        <w:t>s felel</w:t>
      </w:r>
      <w:r w:rsidRPr="005031B2">
        <w:rPr>
          <w:rFonts w:ascii="Verdana" w:eastAsiaTheme="minorHAnsi" w:hAnsi="Verdana" w:hint="eastAsia"/>
          <w:b/>
        </w:rPr>
        <w:t>ő</w:t>
      </w:r>
      <w:r w:rsidRPr="005031B2">
        <w:rPr>
          <w:rFonts w:ascii="Verdana" w:eastAsiaTheme="minorHAnsi" w:hAnsi="Verdana"/>
          <w:b/>
        </w:rPr>
        <w:t>ss</w:t>
      </w:r>
      <w:r w:rsidRPr="005031B2">
        <w:rPr>
          <w:rFonts w:ascii="Verdana" w:eastAsiaTheme="minorHAnsi" w:hAnsi="Verdana" w:hint="eastAsia"/>
          <w:b/>
        </w:rPr>
        <w:t>é</w:t>
      </w:r>
      <w:r w:rsidRPr="005031B2">
        <w:rPr>
          <w:rFonts w:ascii="Verdana" w:eastAsiaTheme="minorHAnsi" w:hAnsi="Verdana"/>
          <w:b/>
        </w:rPr>
        <w:t xml:space="preserve">g: </w:t>
      </w:r>
    </w:p>
    <w:p w14:paraId="7C896C7C" w14:textId="77777777" w:rsidR="001732C9" w:rsidRPr="001732C9" w:rsidRDefault="001732C9" w:rsidP="00B27853">
      <w:pPr>
        <w:pStyle w:val="Listaszerbekezds"/>
        <w:numPr>
          <w:ilvl w:val="0"/>
          <w:numId w:val="48"/>
        </w:numPr>
        <w:tabs>
          <w:tab w:val="left" w:pos="284"/>
        </w:tabs>
        <w:ind w:left="0" w:firstLine="0"/>
        <w:jc w:val="both"/>
        <w:rPr>
          <w:rFonts w:ascii="Verdana" w:hAnsi="Verdana"/>
        </w:rPr>
      </w:pPr>
      <w:r w:rsidRPr="001732C9">
        <w:rPr>
          <w:rFonts w:ascii="Verdana" w:hAnsi="Verdana"/>
        </w:rPr>
        <w:t>Szabadon és felelős módon viszonyul az Európa és Magyarország jövőjével kapcsolatos kihívásokhoz, valamint az egyéni és közösségi felelősségvállalás lehetőségeihez.</w:t>
      </w:r>
    </w:p>
    <w:p w14:paraId="3F13DC7D" w14:textId="77777777" w:rsidR="001732C9" w:rsidRPr="001732C9" w:rsidRDefault="001732C9" w:rsidP="00B27853">
      <w:pPr>
        <w:pStyle w:val="Listaszerbekezds"/>
        <w:numPr>
          <w:ilvl w:val="0"/>
          <w:numId w:val="48"/>
        </w:numPr>
        <w:tabs>
          <w:tab w:val="left" w:pos="284"/>
        </w:tabs>
        <w:ind w:left="0" w:firstLine="0"/>
        <w:jc w:val="both"/>
        <w:rPr>
          <w:rFonts w:ascii="Verdana" w:hAnsi="Verdana"/>
        </w:rPr>
      </w:pPr>
      <w:r w:rsidRPr="001732C9">
        <w:rPr>
          <w:rFonts w:ascii="Verdana" w:hAnsi="Verdana"/>
        </w:rPr>
        <w:t>Felelősséget érez a közszolgálat egésze iránt, és kialakult benne az a magával szembeni igényesség, amely biztosítja, hogy saját szakterületén méltó részt vállaljon annak működtetésében.</w:t>
      </w:r>
    </w:p>
    <w:p w14:paraId="77FE8298" w14:textId="77777777" w:rsidR="001732C9" w:rsidRPr="001732C9" w:rsidRDefault="001732C9" w:rsidP="00B27853">
      <w:pPr>
        <w:pStyle w:val="Listaszerbekezds"/>
        <w:numPr>
          <w:ilvl w:val="0"/>
          <w:numId w:val="48"/>
        </w:numPr>
        <w:tabs>
          <w:tab w:val="left" w:pos="284"/>
        </w:tabs>
        <w:ind w:left="0" w:firstLine="0"/>
        <w:jc w:val="both"/>
        <w:rPr>
          <w:rFonts w:ascii="Verdana" w:hAnsi="Verdana"/>
        </w:rPr>
      </w:pPr>
      <w:r w:rsidRPr="001732C9">
        <w:rPr>
          <w:rFonts w:ascii="Verdana" w:hAnsi="Verdana"/>
        </w:rPr>
        <w:t xml:space="preserve">Vállalja a közszolgálati hivatásrenddel, a köz érdekében végzett munkával járó felelősséget. </w:t>
      </w:r>
    </w:p>
    <w:p w14:paraId="79E50397" w14:textId="77777777" w:rsidR="001732C9" w:rsidRPr="001732C9" w:rsidRDefault="001732C9" w:rsidP="00B27853">
      <w:pPr>
        <w:pStyle w:val="Listaszerbekezds"/>
        <w:numPr>
          <w:ilvl w:val="0"/>
          <w:numId w:val="48"/>
        </w:numPr>
        <w:tabs>
          <w:tab w:val="left" w:pos="284"/>
        </w:tabs>
        <w:ind w:left="0" w:firstLine="0"/>
        <w:jc w:val="both"/>
        <w:rPr>
          <w:rFonts w:ascii="Verdana" w:hAnsi="Verdana"/>
        </w:rPr>
      </w:pPr>
      <w:r w:rsidRPr="001732C9">
        <w:rPr>
          <w:rFonts w:ascii="Verdana" w:hAnsi="Verdana"/>
        </w:rPr>
        <w:t>Felelősséget vállal a munkájával és a magatartásával kapcsolatos szakmai, jogi és etikai normák és szabályok betartása terén.</w:t>
      </w:r>
    </w:p>
    <w:p w14:paraId="61C7BA27" w14:textId="77777777" w:rsidR="001732C9" w:rsidRPr="001732C9" w:rsidRDefault="001732C9" w:rsidP="00B27853">
      <w:pPr>
        <w:pStyle w:val="Listaszerbekezds"/>
        <w:numPr>
          <w:ilvl w:val="0"/>
          <w:numId w:val="48"/>
        </w:numPr>
        <w:tabs>
          <w:tab w:val="left" w:pos="284"/>
        </w:tabs>
        <w:ind w:left="0" w:firstLine="0"/>
        <w:jc w:val="both"/>
        <w:rPr>
          <w:rFonts w:ascii="Verdana" w:hAnsi="Verdana"/>
        </w:rPr>
      </w:pPr>
      <w:r w:rsidRPr="001732C9">
        <w:rPr>
          <w:rFonts w:ascii="Verdana" w:hAnsi="Verdana"/>
        </w:rPr>
        <w:t>Keresi a fenntarthatóságot veszélyeztető problémák megoldásának lehetőségét munkájában.</w:t>
      </w:r>
    </w:p>
    <w:p w14:paraId="463D6593" w14:textId="77777777" w:rsidR="001732C9" w:rsidRPr="001732C9" w:rsidRDefault="001732C9" w:rsidP="00B27853">
      <w:pPr>
        <w:pStyle w:val="Listaszerbekezds"/>
        <w:numPr>
          <w:ilvl w:val="0"/>
          <w:numId w:val="48"/>
        </w:numPr>
        <w:tabs>
          <w:tab w:val="left" w:pos="284"/>
        </w:tabs>
        <w:ind w:left="0" w:firstLine="0"/>
        <w:jc w:val="both"/>
        <w:rPr>
          <w:rFonts w:ascii="Verdana" w:hAnsi="Verdana"/>
        </w:rPr>
      </w:pPr>
      <w:r w:rsidRPr="001732C9">
        <w:rPr>
          <w:rFonts w:ascii="Verdana" w:hAnsi="Verdana"/>
        </w:rPr>
        <w:t>Feladatellátása során a saját hivatásrendjével, valamint a közszolgálat más szakterületein, továbbá egyéb érintett szakterületeken dolgozókkal is hatékony együttműködést valósít meg.</w:t>
      </w:r>
    </w:p>
    <w:p w14:paraId="3C6E9876" w14:textId="77777777" w:rsidR="001732C9" w:rsidRPr="001732C9" w:rsidRDefault="001732C9" w:rsidP="00B27853">
      <w:pPr>
        <w:pStyle w:val="Listaszerbekezds"/>
        <w:numPr>
          <w:ilvl w:val="0"/>
          <w:numId w:val="48"/>
        </w:numPr>
        <w:tabs>
          <w:tab w:val="left" w:pos="284"/>
        </w:tabs>
        <w:ind w:left="0" w:firstLine="0"/>
        <w:jc w:val="both"/>
        <w:rPr>
          <w:rFonts w:ascii="Verdana" w:hAnsi="Verdana"/>
        </w:rPr>
      </w:pPr>
      <w:r w:rsidRPr="001732C9">
        <w:rPr>
          <w:rFonts w:ascii="Verdana" w:hAnsi="Verdana"/>
        </w:rPr>
        <w:t>Szervezeti struktúrában elfoglalt helyének megfelelő önállósággal és felelősséggel és a hivatali út betartásával tervezi, szervezi, ellenőrzi, értékeli saját és az általa irányított, vezetett szervezet munkáját.</w:t>
      </w:r>
    </w:p>
    <w:p w14:paraId="79DBBB75" w14:textId="77777777" w:rsidR="001732C9" w:rsidRPr="001732C9" w:rsidRDefault="001732C9" w:rsidP="00B27853">
      <w:pPr>
        <w:pStyle w:val="Listaszerbekezds"/>
        <w:numPr>
          <w:ilvl w:val="0"/>
          <w:numId w:val="48"/>
        </w:numPr>
        <w:tabs>
          <w:tab w:val="left" w:pos="284"/>
        </w:tabs>
        <w:ind w:left="0" w:firstLine="0"/>
        <w:jc w:val="both"/>
        <w:rPr>
          <w:rFonts w:ascii="Verdana" w:hAnsi="Verdana"/>
        </w:rPr>
      </w:pPr>
      <w:r w:rsidRPr="001732C9">
        <w:rPr>
          <w:rFonts w:ascii="Verdana" w:hAnsi="Verdana"/>
          <w:color w:val="000000"/>
        </w:rPr>
        <w:t>Felelősséget vállal szakmai döntéseiért, illetve beosztottjainak szakmai tevékenységéért. Tisztában van érdemi döntései közvetlen és közvetett következményeivel.</w:t>
      </w:r>
    </w:p>
    <w:p w14:paraId="7DB37A7A" w14:textId="77777777" w:rsidR="001732C9" w:rsidRPr="001732C9" w:rsidRDefault="001732C9" w:rsidP="00B27853">
      <w:pPr>
        <w:pStyle w:val="Listaszerbekezds"/>
        <w:numPr>
          <w:ilvl w:val="0"/>
          <w:numId w:val="48"/>
        </w:numPr>
        <w:tabs>
          <w:tab w:val="left" w:pos="284"/>
        </w:tabs>
        <w:ind w:left="0" w:firstLine="0"/>
        <w:jc w:val="both"/>
        <w:rPr>
          <w:rFonts w:ascii="Verdana" w:hAnsi="Verdana"/>
        </w:rPr>
      </w:pPr>
      <w:r w:rsidRPr="001732C9">
        <w:rPr>
          <w:rFonts w:ascii="Verdana" w:hAnsi="Verdana"/>
        </w:rPr>
        <w:t>Felelősséget érez a munkája ellátása során tudomására jutott adatok, információk kezelése és azok megosztása tekintetében.</w:t>
      </w:r>
    </w:p>
    <w:p w14:paraId="369AE7F3" w14:textId="6FC1163D" w:rsidR="005031B2" w:rsidRDefault="005031B2" w:rsidP="005031B2">
      <w:pPr>
        <w:rPr>
          <w:rFonts w:ascii="Verdana" w:eastAsiaTheme="minorHAnsi" w:hAnsi="Verdana"/>
        </w:rPr>
      </w:pPr>
    </w:p>
    <w:p w14:paraId="005FC4F8" w14:textId="77777777" w:rsidR="005031B2" w:rsidRPr="005031B2" w:rsidRDefault="005031B2" w:rsidP="005031B2">
      <w:pPr>
        <w:rPr>
          <w:rFonts w:ascii="Verdana" w:eastAsiaTheme="minorHAnsi" w:hAnsi="Verdana"/>
          <w:b/>
        </w:rPr>
      </w:pPr>
      <w:r w:rsidRPr="005031B2">
        <w:rPr>
          <w:rFonts w:ascii="Verdana" w:eastAsiaTheme="minorHAnsi" w:hAnsi="Verdana"/>
          <w:b/>
        </w:rPr>
        <w:t>6.2.</w:t>
      </w:r>
      <w:r>
        <w:rPr>
          <w:rFonts w:ascii="Verdana" w:eastAsiaTheme="minorHAnsi" w:hAnsi="Verdana"/>
          <w:b/>
        </w:rPr>
        <w:t xml:space="preserve"> </w:t>
      </w:r>
      <w:r w:rsidRPr="005031B2">
        <w:rPr>
          <w:rFonts w:ascii="Verdana" w:eastAsiaTheme="minorHAnsi" w:hAnsi="Verdana"/>
          <w:b/>
        </w:rPr>
        <w:t>A. A rend</w:t>
      </w:r>
      <w:r w:rsidRPr="005031B2">
        <w:rPr>
          <w:rFonts w:ascii="Verdana" w:eastAsiaTheme="minorHAnsi" w:hAnsi="Verdana" w:hint="eastAsia"/>
          <w:b/>
        </w:rPr>
        <w:t>é</w:t>
      </w:r>
      <w:r w:rsidRPr="005031B2">
        <w:rPr>
          <w:rFonts w:ascii="Verdana" w:eastAsiaTheme="minorHAnsi" w:hAnsi="Verdana"/>
          <w:b/>
        </w:rPr>
        <w:t>szeti fels</w:t>
      </w:r>
      <w:r w:rsidRPr="005031B2">
        <w:rPr>
          <w:rFonts w:ascii="Verdana" w:eastAsiaTheme="minorHAnsi" w:hAnsi="Verdana" w:hint="eastAsia"/>
          <w:b/>
        </w:rPr>
        <w:t>ő</w:t>
      </w:r>
      <w:r w:rsidRPr="005031B2">
        <w:rPr>
          <w:rFonts w:ascii="Verdana" w:eastAsiaTheme="minorHAnsi" w:hAnsi="Verdana"/>
          <w:b/>
        </w:rPr>
        <w:t>oktat</w:t>
      </w:r>
      <w:r w:rsidRPr="005031B2">
        <w:rPr>
          <w:rFonts w:ascii="Verdana" w:eastAsiaTheme="minorHAnsi" w:hAnsi="Verdana" w:hint="eastAsia"/>
          <w:b/>
        </w:rPr>
        <w:t>á</w:t>
      </w:r>
      <w:r w:rsidRPr="005031B2">
        <w:rPr>
          <w:rFonts w:ascii="Verdana" w:eastAsiaTheme="minorHAnsi" w:hAnsi="Verdana"/>
          <w:b/>
        </w:rPr>
        <w:t>s k</w:t>
      </w:r>
      <w:r w:rsidRPr="005031B2">
        <w:rPr>
          <w:rFonts w:ascii="Verdana" w:eastAsiaTheme="minorHAnsi" w:hAnsi="Verdana" w:hint="eastAsia"/>
          <w:b/>
        </w:rPr>
        <w:t>ö</w:t>
      </w:r>
      <w:r w:rsidRPr="005031B2">
        <w:rPr>
          <w:rFonts w:ascii="Verdana" w:eastAsiaTheme="minorHAnsi" w:hAnsi="Verdana"/>
          <w:b/>
        </w:rPr>
        <w:t>z</w:t>
      </w:r>
      <w:r w:rsidRPr="005031B2">
        <w:rPr>
          <w:rFonts w:ascii="Verdana" w:eastAsiaTheme="minorHAnsi" w:hAnsi="Verdana" w:hint="eastAsia"/>
          <w:b/>
        </w:rPr>
        <w:t>ö</w:t>
      </w:r>
      <w:r w:rsidRPr="005031B2">
        <w:rPr>
          <w:rFonts w:ascii="Verdana" w:eastAsiaTheme="minorHAnsi" w:hAnsi="Verdana"/>
          <w:b/>
        </w:rPr>
        <w:t>s szakmai kompetenci</w:t>
      </w:r>
      <w:r w:rsidRPr="005031B2">
        <w:rPr>
          <w:rFonts w:ascii="Verdana" w:eastAsiaTheme="minorHAnsi" w:hAnsi="Verdana" w:hint="eastAsia"/>
          <w:b/>
        </w:rPr>
        <w:t>á</w:t>
      </w:r>
      <w:r w:rsidRPr="005031B2">
        <w:rPr>
          <w:rFonts w:ascii="Verdana" w:eastAsiaTheme="minorHAnsi" w:hAnsi="Verdana"/>
          <w:b/>
        </w:rPr>
        <w:t>i mesterk</w:t>
      </w:r>
      <w:r w:rsidRPr="005031B2">
        <w:rPr>
          <w:rFonts w:ascii="Verdana" w:eastAsiaTheme="minorHAnsi" w:hAnsi="Verdana" w:hint="eastAsia"/>
          <w:b/>
        </w:rPr>
        <w:t>é</w:t>
      </w:r>
      <w:r w:rsidRPr="005031B2">
        <w:rPr>
          <w:rFonts w:ascii="Verdana" w:eastAsiaTheme="minorHAnsi" w:hAnsi="Verdana"/>
          <w:b/>
        </w:rPr>
        <w:t>pz</w:t>
      </w:r>
      <w:r w:rsidRPr="005031B2">
        <w:rPr>
          <w:rFonts w:ascii="Verdana" w:eastAsiaTheme="minorHAnsi" w:hAnsi="Verdana" w:hint="eastAsia"/>
          <w:b/>
        </w:rPr>
        <w:t>é</w:t>
      </w:r>
      <w:r w:rsidRPr="005031B2">
        <w:rPr>
          <w:rFonts w:ascii="Verdana" w:eastAsiaTheme="minorHAnsi" w:hAnsi="Verdana"/>
          <w:b/>
        </w:rPr>
        <w:t xml:space="preserve">sben </w:t>
      </w:r>
    </w:p>
    <w:p w14:paraId="1E19043A" w14:textId="77777777" w:rsidR="005031B2" w:rsidRDefault="005031B2" w:rsidP="005031B2">
      <w:pPr>
        <w:rPr>
          <w:rFonts w:ascii="Verdana" w:eastAsiaTheme="minorHAnsi" w:hAnsi="Verdana"/>
          <w:b/>
        </w:rPr>
      </w:pPr>
    </w:p>
    <w:p w14:paraId="751403C8" w14:textId="783B82E2" w:rsidR="005031B2" w:rsidRPr="005031B2" w:rsidRDefault="005031B2" w:rsidP="005031B2">
      <w:pPr>
        <w:rPr>
          <w:rFonts w:ascii="Verdana" w:eastAsiaTheme="minorHAnsi" w:hAnsi="Verdana"/>
          <w:b/>
        </w:rPr>
      </w:pPr>
      <w:r w:rsidRPr="005031B2">
        <w:rPr>
          <w:rFonts w:ascii="Verdana" w:eastAsiaTheme="minorHAnsi" w:hAnsi="Verdana"/>
          <w:b/>
        </w:rPr>
        <w:t>Tud</w:t>
      </w:r>
      <w:r w:rsidRPr="005031B2">
        <w:rPr>
          <w:rFonts w:ascii="Verdana" w:eastAsiaTheme="minorHAnsi" w:hAnsi="Verdana" w:hint="eastAsia"/>
          <w:b/>
        </w:rPr>
        <w:t>á</w:t>
      </w:r>
      <w:r w:rsidRPr="005031B2">
        <w:rPr>
          <w:rFonts w:ascii="Verdana" w:eastAsiaTheme="minorHAnsi" w:hAnsi="Verdana"/>
          <w:b/>
        </w:rPr>
        <w:t>s:</w:t>
      </w:r>
    </w:p>
    <w:p w14:paraId="6372DED7" w14:textId="77777777" w:rsidR="001732C9" w:rsidRPr="00714BB5" w:rsidRDefault="001732C9" w:rsidP="00B27853">
      <w:pPr>
        <w:numPr>
          <w:ilvl w:val="0"/>
          <w:numId w:val="41"/>
        </w:numPr>
        <w:tabs>
          <w:tab w:val="left" w:pos="426"/>
        </w:tabs>
        <w:ind w:left="0" w:firstLine="0"/>
        <w:contextualSpacing/>
        <w:jc w:val="both"/>
        <w:rPr>
          <w:rFonts w:ascii="Verdana" w:eastAsia="Calibri" w:hAnsi="Verdana"/>
        </w:rPr>
      </w:pPr>
      <w:r w:rsidRPr="00714BB5">
        <w:rPr>
          <w:rFonts w:ascii="Verdana" w:eastAsia="Calibri" w:hAnsi="Verdana"/>
        </w:rPr>
        <w:t>Mélyrehatóan ismeri és átlátja a rendészeti szervek feladatkörét és működését, ismeri működésük általános és specifikus szabályait.</w:t>
      </w:r>
    </w:p>
    <w:p w14:paraId="48DBDD09" w14:textId="77777777" w:rsidR="001732C9" w:rsidRPr="00714BB5" w:rsidRDefault="001732C9" w:rsidP="00B27853">
      <w:pPr>
        <w:numPr>
          <w:ilvl w:val="0"/>
          <w:numId w:val="41"/>
        </w:numPr>
        <w:tabs>
          <w:tab w:val="left" w:pos="426"/>
        </w:tabs>
        <w:ind w:left="0" w:firstLine="0"/>
        <w:contextualSpacing/>
        <w:jc w:val="both"/>
        <w:rPr>
          <w:rFonts w:ascii="Verdana" w:eastAsia="Calibri" w:hAnsi="Verdana"/>
        </w:rPr>
      </w:pPr>
      <w:r w:rsidRPr="00714BB5">
        <w:rPr>
          <w:rFonts w:ascii="Verdana" w:eastAsia="Calibri" w:hAnsi="Verdana"/>
        </w:rPr>
        <w:t>Mélyrehatóan ismeri a rendészeti tevékenységhez kötődő tudományterületeket és az azokhoz kapcsolódó jogágak szabályait és jogelméleti hátterét.</w:t>
      </w:r>
    </w:p>
    <w:p w14:paraId="35BB7092" w14:textId="77777777" w:rsidR="001732C9" w:rsidRPr="00714BB5" w:rsidRDefault="001732C9" w:rsidP="00B27853">
      <w:pPr>
        <w:numPr>
          <w:ilvl w:val="0"/>
          <w:numId w:val="41"/>
        </w:numPr>
        <w:tabs>
          <w:tab w:val="left" w:pos="426"/>
        </w:tabs>
        <w:ind w:left="0" w:firstLine="0"/>
        <w:contextualSpacing/>
        <w:jc w:val="both"/>
        <w:rPr>
          <w:rFonts w:ascii="Verdana" w:eastAsia="Calibri" w:hAnsi="Verdana"/>
        </w:rPr>
      </w:pPr>
      <w:r w:rsidRPr="00714BB5">
        <w:rPr>
          <w:rFonts w:ascii="Verdana" w:eastAsia="Calibri" w:hAnsi="Verdana"/>
        </w:rPr>
        <w:t>Részletekbe menően ismeri és érti az integrált társadalomtudományi, kommunikációs, statisztikai, tudományos kutatás- módszertan absztrakciós technikáit, metódusait, az elvi kérdések gyakorlati vonatkozásainak kidolgozási módjait.</w:t>
      </w:r>
    </w:p>
    <w:p w14:paraId="72DA63C2" w14:textId="77777777" w:rsidR="001732C9" w:rsidRPr="00714BB5" w:rsidRDefault="001732C9" w:rsidP="00B27853">
      <w:pPr>
        <w:numPr>
          <w:ilvl w:val="0"/>
          <w:numId w:val="41"/>
        </w:numPr>
        <w:tabs>
          <w:tab w:val="left" w:pos="426"/>
        </w:tabs>
        <w:ind w:left="0" w:firstLine="0"/>
        <w:contextualSpacing/>
        <w:jc w:val="both"/>
        <w:rPr>
          <w:rFonts w:ascii="Verdana" w:eastAsia="Calibri" w:hAnsi="Verdana"/>
        </w:rPr>
      </w:pPr>
      <w:r w:rsidRPr="00714BB5">
        <w:rPr>
          <w:rFonts w:ascii="Verdana" w:eastAsia="Calibri" w:hAnsi="Verdana"/>
        </w:rPr>
        <w:t>Azonosítani tudja a társadalmi folyamatok és jelenségek egymásra hatásának mechanizmusait, felismeri a problémamegoldás lehetőségeit.</w:t>
      </w:r>
    </w:p>
    <w:p w14:paraId="3F31F7B2" w14:textId="77777777" w:rsidR="001732C9" w:rsidRPr="00714BB5" w:rsidRDefault="001732C9" w:rsidP="00B27853">
      <w:pPr>
        <w:numPr>
          <w:ilvl w:val="0"/>
          <w:numId w:val="41"/>
        </w:numPr>
        <w:tabs>
          <w:tab w:val="left" w:pos="426"/>
        </w:tabs>
        <w:ind w:left="0" w:firstLine="0"/>
        <w:contextualSpacing/>
        <w:jc w:val="both"/>
        <w:rPr>
          <w:rFonts w:ascii="Verdana" w:eastAsia="Calibri" w:hAnsi="Verdana"/>
        </w:rPr>
      </w:pPr>
      <w:r w:rsidRPr="00714BB5">
        <w:rPr>
          <w:rFonts w:ascii="Verdana" w:eastAsia="Calibri" w:hAnsi="Verdana"/>
        </w:rPr>
        <w:t>Részletekbe menően ismeri és érti a szakterülete szakterminológiáját, a szaknyelvi kommunikáció sajátosságait anyanyelvén és legalább egy idegen nyelven.</w:t>
      </w:r>
    </w:p>
    <w:p w14:paraId="7AF848FE" w14:textId="77777777" w:rsidR="001732C9" w:rsidRPr="00714BB5" w:rsidRDefault="001732C9" w:rsidP="00B27853">
      <w:pPr>
        <w:numPr>
          <w:ilvl w:val="0"/>
          <w:numId w:val="41"/>
        </w:numPr>
        <w:tabs>
          <w:tab w:val="left" w:pos="426"/>
        </w:tabs>
        <w:ind w:left="0" w:firstLine="0"/>
        <w:contextualSpacing/>
        <w:jc w:val="both"/>
        <w:rPr>
          <w:rFonts w:ascii="Verdana" w:eastAsia="Calibri" w:hAnsi="Verdana"/>
        </w:rPr>
      </w:pPr>
      <w:r w:rsidRPr="00714BB5">
        <w:rPr>
          <w:rFonts w:ascii="Verdana" w:eastAsia="Calibri" w:hAnsi="Verdana"/>
        </w:rPr>
        <w:t>Felismeri és azonosítani tudja a biztonságpolitikai, rendészeti és rendészeti igazgatási, nemzetbiztonsági, nemzetközi rendészeti együttműködési, rendészeti technikai szakterületek és rokon szakterületek kapcsolódását.</w:t>
      </w:r>
    </w:p>
    <w:p w14:paraId="2215369B" w14:textId="77777777" w:rsidR="001732C9" w:rsidRPr="00714BB5" w:rsidRDefault="001732C9" w:rsidP="00B27853">
      <w:pPr>
        <w:numPr>
          <w:ilvl w:val="0"/>
          <w:numId w:val="41"/>
        </w:numPr>
        <w:tabs>
          <w:tab w:val="left" w:pos="426"/>
        </w:tabs>
        <w:ind w:left="0" w:firstLine="0"/>
        <w:contextualSpacing/>
        <w:jc w:val="both"/>
        <w:rPr>
          <w:rFonts w:ascii="Verdana" w:eastAsia="Calibri" w:hAnsi="Verdana"/>
        </w:rPr>
      </w:pPr>
      <w:r w:rsidRPr="00714BB5">
        <w:rPr>
          <w:rFonts w:ascii="Verdana" w:eastAsia="Calibri" w:hAnsi="Verdana"/>
        </w:rPr>
        <w:t>Részletekbe menően ismeri és azonosítani tudja a rendészet szervezeti feladat- és hatásköri rendszerét, jogi szabályozását, különös tekintettel annak állami-közigazgatási kontextusára, társadalmi beágyazottságára, a rendészeti tevékenység kontrollmechanizmusára és a közösségi rendészet modelljére.</w:t>
      </w:r>
    </w:p>
    <w:p w14:paraId="22DC9561" w14:textId="77777777" w:rsidR="001732C9" w:rsidRPr="00714BB5" w:rsidRDefault="001732C9" w:rsidP="00B27853">
      <w:pPr>
        <w:numPr>
          <w:ilvl w:val="0"/>
          <w:numId w:val="41"/>
        </w:numPr>
        <w:tabs>
          <w:tab w:val="left" w:pos="426"/>
        </w:tabs>
        <w:ind w:left="0" w:firstLine="0"/>
        <w:contextualSpacing/>
        <w:jc w:val="both"/>
        <w:rPr>
          <w:rFonts w:ascii="Verdana" w:eastAsia="Calibri" w:hAnsi="Verdana"/>
        </w:rPr>
      </w:pPr>
      <w:r w:rsidRPr="00714BB5">
        <w:rPr>
          <w:rFonts w:ascii="Verdana" w:eastAsia="Calibri" w:hAnsi="Verdana"/>
        </w:rPr>
        <w:t>Átlátja a nemzetközi színtéren végbemenő szakmai nemzetközi rendészeti együttműködés kereteit, a rá háruló szerepeket, funkciókat, különös tekintettel a közös munkából származó feladatok teljesítésére.</w:t>
      </w:r>
    </w:p>
    <w:p w14:paraId="035B5F24" w14:textId="77777777" w:rsidR="001732C9" w:rsidRPr="00714BB5" w:rsidRDefault="001732C9" w:rsidP="00B27853">
      <w:pPr>
        <w:numPr>
          <w:ilvl w:val="0"/>
          <w:numId w:val="41"/>
        </w:numPr>
        <w:tabs>
          <w:tab w:val="left" w:pos="426"/>
        </w:tabs>
        <w:ind w:left="0" w:firstLine="0"/>
        <w:contextualSpacing/>
        <w:jc w:val="both"/>
        <w:rPr>
          <w:rFonts w:ascii="Verdana" w:eastAsia="Calibri" w:hAnsi="Verdana"/>
        </w:rPr>
      </w:pPr>
      <w:r w:rsidRPr="00714BB5">
        <w:rPr>
          <w:rFonts w:ascii="Verdana" w:eastAsia="Calibri" w:hAnsi="Verdana"/>
        </w:rPr>
        <w:lastRenderedPageBreak/>
        <w:t>Részletekbe menően ismeri és azonosítani tudja a kormányzat, az önkormányzatok, a magánszektor, így a magánbiztonság, a szakmai és civil szerveződések lehetséges szerepét a biztonság megteremtése elérésében.</w:t>
      </w:r>
    </w:p>
    <w:p w14:paraId="574CC5F9" w14:textId="77777777" w:rsidR="005031B2" w:rsidRPr="005031B2" w:rsidRDefault="005031B2" w:rsidP="005031B2">
      <w:pPr>
        <w:rPr>
          <w:rFonts w:ascii="Verdana" w:eastAsiaTheme="minorHAnsi" w:hAnsi="Verdana"/>
        </w:rPr>
      </w:pPr>
    </w:p>
    <w:p w14:paraId="3753D3B9" w14:textId="77777777" w:rsidR="005031B2" w:rsidRPr="005031B2" w:rsidRDefault="005031B2" w:rsidP="005031B2">
      <w:pPr>
        <w:rPr>
          <w:rFonts w:ascii="Verdana" w:eastAsiaTheme="minorHAnsi" w:hAnsi="Verdana"/>
          <w:b/>
        </w:rPr>
      </w:pPr>
      <w:r w:rsidRPr="005031B2">
        <w:rPr>
          <w:rFonts w:ascii="Verdana" w:eastAsiaTheme="minorHAnsi" w:hAnsi="Verdana"/>
          <w:b/>
        </w:rPr>
        <w:t>K</w:t>
      </w:r>
      <w:r w:rsidRPr="005031B2">
        <w:rPr>
          <w:rFonts w:ascii="Verdana" w:eastAsiaTheme="minorHAnsi" w:hAnsi="Verdana" w:hint="eastAsia"/>
          <w:b/>
        </w:rPr>
        <w:t>é</w:t>
      </w:r>
      <w:r w:rsidRPr="005031B2">
        <w:rPr>
          <w:rFonts w:ascii="Verdana" w:eastAsiaTheme="minorHAnsi" w:hAnsi="Verdana"/>
          <w:b/>
        </w:rPr>
        <w:t>pess</w:t>
      </w:r>
      <w:r w:rsidRPr="005031B2">
        <w:rPr>
          <w:rFonts w:ascii="Verdana" w:eastAsiaTheme="minorHAnsi" w:hAnsi="Verdana" w:hint="eastAsia"/>
          <w:b/>
        </w:rPr>
        <w:t>é</w:t>
      </w:r>
      <w:r w:rsidRPr="005031B2">
        <w:rPr>
          <w:rFonts w:ascii="Verdana" w:eastAsiaTheme="minorHAnsi" w:hAnsi="Verdana"/>
          <w:b/>
        </w:rPr>
        <w:t>g:</w:t>
      </w:r>
    </w:p>
    <w:p w14:paraId="10CDDBA2" w14:textId="77777777" w:rsidR="001732C9" w:rsidRPr="00714BB5" w:rsidRDefault="001732C9" w:rsidP="00B27853">
      <w:pPr>
        <w:numPr>
          <w:ilvl w:val="0"/>
          <w:numId w:val="42"/>
        </w:numPr>
        <w:tabs>
          <w:tab w:val="left" w:pos="284"/>
        </w:tabs>
        <w:ind w:left="0" w:firstLine="0"/>
        <w:contextualSpacing/>
        <w:jc w:val="both"/>
        <w:rPr>
          <w:rFonts w:ascii="Verdana" w:eastAsia="Calibri" w:hAnsi="Verdana"/>
        </w:rPr>
      </w:pPr>
      <w:r w:rsidRPr="00714BB5">
        <w:rPr>
          <w:rFonts w:ascii="Verdana" w:eastAsia="Calibri" w:hAnsi="Verdana"/>
        </w:rPr>
        <w:t>Képes a végrehajtandó rendészeti munkafolyamatok irányítói és ellenőrzési feladatainak ellátására, kockázatelemzésre.</w:t>
      </w:r>
    </w:p>
    <w:p w14:paraId="446F95FE" w14:textId="77777777" w:rsidR="001732C9" w:rsidRPr="00714BB5" w:rsidRDefault="001732C9" w:rsidP="00B27853">
      <w:pPr>
        <w:numPr>
          <w:ilvl w:val="0"/>
          <w:numId w:val="42"/>
        </w:numPr>
        <w:tabs>
          <w:tab w:val="left" w:pos="284"/>
        </w:tabs>
        <w:ind w:left="0" w:firstLine="0"/>
        <w:contextualSpacing/>
        <w:jc w:val="both"/>
        <w:rPr>
          <w:rFonts w:ascii="Verdana" w:eastAsia="Calibri" w:hAnsi="Verdana"/>
        </w:rPr>
      </w:pPr>
      <w:r w:rsidRPr="00714BB5">
        <w:rPr>
          <w:rFonts w:ascii="Verdana" w:eastAsia="Calibri" w:hAnsi="Verdana"/>
        </w:rPr>
        <w:t>Szakterületéhez, annak részterületeihez köthetően képes magas színvonalú elemző munkára, szaktudományos formájú összefoglalók, elemzések készítésére és tanácsadásra a döntéshozók részére, nemzeti és nemzetközi fórumokon.</w:t>
      </w:r>
    </w:p>
    <w:p w14:paraId="07D9F756" w14:textId="77777777" w:rsidR="001732C9" w:rsidRPr="00714BB5" w:rsidRDefault="001732C9" w:rsidP="00B27853">
      <w:pPr>
        <w:numPr>
          <w:ilvl w:val="0"/>
          <w:numId w:val="42"/>
        </w:numPr>
        <w:tabs>
          <w:tab w:val="left" w:pos="284"/>
        </w:tabs>
        <w:ind w:left="0" w:firstLine="0"/>
        <w:contextualSpacing/>
        <w:jc w:val="both"/>
        <w:rPr>
          <w:rFonts w:ascii="Verdana" w:eastAsia="Calibri" w:hAnsi="Verdana"/>
        </w:rPr>
      </w:pPr>
      <w:r w:rsidRPr="00714BB5">
        <w:rPr>
          <w:rFonts w:ascii="Verdana" w:eastAsia="Calibri" w:hAnsi="Verdana"/>
        </w:rPr>
        <w:t>Képes aktívan és magas színvonalon közvetíteni szakterületének ismereteit, bekapcsolódni kutatási, fejlesztési projektekbe, a vonatkozó publikációs forrásokat használni.</w:t>
      </w:r>
    </w:p>
    <w:p w14:paraId="4FF24B59" w14:textId="77777777" w:rsidR="001732C9" w:rsidRPr="00714BB5" w:rsidRDefault="001732C9" w:rsidP="00B27853">
      <w:pPr>
        <w:numPr>
          <w:ilvl w:val="0"/>
          <w:numId w:val="42"/>
        </w:numPr>
        <w:tabs>
          <w:tab w:val="left" w:pos="284"/>
        </w:tabs>
        <w:ind w:left="0" w:firstLine="0"/>
        <w:contextualSpacing/>
        <w:jc w:val="both"/>
        <w:rPr>
          <w:rFonts w:ascii="Verdana" w:eastAsia="Calibri" w:hAnsi="Verdana"/>
        </w:rPr>
      </w:pPr>
      <w:r w:rsidRPr="00714BB5">
        <w:rPr>
          <w:rFonts w:ascii="Verdana" w:eastAsia="Calibri" w:hAnsi="Verdana"/>
        </w:rPr>
        <w:t>Széleskörű jogi ismeretei alapján komplex módon képes a jogszabályi problémák feloldására és a vonatkozó jogi előírások alkalmazására.</w:t>
      </w:r>
    </w:p>
    <w:p w14:paraId="1D417C83" w14:textId="77777777" w:rsidR="001732C9" w:rsidRPr="00714BB5" w:rsidRDefault="001732C9" w:rsidP="00B27853">
      <w:pPr>
        <w:numPr>
          <w:ilvl w:val="0"/>
          <w:numId w:val="42"/>
        </w:numPr>
        <w:tabs>
          <w:tab w:val="left" w:pos="284"/>
        </w:tabs>
        <w:ind w:left="0" w:firstLine="0"/>
        <w:contextualSpacing/>
        <w:jc w:val="both"/>
        <w:rPr>
          <w:rFonts w:ascii="Verdana" w:eastAsia="Calibri" w:hAnsi="Verdana"/>
        </w:rPr>
      </w:pPr>
      <w:r w:rsidRPr="00714BB5">
        <w:rPr>
          <w:rFonts w:ascii="Verdana" w:eastAsia="Calibri" w:hAnsi="Verdana"/>
        </w:rPr>
        <w:t>Képes a több nemzetiségű, több tudományterületet átfogó szakértői csoportok munkájában történő részvételre.</w:t>
      </w:r>
    </w:p>
    <w:p w14:paraId="745265A2" w14:textId="77777777" w:rsidR="001732C9" w:rsidRPr="00714BB5" w:rsidRDefault="001732C9" w:rsidP="00B27853">
      <w:pPr>
        <w:numPr>
          <w:ilvl w:val="0"/>
          <w:numId w:val="42"/>
        </w:numPr>
        <w:tabs>
          <w:tab w:val="left" w:pos="284"/>
        </w:tabs>
        <w:ind w:left="0" w:firstLine="0"/>
        <w:contextualSpacing/>
        <w:jc w:val="both"/>
        <w:rPr>
          <w:rFonts w:ascii="Verdana" w:eastAsia="Calibri" w:hAnsi="Verdana"/>
        </w:rPr>
      </w:pPr>
      <w:r w:rsidRPr="00714BB5">
        <w:rPr>
          <w:rFonts w:ascii="Verdana" w:eastAsia="Calibri" w:hAnsi="Verdana"/>
        </w:rPr>
        <w:t>Képes a társ- és partnerszolgálatokkal, bűnüldözési szervekkel és szervezetekkel, valamint egyéb hivatásrendek képviselővel hazai és nemzetközi szintű szakmai együttműködésekben való részvételre.</w:t>
      </w:r>
    </w:p>
    <w:p w14:paraId="1811F2F6" w14:textId="77777777" w:rsidR="001732C9" w:rsidRPr="00714BB5" w:rsidRDefault="001732C9" w:rsidP="00B27853">
      <w:pPr>
        <w:numPr>
          <w:ilvl w:val="0"/>
          <w:numId w:val="42"/>
        </w:numPr>
        <w:tabs>
          <w:tab w:val="left" w:pos="284"/>
        </w:tabs>
        <w:ind w:left="0" w:firstLine="0"/>
        <w:contextualSpacing/>
        <w:jc w:val="both"/>
        <w:rPr>
          <w:rFonts w:ascii="Verdana" w:eastAsia="Calibri" w:hAnsi="Verdana"/>
        </w:rPr>
      </w:pPr>
      <w:r w:rsidRPr="00714BB5">
        <w:rPr>
          <w:rFonts w:ascii="Verdana" w:eastAsia="Calibri" w:hAnsi="Verdana"/>
        </w:rPr>
        <w:t>Szakértőként rendelkezik a szakmai feladatok nemzetközi összehangolásához és végrehajtásához szükséges idegennyelv ismerettel és kommunikációs készséggel. Magas szinten képes a szaknyelv, a szakkifejezések helyes használatára.</w:t>
      </w:r>
    </w:p>
    <w:p w14:paraId="03A28BA2" w14:textId="77777777" w:rsidR="001732C9" w:rsidRPr="00714BB5" w:rsidRDefault="001732C9" w:rsidP="00B27853">
      <w:pPr>
        <w:numPr>
          <w:ilvl w:val="0"/>
          <w:numId w:val="42"/>
        </w:numPr>
        <w:tabs>
          <w:tab w:val="left" w:pos="284"/>
        </w:tabs>
        <w:ind w:left="0" w:firstLine="0"/>
        <w:contextualSpacing/>
        <w:jc w:val="both"/>
        <w:rPr>
          <w:rFonts w:ascii="Verdana" w:eastAsia="Calibri" w:hAnsi="Verdana"/>
        </w:rPr>
      </w:pPr>
      <w:r w:rsidRPr="00714BB5">
        <w:rPr>
          <w:rFonts w:ascii="Verdana" w:eastAsia="Calibri" w:hAnsi="Verdana"/>
        </w:rPr>
        <w:t>Képes integrált rendszerek alkalmazására, az informatikai berendezések, rendszerek és technológiák, valamint az ahhoz kapcsolódó elektronikus kommunikáció szakterületeiről.</w:t>
      </w:r>
    </w:p>
    <w:p w14:paraId="0DD3652D" w14:textId="77777777" w:rsidR="001732C9" w:rsidRPr="00714BB5" w:rsidRDefault="001732C9" w:rsidP="00B27853">
      <w:pPr>
        <w:numPr>
          <w:ilvl w:val="0"/>
          <w:numId w:val="42"/>
        </w:numPr>
        <w:tabs>
          <w:tab w:val="left" w:pos="284"/>
        </w:tabs>
        <w:ind w:left="0" w:firstLine="0"/>
        <w:contextualSpacing/>
        <w:jc w:val="both"/>
        <w:rPr>
          <w:rFonts w:ascii="Verdana" w:eastAsia="Calibri" w:hAnsi="Verdana"/>
        </w:rPr>
      </w:pPr>
      <w:r w:rsidRPr="00714BB5">
        <w:rPr>
          <w:rFonts w:ascii="Verdana" w:eastAsia="Calibri" w:hAnsi="Verdana"/>
        </w:rPr>
        <w:t>Képes a speciális döntés-előkészítő, döntéshozó feladatok ellátására, valamint képes a döntési javaslatok kidolgozásához szükséges problémák sokoldalú, interdiszciplináris megközelítésére, a szakmai-etikai, jogállami és hatékonysági szempontoknak egyaránt megfelelő megoldási javaslatok kidolgozására.</w:t>
      </w:r>
    </w:p>
    <w:p w14:paraId="01DD1FFB" w14:textId="77777777" w:rsidR="001732C9" w:rsidRPr="00714BB5" w:rsidRDefault="001732C9" w:rsidP="00B27853">
      <w:pPr>
        <w:numPr>
          <w:ilvl w:val="0"/>
          <w:numId w:val="42"/>
        </w:numPr>
        <w:tabs>
          <w:tab w:val="left" w:pos="284"/>
        </w:tabs>
        <w:ind w:left="0" w:firstLine="0"/>
        <w:contextualSpacing/>
        <w:jc w:val="both"/>
        <w:rPr>
          <w:rFonts w:ascii="Verdana" w:eastAsia="Calibri" w:hAnsi="Verdana"/>
        </w:rPr>
      </w:pPr>
      <w:r w:rsidRPr="00714BB5">
        <w:rPr>
          <w:rFonts w:ascii="Verdana" w:eastAsia="Calibri" w:hAnsi="Verdana"/>
        </w:rPr>
        <w:t>Képes az alkotmányos jogrend alapállapotától eltérő időszakok kezelésére, az információk feldolgozására, felhasználására, átadására, a hatékony kommunikáció végrehajtására, az eredményes tárgyalási technikák lefolytatására, a rendvédelmi és társszervekkel való hatékony együttműködésre.</w:t>
      </w:r>
    </w:p>
    <w:p w14:paraId="1B208F3E" w14:textId="77777777" w:rsidR="001732C9" w:rsidRPr="00714BB5" w:rsidRDefault="001732C9" w:rsidP="00B27853">
      <w:pPr>
        <w:numPr>
          <w:ilvl w:val="0"/>
          <w:numId w:val="42"/>
        </w:numPr>
        <w:tabs>
          <w:tab w:val="left" w:pos="284"/>
        </w:tabs>
        <w:ind w:left="0" w:firstLine="0"/>
        <w:contextualSpacing/>
        <w:jc w:val="both"/>
        <w:rPr>
          <w:rFonts w:ascii="Verdana" w:eastAsia="Calibri" w:hAnsi="Verdana"/>
        </w:rPr>
      </w:pPr>
      <w:r w:rsidRPr="00714BB5">
        <w:rPr>
          <w:rFonts w:ascii="Verdana" w:eastAsia="Calibri" w:hAnsi="Verdana"/>
        </w:rPr>
        <w:t>Képes a közszolgálatban különböző beosztásokban végrehajtói, önálló közép- és felsőszintű vezetői és irányítói munkakörök és feladatkörök ellátására.</w:t>
      </w:r>
    </w:p>
    <w:p w14:paraId="4B23F3B3" w14:textId="77777777" w:rsidR="001732C9" w:rsidRPr="00714BB5" w:rsidRDefault="001732C9" w:rsidP="00B27853">
      <w:pPr>
        <w:numPr>
          <w:ilvl w:val="0"/>
          <w:numId w:val="42"/>
        </w:numPr>
        <w:tabs>
          <w:tab w:val="left" w:pos="284"/>
        </w:tabs>
        <w:ind w:left="0" w:firstLine="0"/>
        <w:contextualSpacing/>
        <w:jc w:val="both"/>
        <w:rPr>
          <w:rFonts w:ascii="Verdana" w:eastAsia="Calibri" w:hAnsi="Verdana"/>
        </w:rPr>
      </w:pPr>
      <w:r w:rsidRPr="00714BB5">
        <w:rPr>
          <w:rFonts w:ascii="Verdana" w:eastAsia="Calibri" w:hAnsi="Verdana"/>
        </w:rPr>
        <w:t>Képes működtetni a rendészet területén érvényesülő nemzetközi tendenciák ismeretében a rendészeti együttműködés rendszereit.</w:t>
      </w:r>
    </w:p>
    <w:p w14:paraId="3D48F105" w14:textId="77777777" w:rsidR="001732C9" w:rsidRPr="00714BB5" w:rsidRDefault="001732C9" w:rsidP="00B27853">
      <w:pPr>
        <w:numPr>
          <w:ilvl w:val="0"/>
          <w:numId w:val="42"/>
        </w:numPr>
        <w:tabs>
          <w:tab w:val="left" w:pos="284"/>
        </w:tabs>
        <w:ind w:left="0" w:firstLine="0"/>
        <w:contextualSpacing/>
        <w:jc w:val="both"/>
        <w:rPr>
          <w:rFonts w:ascii="Verdana" w:eastAsia="Calibri" w:hAnsi="Verdana"/>
        </w:rPr>
      </w:pPr>
      <w:r w:rsidRPr="00714BB5">
        <w:rPr>
          <w:rFonts w:ascii="Verdana" w:eastAsia="Calibri" w:hAnsi="Verdana"/>
        </w:rPr>
        <w:t>Képes képzettsége és képességei révén nemzetközi munkakörnyezetben történő munkavégzésre, nemzetközi vonatkozású ügyek kezelésére.</w:t>
      </w:r>
    </w:p>
    <w:p w14:paraId="3253223C" w14:textId="77777777" w:rsidR="001732C9" w:rsidRPr="00714BB5" w:rsidRDefault="001732C9" w:rsidP="00B27853">
      <w:pPr>
        <w:numPr>
          <w:ilvl w:val="0"/>
          <w:numId w:val="42"/>
        </w:numPr>
        <w:tabs>
          <w:tab w:val="left" w:pos="284"/>
        </w:tabs>
        <w:ind w:left="0" w:firstLine="0"/>
        <w:contextualSpacing/>
        <w:jc w:val="both"/>
        <w:rPr>
          <w:rFonts w:ascii="Verdana" w:eastAsia="Calibri" w:hAnsi="Verdana"/>
        </w:rPr>
      </w:pPr>
      <w:r w:rsidRPr="00714BB5">
        <w:rPr>
          <w:rFonts w:ascii="Verdana" w:eastAsia="Calibri" w:hAnsi="Verdana"/>
        </w:rPr>
        <w:t>Képes tevékenysége során az alapvető emberi és alkotmányos jogok tiszteletben tartására.</w:t>
      </w:r>
    </w:p>
    <w:p w14:paraId="3A553456" w14:textId="77777777" w:rsidR="001732C9" w:rsidRPr="00714BB5" w:rsidRDefault="001732C9" w:rsidP="00B27853">
      <w:pPr>
        <w:numPr>
          <w:ilvl w:val="0"/>
          <w:numId w:val="42"/>
        </w:numPr>
        <w:tabs>
          <w:tab w:val="left" w:pos="284"/>
        </w:tabs>
        <w:ind w:left="0" w:firstLine="0"/>
        <w:contextualSpacing/>
        <w:jc w:val="both"/>
        <w:rPr>
          <w:rFonts w:ascii="Verdana" w:eastAsia="Calibri" w:hAnsi="Verdana"/>
        </w:rPr>
      </w:pPr>
      <w:r w:rsidRPr="00714BB5">
        <w:rPr>
          <w:rFonts w:ascii="Verdana" w:eastAsia="Calibri" w:hAnsi="Verdana"/>
        </w:rPr>
        <w:t>Képes a biztonság megteremtésével foglalkozó állami, önkormányzati, magánbiztonsági, szakmai és civil szerveződések irányítására, vezetésére, a kooperáció erősítésére.</w:t>
      </w:r>
    </w:p>
    <w:p w14:paraId="71C5873A" w14:textId="77777777" w:rsidR="001732C9" w:rsidRPr="00714BB5" w:rsidRDefault="001732C9" w:rsidP="00B27853">
      <w:pPr>
        <w:numPr>
          <w:ilvl w:val="0"/>
          <w:numId w:val="42"/>
        </w:numPr>
        <w:tabs>
          <w:tab w:val="left" w:pos="284"/>
        </w:tabs>
        <w:ind w:left="0" w:firstLine="0"/>
        <w:contextualSpacing/>
        <w:jc w:val="both"/>
        <w:rPr>
          <w:rFonts w:ascii="Verdana" w:eastAsia="Calibri" w:hAnsi="Verdana"/>
        </w:rPr>
      </w:pPr>
      <w:r w:rsidRPr="00714BB5">
        <w:rPr>
          <w:rFonts w:ascii="Verdana" w:eastAsia="Calibri" w:hAnsi="Verdana"/>
        </w:rPr>
        <w:t>Képes értékelő és elemző módon a szerzett ismeretek birtokában az információkból szerzett adatok szakmai szintetizálására, a közöttük fennálló összefüggések feltárására, azok magyar és idegen nyelvű feldolgozására és előadására.</w:t>
      </w:r>
    </w:p>
    <w:p w14:paraId="2AF6B6B5" w14:textId="77777777" w:rsidR="001732C9" w:rsidRDefault="001732C9" w:rsidP="005031B2">
      <w:pPr>
        <w:rPr>
          <w:rFonts w:ascii="Verdana" w:eastAsiaTheme="minorHAnsi" w:hAnsi="Verdana"/>
          <w:b/>
        </w:rPr>
      </w:pPr>
    </w:p>
    <w:p w14:paraId="75B8395E" w14:textId="1343CC06" w:rsidR="005031B2" w:rsidRPr="005031B2" w:rsidRDefault="005031B2" w:rsidP="005031B2">
      <w:pPr>
        <w:rPr>
          <w:rFonts w:ascii="Verdana" w:eastAsiaTheme="minorHAnsi" w:hAnsi="Verdana"/>
          <w:b/>
        </w:rPr>
      </w:pPr>
      <w:r w:rsidRPr="005031B2">
        <w:rPr>
          <w:rFonts w:ascii="Verdana" w:eastAsiaTheme="minorHAnsi" w:hAnsi="Verdana"/>
          <w:b/>
        </w:rPr>
        <w:t>Attit</w:t>
      </w:r>
      <w:r w:rsidRPr="005031B2">
        <w:rPr>
          <w:rFonts w:ascii="Verdana" w:eastAsiaTheme="minorHAnsi" w:hAnsi="Verdana" w:hint="eastAsia"/>
          <w:b/>
        </w:rPr>
        <w:t>ű</w:t>
      </w:r>
      <w:r w:rsidRPr="005031B2">
        <w:rPr>
          <w:rFonts w:ascii="Verdana" w:eastAsiaTheme="minorHAnsi" w:hAnsi="Verdana"/>
          <w:b/>
        </w:rPr>
        <w:t>d:</w:t>
      </w:r>
    </w:p>
    <w:p w14:paraId="090F5097" w14:textId="77777777" w:rsidR="001732C9" w:rsidRPr="00714BB5" w:rsidRDefault="001732C9" w:rsidP="00B27853">
      <w:pPr>
        <w:numPr>
          <w:ilvl w:val="0"/>
          <w:numId w:val="43"/>
        </w:numPr>
        <w:tabs>
          <w:tab w:val="left" w:pos="426"/>
        </w:tabs>
        <w:ind w:left="0" w:firstLine="0"/>
        <w:contextualSpacing/>
        <w:jc w:val="both"/>
        <w:rPr>
          <w:rFonts w:ascii="Verdana" w:eastAsia="Calibri" w:hAnsi="Verdana"/>
        </w:rPr>
      </w:pPr>
      <w:r w:rsidRPr="00714BB5">
        <w:rPr>
          <w:rFonts w:ascii="Verdana" w:eastAsia="Calibri" w:hAnsi="Verdana"/>
        </w:rPr>
        <w:t>Ismeri és vállalja azt a szakmai identitást, amelyek a rendészeti szakterület sajátos karakterét, személyes és közösségi szerepét alkotják.</w:t>
      </w:r>
    </w:p>
    <w:p w14:paraId="2B935AF8" w14:textId="77777777" w:rsidR="001732C9" w:rsidRPr="00714BB5" w:rsidRDefault="001732C9" w:rsidP="00B27853">
      <w:pPr>
        <w:numPr>
          <w:ilvl w:val="0"/>
          <w:numId w:val="43"/>
        </w:numPr>
        <w:tabs>
          <w:tab w:val="left" w:pos="426"/>
        </w:tabs>
        <w:ind w:left="0" w:firstLine="0"/>
        <w:contextualSpacing/>
        <w:jc w:val="both"/>
        <w:rPr>
          <w:rFonts w:ascii="Verdana" w:eastAsia="Calibri" w:hAnsi="Verdana"/>
        </w:rPr>
      </w:pPr>
      <w:r w:rsidRPr="00714BB5">
        <w:rPr>
          <w:rFonts w:ascii="Verdana" w:eastAsia="Calibri" w:hAnsi="Verdana"/>
        </w:rPr>
        <w:t>Büszke hivatására.</w:t>
      </w:r>
    </w:p>
    <w:p w14:paraId="4F159E38" w14:textId="77777777" w:rsidR="001732C9" w:rsidRPr="00714BB5" w:rsidRDefault="001732C9" w:rsidP="00B27853">
      <w:pPr>
        <w:numPr>
          <w:ilvl w:val="0"/>
          <w:numId w:val="43"/>
        </w:numPr>
        <w:tabs>
          <w:tab w:val="left" w:pos="426"/>
        </w:tabs>
        <w:ind w:left="0" w:firstLine="0"/>
        <w:contextualSpacing/>
        <w:jc w:val="both"/>
        <w:rPr>
          <w:rFonts w:ascii="Verdana" w:eastAsia="Calibri" w:hAnsi="Verdana"/>
        </w:rPr>
      </w:pPr>
      <w:r w:rsidRPr="00714BB5">
        <w:rPr>
          <w:rFonts w:ascii="Verdana" w:eastAsia="Calibri" w:hAnsi="Verdana"/>
        </w:rPr>
        <w:t>Vezetőként, szakértőként pedagógiai, pszichológiai, szervezetszociológiai érzékenységgel rendelkezik.</w:t>
      </w:r>
    </w:p>
    <w:p w14:paraId="0B639C6E" w14:textId="77777777" w:rsidR="001732C9" w:rsidRPr="00714BB5" w:rsidRDefault="001732C9" w:rsidP="00B27853">
      <w:pPr>
        <w:numPr>
          <w:ilvl w:val="0"/>
          <w:numId w:val="43"/>
        </w:numPr>
        <w:tabs>
          <w:tab w:val="left" w:pos="426"/>
        </w:tabs>
        <w:ind w:left="0" w:firstLine="0"/>
        <w:contextualSpacing/>
        <w:jc w:val="both"/>
        <w:rPr>
          <w:rFonts w:ascii="Verdana" w:eastAsia="Calibri" w:hAnsi="Verdana"/>
        </w:rPr>
      </w:pPr>
      <w:r w:rsidRPr="00714BB5">
        <w:rPr>
          <w:rFonts w:ascii="Verdana" w:eastAsia="Calibri" w:hAnsi="Verdana"/>
        </w:rPr>
        <w:t>A hivatásetikán alapuló szervezetkultúra ismeretében rendelkezik a korrupció és a visszaélések kockázatának csökkentésére és azok megelőzésére, a tisztességes és az etikus viselkedés szükségességének elismerésére, megbecsülésére való képességgel.</w:t>
      </w:r>
    </w:p>
    <w:p w14:paraId="0774EE19" w14:textId="77777777" w:rsidR="001732C9" w:rsidRPr="00714BB5" w:rsidRDefault="001732C9" w:rsidP="00B27853">
      <w:pPr>
        <w:numPr>
          <w:ilvl w:val="0"/>
          <w:numId w:val="43"/>
        </w:numPr>
        <w:tabs>
          <w:tab w:val="left" w:pos="426"/>
        </w:tabs>
        <w:ind w:left="0" w:firstLine="0"/>
        <w:contextualSpacing/>
        <w:jc w:val="both"/>
        <w:rPr>
          <w:rFonts w:ascii="Verdana" w:eastAsia="Calibri" w:hAnsi="Verdana"/>
        </w:rPr>
      </w:pPr>
      <w:r w:rsidRPr="00714BB5">
        <w:rPr>
          <w:rFonts w:ascii="Verdana" w:eastAsia="Calibri" w:hAnsi="Verdana"/>
        </w:rPr>
        <w:lastRenderedPageBreak/>
        <w:t>Nyitott írásbeli anyagok, tanulmányok és szóbeli előadások szakmai és nem szakmai közönség részére történő készítésére, megtartására.</w:t>
      </w:r>
    </w:p>
    <w:p w14:paraId="2BDEE929" w14:textId="77777777" w:rsidR="001732C9" w:rsidRPr="00714BB5" w:rsidRDefault="001732C9" w:rsidP="00B27853">
      <w:pPr>
        <w:numPr>
          <w:ilvl w:val="0"/>
          <w:numId w:val="43"/>
        </w:numPr>
        <w:tabs>
          <w:tab w:val="left" w:pos="426"/>
        </w:tabs>
        <w:ind w:left="0" w:firstLine="0"/>
        <w:contextualSpacing/>
        <w:jc w:val="both"/>
        <w:rPr>
          <w:rFonts w:ascii="Verdana" w:eastAsia="Calibri" w:hAnsi="Verdana"/>
        </w:rPr>
      </w:pPr>
      <w:r w:rsidRPr="00714BB5">
        <w:rPr>
          <w:rFonts w:ascii="Verdana" w:eastAsia="Calibri" w:hAnsi="Verdana"/>
        </w:rPr>
        <w:t>Rendelkezik a szervezeti hierarchiának megfelelő vezetői és parancsadási készséggel.</w:t>
      </w:r>
    </w:p>
    <w:p w14:paraId="21A38697" w14:textId="77777777" w:rsidR="001732C9" w:rsidRPr="00714BB5" w:rsidRDefault="001732C9" w:rsidP="00B27853">
      <w:pPr>
        <w:numPr>
          <w:ilvl w:val="0"/>
          <w:numId w:val="43"/>
        </w:numPr>
        <w:tabs>
          <w:tab w:val="left" w:pos="426"/>
        </w:tabs>
        <w:ind w:left="0" w:firstLine="0"/>
        <w:contextualSpacing/>
        <w:jc w:val="both"/>
        <w:rPr>
          <w:rFonts w:ascii="Verdana" w:eastAsia="Calibri" w:hAnsi="Verdana"/>
        </w:rPr>
      </w:pPr>
      <w:r w:rsidRPr="00714BB5">
        <w:rPr>
          <w:rFonts w:ascii="Verdana" w:eastAsia="Calibri" w:hAnsi="Verdana"/>
        </w:rPr>
        <w:t>Nyitott és érzékeny a környezettel és a környezeti elemekkel kapcsolatban felmerülő problémákra és a fenntarthatósági kérdésekre.</w:t>
      </w:r>
    </w:p>
    <w:p w14:paraId="196F0747" w14:textId="77777777" w:rsidR="001732C9" w:rsidRPr="00714BB5" w:rsidRDefault="001732C9" w:rsidP="00B27853">
      <w:pPr>
        <w:numPr>
          <w:ilvl w:val="0"/>
          <w:numId w:val="43"/>
        </w:numPr>
        <w:tabs>
          <w:tab w:val="left" w:pos="426"/>
        </w:tabs>
        <w:ind w:left="0" w:firstLine="0"/>
        <w:contextualSpacing/>
        <w:jc w:val="both"/>
        <w:rPr>
          <w:rFonts w:ascii="Verdana" w:eastAsia="Calibri" w:hAnsi="Verdana"/>
        </w:rPr>
      </w:pPr>
      <w:r w:rsidRPr="00714BB5">
        <w:rPr>
          <w:rFonts w:ascii="Verdana" w:eastAsia="Calibri" w:hAnsi="Verdana"/>
        </w:rPr>
        <w:t>Motivált a rendészettudomány, az elmélet és a gyakorlat új eredményeinek feltérképezésére, a társadalmi-gazdasági-jogi környezetet érintő változások megfigyelésére, konklúzió levonására.</w:t>
      </w:r>
    </w:p>
    <w:p w14:paraId="53770004" w14:textId="77777777" w:rsidR="001732C9" w:rsidRPr="00714BB5" w:rsidRDefault="001732C9" w:rsidP="00B27853">
      <w:pPr>
        <w:numPr>
          <w:ilvl w:val="0"/>
          <w:numId w:val="43"/>
        </w:numPr>
        <w:tabs>
          <w:tab w:val="left" w:pos="426"/>
        </w:tabs>
        <w:ind w:left="0" w:firstLine="0"/>
        <w:contextualSpacing/>
        <w:jc w:val="both"/>
        <w:rPr>
          <w:rFonts w:ascii="Verdana" w:eastAsia="Calibri" w:hAnsi="Verdana"/>
        </w:rPr>
      </w:pPr>
      <w:r w:rsidRPr="00714BB5">
        <w:rPr>
          <w:rFonts w:ascii="Verdana" w:eastAsia="Calibri" w:hAnsi="Verdana"/>
        </w:rPr>
        <w:t>Törekszik a társadalmi befogadás és a kultúrák találkozásából adódó konfliktus kezelésére, képviseli hazánk érdekeit.</w:t>
      </w:r>
    </w:p>
    <w:p w14:paraId="17486F66" w14:textId="77777777" w:rsidR="001732C9" w:rsidRPr="00714BB5" w:rsidRDefault="001732C9" w:rsidP="00B27853">
      <w:pPr>
        <w:numPr>
          <w:ilvl w:val="0"/>
          <w:numId w:val="43"/>
        </w:numPr>
        <w:tabs>
          <w:tab w:val="left" w:pos="426"/>
        </w:tabs>
        <w:ind w:left="0" w:firstLine="0"/>
        <w:contextualSpacing/>
        <w:jc w:val="both"/>
        <w:rPr>
          <w:rFonts w:ascii="Verdana" w:eastAsia="Calibri" w:hAnsi="Verdana"/>
        </w:rPr>
      </w:pPr>
      <w:r w:rsidRPr="00714BB5">
        <w:rPr>
          <w:rFonts w:ascii="Verdana" w:eastAsia="Calibri" w:hAnsi="Verdana"/>
        </w:rPr>
        <w:t>A rendészettudományi tanulmányai során megszerzett tudását hatékonyan felhasználja, hatékonyan hozzájárul a biztonság megteremtésére irányuló állami, önkormányzati, magánbiztonsági, szakmai, és civil szerveződések eredményes működéséhez.</w:t>
      </w:r>
    </w:p>
    <w:p w14:paraId="50E65CA4" w14:textId="77777777" w:rsidR="001732C9" w:rsidRPr="00714BB5" w:rsidRDefault="001732C9" w:rsidP="00B27853">
      <w:pPr>
        <w:numPr>
          <w:ilvl w:val="0"/>
          <w:numId w:val="43"/>
        </w:numPr>
        <w:tabs>
          <w:tab w:val="left" w:pos="426"/>
        </w:tabs>
        <w:ind w:left="0" w:firstLine="0"/>
        <w:contextualSpacing/>
        <w:jc w:val="both"/>
        <w:rPr>
          <w:rFonts w:ascii="Verdana" w:eastAsia="Calibri" w:hAnsi="Verdana"/>
        </w:rPr>
      </w:pPr>
      <w:r w:rsidRPr="00714BB5">
        <w:rPr>
          <w:rFonts w:ascii="Verdana" w:eastAsia="Calibri" w:hAnsi="Verdana"/>
        </w:rPr>
        <w:t>Törekszik munkája során a szakterületéhez kapcsolódó etikai elvárások betartására, a szakterületi viselkedéskultúra megtartására és a szakmailag kifogásolhatatlan, jogszerű intézkedések lefolytatására.</w:t>
      </w:r>
    </w:p>
    <w:p w14:paraId="307CEF73" w14:textId="77777777" w:rsidR="001732C9" w:rsidRPr="00714BB5" w:rsidRDefault="001732C9" w:rsidP="00B27853">
      <w:pPr>
        <w:numPr>
          <w:ilvl w:val="0"/>
          <w:numId w:val="43"/>
        </w:numPr>
        <w:tabs>
          <w:tab w:val="left" w:pos="426"/>
        </w:tabs>
        <w:ind w:left="0" w:firstLine="0"/>
        <w:contextualSpacing/>
        <w:jc w:val="both"/>
        <w:rPr>
          <w:rFonts w:ascii="Verdana" w:eastAsia="Calibri" w:hAnsi="Verdana"/>
        </w:rPr>
      </w:pPr>
      <w:r w:rsidRPr="00714BB5">
        <w:rPr>
          <w:rFonts w:ascii="Verdana" w:eastAsia="Calibri" w:hAnsi="Verdana"/>
        </w:rPr>
        <w:t>Munkájában motivált és elkötelezett, tevékenységét kizárólag szakmai, etikai és jogi keretek között a prevenció, a felderítés szellemében, hivatástudattal végzi.</w:t>
      </w:r>
    </w:p>
    <w:p w14:paraId="43FAC985" w14:textId="77777777" w:rsidR="001732C9" w:rsidRPr="00714BB5" w:rsidRDefault="001732C9" w:rsidP="001732C9">
      <w:pPr>
        <w:tabs>
          <w:tab w:val="left" w:pos="426"/>
        </w:tabs>
        <w:contextualSpacing/>
        <w:jc w:val="both"/>
        <w:rPr>
          <w:rFonts w:ascii="Verdana" w:eastAsia="Calibri" w:hAnsi="Verdana"/>
        </w:rPr>
      </w:pPr>
    </w:p>
    <w:p w14:paraId="629B1212" w14:textId="77777777" w:rsidR="005031B2" w:rsidRPr="005031B2" w:rsidRDefault="005031B2" w:rsidP="005031B2">
      <w:pPr>
        <w:rPr>
          <w:rFonts w:ascii="Verdana" w:eastAsiaTheme="minorHAnsi" w:hAnsi="Verdana"/>
          <w:b/>
        </w:rPr>
      </w:pPr>
      <w:r w:rsidRPr="005031B2">
        <w:rPr>
          <w:rFonts w:ascii="Verdana" w:eastAsiaTheme="minorHAnsi" w:hAnsi="Verdana"/>
          <w:b/>
        </w:rPr>
        <w:t>Auton</w:t>
      </w:r>
      <w:r w:rsidRPr="005031B2">
        <w:rPr>
          <w:rFonts w:ascii="Verdana" w:eastAsiaTheme="minorHAnsi" w:hAnsi="Verdana" w:hint="eastAsia"/>
          <w:b/>
        </w:rPr>
        <w:t>ó</w:t>
      </w:r>
      <w:r w:rsidRPr="005031B2">
        <w:rPr>
          <w:rFonts w:ascii="Verdana" w:eastAsiaTheme="minorHAnsi" w:hAnsi="Verdana"/>
          <w:b/>
        </w:rPr>
        <w:t xml:space="preserve">mia </w:t>
      </w:r>
      <w:r w:rsidRPr="005031B2">
        <w:rPr>
          <w:rFonts w:ascii="Verdana" w:eastAsiaTheme="minorHAnsi" w:hAnsi="Verdana" w:hint="eastAsia"/>
          <w:b/>
        </w:rPr>
        <w:t>é</w:t>
      </w:r>
      <w:r w:rsidRPr="005031B2">
        <w:rPr>
          <w:rFonts w:ascii="Verdana" w:eastAsiaTheme="minorHAnsi" w:hAnsi="Verdana"/>
          <w:b/>
        </w:rPr>
        <w:t>s felel</w:t>
      </w:r>
      <w:r w:rsidRPr="005031B2">
        <w:rPr>
          <w:rFonts w:ascii="Verdana" w:eastAsiaTheme="minorHAnsi" w:hAnsi="Verdana" w:hint="eastAsia"/>
          <w:b/>
        </w:rPr>
        <w:t>ő</w:t>
      </w:r>
      <w:r w:rsidRPr="005031B2">
        <w:rPr>
          <w:rFonts w:ascii="Verdana" w:eastAsiaTheme="minorHAnsi" w:hAnsi="Verdana"/>
          <w:b/>
        </w:rPr>
        <w:t>ss</w:t>
      </w:r>
      <w:r w:rsidRPr="005031B2">
        <w:rPr>
          <w:rFonts w:ascii="Verdana" w:eastAsiaTheme="minorHAnsi" w:hAnsi="Verdana" w:hint="eastAsia"/>
          <w:b/>
        </w:rPr>
        <w:t>é</w:t>
      </w:r>
      <w:r w:rsidRPr="005031B2">
        <w:rPr>
          <w:rFonts w:ascii="Verdana" w:eastAsiaTheme="minorHAnsi" w:hAnsi="Verdana"/>
          <w:b/>
        </w:rPr>
        <w:t>g:</w:t>
      </w:r>
    </w:p>
    <w:p w14:paraId="7BF69776" w14:textId="77777777" w:rsidR="001732C9" w:rsidRPr="00714BB5" w:rsidRDefault="001732C9" w:rsidP="00B27853">
      <w:pPr>
        <w:numPr>
          <w:ilvl w:val="0"/>
          <w:numId w:val="44"/>
        </w:numPr>
        <w:tabs>
          <w:tab w:val="left" w:pos="284"/>
        </w:tabs>
        <w:ind w:left="0" w:firstLine="0"/>
        <w:contextualSpacing/>
        <w:jc w:val="both"/>
        <w:rPr>
          <w:rFonts w:ascii="Verdana" w:eastAsia="Calibri" w:hAnsi="Verdana"/>
        </w:rPr>
      </w:pPr>
      <w:r w:rsidRPr="00714BB5">
        <w:rPr>
          <w:rFonts w:ascii="Verdana" w:eastAsia="Calibri" w:hAnsi="Verdana"/>
        </w:rPr>
        <w:t>A rendészeti terület tudományos irányú fejlődési céljainak elérése érdekében részben önállóan, részben csoport tagjaként hasznosítani tudja elméleti és gyakorlati tudását, képességeit.</w:t>
      </w:r>
    </w:p>
    <w:p w14:paraId="3E1D8533" w14:textId="77777777" w:rsidR="001732C9" w:rsidRPr="00714BB5" w:rsidRDefault="001732C9" w:rsidP="00B27853">
      <w:pPr>
        <w:numPr>
          <w:ilvl w:val="0"/>
          <w:numId w:val="44"/>
        </w:numPr>
        <w:tabs>
          <w:tab w:val="left" w:pos="284"/>
        </w:tabs>
        <w:ind w:left="0" w:firstLine="0"/>
        <w:contextualSpacing/>
        <w:jc w:val="both"/>
        <w:rPr>
          <w:rFonts w:ascii="Verdana" w:eastAsia="Calibri" w:hAnsi="Verdana"/>
        </w:rPr>
      </w:pPr>
      <w:r w:rsidRPr="00714BB5">
        <w:rPr>
          <w:rFonts w:ascii="Verdana" w:eastAsia="Calibri" w:hAnsi="Verdana"/>
        </w:rPr>
        <w:t>Szakmai felelősséggel fordul a következő nemzedék felé, a rendészet területén megszerzett ismereteinek átadásával és személyes példamutatással segíti őket szakmai fejlődésükben, hivatástudatuk elmélyítésében.</w:t>
      </w:r>
    </w:p>
    <w:p w14:paraId="0D8BCEC5" w14:textId="77777777" w:rsidR="001732C9" w:rsidRPr="00714BB5" w:rsidRDefault="001732C9" w:rsidP="00B27853">
      <w:pPr>
        <w:numPr>
          <w:ilvl w:val="0"/>
          <w:numId w:val="44"/>
        </w:numPr>
        <w:tabs>
          <w:tab w:val="left" w:pos="284"/>
        </w:tabs>
        <w:ind w:left="0" w:firstLine="0"/>
        <w:contextualSpacing/>
        <w:jc w:val="both"/>
        <w:rPr>
          <w:rFonts w:ascii="Verdana" w:eastAsia="Calibri" w:hAnsi="Verdana"/>
        </w:rPr>
      </w:pPr>
      <w:r w:rsidRPr="00714BB5">
        <w:rPr>
          <w:rFonts w:ascii="Verdana" w:eastAsia="Calibri" w:hAnsi="Verdana"/>
        </w:rPr>
        <w:t>A rendészeti szakmai értékek közvetítésében kiemelkedő tevékenységet végez.</w:t>
      </w:r>
    </w:p>
    <w:p w14:paraId="47881BDB" w14:textId="77777777" w:rsidR="001732C9" w:rsidRPr="00714BB5" w:rsidRDefault="001732C9" w:rsidP="00B27853">
      <w:pPr>
        <w:numPr>
          <w:ilvl w:val="0"/>
          <w:numId w:val="44"/>
        </w:numPr>
        <w:tabs>
          <w:tab w:val="left" w:pos="284"/>
        </w:tabs>
        <w:ind w:left="0" w:firstLine="0"/>
        <w:contextualSpacing/>
        <w:jc w:val="both"/>
        <w:rPr>
          <w:rFonts w:ascii="Verdana" w:eastAsia="Calibri" w:hAnsi="Verdana"/>
        </w:rPr>
      </w:pPr>
      <w:r w:rsidRPr="00714BB5">
        <w:rPr>
          <w:rFonts w:ascii="Verdana" w:eastAsia="Calibri" w:hAnsi="Verdana"/>
        </w:rPr>
        <w:t xml:space="preserve">Vezetői, irányítói feladatai során motiválja munkatársait, </w:t>
      </w:r>
      <w:proofErr w:type="spellStart"/>
      <w:r w:rsidRPr="00714BB5">
        <w:rPr>
          <w:rFonts w:ascii="Verdana" w:eastAsia="Calibri" w:hAnsi="Verdana"/>
        </w:rPr>
        <w:t>beosztottait</w:t>
      </w:r>
      <w:proofErr w:type="spellEnd"/>
      <w:r w:rsidRPr="00714BB5">
        <w:rPr>
          <w:rFonts w:ascii="Verdana" w:eastAsia="Calibri" w:hAnsi="Verdana"/>
        </w:rPr>
        <w:t xml:space="preserve"> a szakmai ismereteik folyamatos fejlesztésére. </w:t>
      </w:r>
    </w:p>
    <w:p w14:paraId="4BA1748E" w14:textId="77777777" w:rsidR="001732C9" w:rsidRPr="00714BB5" w:rsidRDefault="001732C9" w:rsidP="00B27853">
      <w:pPr>
        <w:numPr>
          <w:ilvl w:val="0"/>
          <w:numId w:val="44"/>
        </w:numPr>
        <w:tabs>
          <w:tab w:val="left" w:pos="284"/>
        </w:tabs>
        <w:ind w:left="0" w:firstLine="0"/>
        <w:contextualSpacing/>
        <w:jc w:val="both"/>
        <w:rPr>
          <w:rFonts w:ascii="Verdana" w:eastAsia="Calibri" w:hAnsi="Verdana"/>
        </w:rPr>
      </w:pPr>
      <w:r w:rsidRPr="00714BB5">
        <w:rPr>
          <w:rFonts w:ascii="Verdana" w:eastAsia="Calibri" w:hAnsi="Verdana"/>
        </w:rPr>
        <w:t xml:space="preserve">Vezetőként összefogja a szervezet tagjainak egyéni képességeit, erősségeit és motivációit a szervezeti célok minél hatékonyabb elérése érdekében, ismeri és használja a vezetés eszköztárait. </w:t>
      </w:r>
    </w:p>
    <w:p w14:paraId="0C0136D1" w14:textId="77777777" w:rsidR="001732C9" w:rsidRPr="00714BB5" w:rsidRDefault="001732C9" w:rsidP="00B27853">
      <w:pPr>
        <w:numPr>
          <w:ilvl w:val="0"/>
          <w:numId w:val="44"/>
        </w:numPr>
        <w:tabs>
          <w:tab w:val="left" w:pos="284"/>
        </w:tabs>
        <w:ind w:left="0" w:firstLine="0"/>
        <w:contextualSpacing/>
        <w:jc w:val="both"/>
        <w:rPr>
          <w:rFonts w:ascii="Verdana" w:eastAsia="Calibri" w:hAnsi="Verdana"/>
        </w:rPr>
      </w:pPr>
      <w:r w:rsidRPr="00714BB5">
        <w:rPr>
          <w:rFonts w:ascii="Verdana" w:eastAsia="Calibri" w:hAnsi="Verdana"/>
        </w:rPr>
        <w:t xml:space="preserve">Értékelkötelezett módon használja a szakmai érdekérvényesítés eszközeit, képviseli, betartja és betartatja a szervezet etikai normáit, szükség esetén kezdeményezi azok továbbfejlesztését. </w:t>
      </w:r>
    </w:p>
    <w:p w14:paraId="25A0B17D" w14:textId="77777777" w:rsidR="001732C9" w:rsidRPr="00714BB5" w:rsidRDefault="001732C9" w:rsidP="00B27853">
      <w:pPr>
        <w:numPr>
          <w:ilvl w:val="0"/>
          <w:numId w:val="44"/>
        </w:numPr>
        <w:tabs>
          <w:tab w:val="left" w:pos="284"/>
        </w:tabs>
        <w:ind w:left="0" w:firstLine="0"/>
        <w:contextualSpacing/>
        <w:jc w:val="both"/>
        <w:rPr>
          <w:rFonts w:ascii="Verdana" w:eastAsia="Calibri" w:hAnsi="Verdana"/>
        </w:rPr>
      </w:pPr>
      <w:r w:rsidRPr="00714BB5">
        <w:rPr>
          <w:rFonts w:ascii="Verdana" w:eastAsia="Calibri" w:hAnsi="Verdana"/>
        </w:rPr>
        <w:t>Rendészeti munkája során a nemzetközi együttműködés keretében európai és Európán kívüli szakmai közösségekkel, műhelyekkel, szakértőkkel együttműködést kezdeményez.</w:t>
      </w:r>
    </w:p>
    <w:p w14:paraId="20C5DFC7" w14:textId="77777777" w:rsidR="001732C9" w:rsidRPr="00714BB5" w:rsidRDefault="001732C9" w:rsidP="00B27853">
      <w:pPr>
        <w:numPr>
          <w:ilvl w:val="0"/>
          <w:numId w:val="44"/>
        </w:numPr>
        <w:tabs>
          <w:tab w:val="left" w:pos="284"/>
        </w:tabs>
        <w:ind w:left="0" w:firstLine="0"/>
        <w:contextualSpacing/>
        <w:jc w:val="both"/>
        <w:rPr>
          <w:rFonts w:ascii="Verdana" w:eastAsia="Calibri" w:hAnsi="Verdana"/>
        </w:rPr>
      </w:pPr>
      <w:r w:rsidRPr="00714BB5">
        <w:rPr>
          <w:rFonts w:ascii="Verdana" w:eastAsia="Calibri" w:hAnsi="Verdana"/>
        </w:rPr>
        <w:t>Szellemi, szakmai és etikai felelősséget vállal a nemzetközi együttműködés során, hatáskörének megfelelő ügyekben egyenrangú partnerként döntéseket hoz, javaslatokat fogalmaz meg, irányít.</w:t>
      </w:r>
    </w:p>
    <w:p w14:paraId="6226A730" w14:textId="77777777" w:rsidR="001732C9" w:rsidRPr="00714BB5" w:rsidRDefault="001732C9" w:rsidP="00B27853">
      <w:pPr>
        <w:numPr>
          <w:ilvl w:val="0"/>
          <w:numId w:val="44"/>
        </w:numPr>
        <w:tabs>
          <w:tab w:val="left" w:pos="284"/>
        </w:tabs>
        <w:ind w:left="0" w:firstLine="0"/>
        <w:contextualSpacing/>
        <w:jc w:val="both"/>
        <w:rPr>
          <w:rFonts w:ascii="Verdana" w:eastAsia="Calibri" w:hAnsi="Verdana"/>
        </w:rPr>
      </w:pPr>
      <w:r w:rsidRPr="00714BB5">
        <w:rPr>
          <w:rFonts w:ascii="Verdana" w:eastAsia="Calibri" w:hAnsi="Verdana"/>
        </w:rPr>
        <w:t>Munkájában és teljes kapcsolatrendszerében teljes felelősséggel és lojalitással képviseli a rendvédelem, a rendészeti hivatás szakmai értékrendjét.</w:t>
      </w:r>
    </w:p>
    <w:p w14:paraId="7FE8CABA" w14:textId="77777777" w:rsidR="001732C9" w:rsidRPr="00714BB5" w:rsidRDefault="001732C9" w:rsidP="00B27853">
      <w:pPr>
        <w:numPr>
          <w:ilvl w:val="0"/>
          <w:numId w:val="44"/>
        </w:numPr>
        <w:tabs>
          <w:tab w:val="left" w:pos="284"/>
        </w:tabs>
        <w:ind w:left="0" w:firstLine="0"/>
        <w:contextualSpacing/>
        <w:jc w:val="both"/>
        <w:rPr>
          <w:rFonts w:ascii="Verdana" w:eastAsia="Calibri" w:hAnsi="Verdana"/>
        </w:rPr>
      </w:pPr>
      <w:r w:rsidRPr="00714BB5">
        <w:rPr>
          <w:rFonts w:ascii="Verdana" w:eastAsia="Calibri" w:hAnsi="Verdana"/>
        </w:rPr>
        <w:t>Teljes szakmai felelősséget érez és vállal a vezetése, irányítása alá tartozó állomány vonatkozásában, valamint képes felelősen képviselni a saját és szervezete szakmai, erkölcsi értékeit.</w:t>
      </w:r>
    </w:p>
    <w:p w14:paraId="20B65029" w14:textId="77777777" w:rsidR="001732C9" w:rsidRPr="00714BB5" w:rsidRDefault="001732C9" w:rsidP="00B27853">
      <w:pPr>
        <w:numPr>
          <w:ilvl w:val="0"/>
          <w:numId w:val="44"/>
        </w:numPr>
        <w:tabs>
          <w:tab w:val="left" w:pos="284"/>
        </w:tabs>
        <w:ind w:left="0" w:firstLine="0"/>
        <w:contextualSpacing/>
        <w:jc w:val="both"/>
        <w:rPr>
          <w:rFonts w:ascii="Verdana" w:hAnsi="Verdana"/>
          <w:smallCaps/>
        </w:rPr>
      </w:pPr>
      <w:r w:rsidRPr="00714BB5">
        <w:rPr>
          <w:rFonts w:ascii="Verdana" w:eastAsia="Calibri" w:hAnsi="Verdana"/>
        </w:rPr>
        <w:t>Jelentős mértékű önállósággal képes a gondjára bízott szervezet, ügyfél biztonságának megteremtésére, a kockázatok csökkentésére és az incidensek kezelésére.</w:t>
      </w:r>
    </w:p>
    <w:p w14:paraId="0D2E01D9" w14:textId="77777777" w:rsidR="001732C9" w:rsidRPr="00714BB5" w:rsidRDefault="001732C9" w:rsidP="00B27853">
      <w:pPr>
        <w:numPr>
          <w:ilvl w:val="0"/>
          <w:numId w:val="44"/>
        </w:numPr>
        <w:tabs>
          <w:tab w:val="left" w:pos="284"/>
        </w:tabs>
        <w:ind w:left="0" w:firstLine="0"/>
        <w:contextualSpacing/>
        <w:jc w:val="both"/>
        <w:rPr>
          <w:rFonts w:ascii="Verdana" w:eastAsia="Calibri" w:hAnsi="Verdana"/>
        </w:rPr>
      </w:pPr>
      <w:r w:rsidRPr="00714BB5">
        <w:rPr>
          <w:rFonts w:ascii="Verdana" w:eastAsia="Calibri" w:hAnsi="Verdana"/>
        </w:rPr>
        <w:t>Képes az általa foganatosított intézkedések önellenőrzés keretében történő felülvizsgálatára.</w:t>
      </w:r>
    </w:p>
    <w:p w14:paraId="3EDD12B3" w14:textId="77777777" w:rsidR="000149C4" w:rsidRPr="005031B2" w:rsidRDefault="000149C4" w:rsidP="00965A72">
      <w:pPr>
        <w:rPr>
          <w:rFonts w:ascii="Verdana" w:eastAsiaTheme="minorHAnsi" w:hAnsi="Verdana"/>
        </w:rPr>
      </w:pPr>
    </w:p>
    <w:p w14:paraId="6FEECEB9" w14:textId="04E8E397" w:rsidR="000149C4" w:rsidRPr="00EA7F3E" w:rsidRDefault="000149C4" w:rsidP="000149C4">
      <w:pPr>
        <w:pStyle w:val="NormlWeb"/>
        <w:jc w:val="both"/>
        <w:rPr>
          <w:rFonts w:ascii="Verdana" w:hAnsi="Verdana"/>
          <w:b/>
          <w:bCs/>
          <w:sz w:val="20"/>
          <w:szCs w:val="20"/>
        </w:rPr>
      </w:pPr>
      <w:r w:rsidRPr="00EA7F3E">
        <w:rPr>
          <w:rFonts w:ascii="Verdana" w:hAnsi="Verdana"/>
          <w:b/>
          <w:bCs/>
          <w:sz w:val="20"/>
          <w:szCs w:val="20"/>
        </w:rPr>
        <w:t>6.</w:t>
      </w:r>
      <w:r w:rsidR="005031B2">
        <w:rPr>
          <w:rFonts w:ascii="Verdana" w:hAnsi="Verdana"/>
          <w:b/>
          <w:bCs/>
          <w:sz w:val="20"/>
          <w:szCs w:val="20"/>
        </w:rPr>
        <w:t>3</w:t>
      </w:r>
      <w:r w:rsidRPr="00EA7F3E">
        <w:rPr>
          <w:rFonts w:ascii="Verdana" w:hAnsi="Verdana"/>
          <w:b/>
          <w:bCs/>
          <w:sz w:val="20"/>
          <w:szCs w:val="20"/>
        </w:rPr>
        <w:t>. Az elsajátítandó szakmai kompetenciák</w:t>
      </w:r>
    </w:p>
    <w:p w14:paraId="58AC6AC5" w14:textId="3E9CCAE5" w:rsidR="005031B2" w:rsidRPr="00EA7F3E" w:rsidRDefault="005031B2" w:rsidP="000149C4">
      <w:pPr>
        <w:pStyle w:val="NormlWeb"/>
        <w:jc w:val="both"/>
        <w:rPr>
          <w:rFonts w:ascii="Verdana" w:hAnsi="Verdana"/>
          <w:sz w:val="20"/>
          <w:szCs w:val="20"/>
        </w:rPr>
      </w:pPr>
      <w:r>
        <w:rPr>
          <w:rFonts w:ascii="Verdana" w:hAnsi="Verdana"/>
          <w:b/>
          <w:bCs/>
          <w:sz w:val="20"/>
          <w:szCs w:val="20"/>
        </w:rPr>
        <w:t>Tudás</w:t>
      </w:r>
    </w:p>
    <w:p w14:paraId="007CFD8C" w14:textId="77777777" w:rsidR="00D45CB1" w:rsidRPr="00714BB5" w:rsidRDefault="00D45CB1" w:rsidP="00D45CB1">
      <w:pPr>
        <w:tabs>
          <w:tab w:val="left" w:pos="284"/>
        </w:tabs>
        <w:contextualSpacing/>
        <w:jc w:val="both"/>
        <w:rPr>
          <w:rFonts w:ascii="Verdana" w:hAnsi="Verdana"/>
        </w:rPr>
      </w:pPr>
      <w:r w:rsidRPr="00714BB5">
        <w:rPr>
          <w:rFonts w:ascii="Verdana" w:hAnsi="Verdana"/>
        </w:rPr>
        <w:lastRenderedPageBreak/>
        <w:t>- Széleskörű ismeretekkel rendelkezik a katasztrófavédelmi szervek irányításához és vezetéséhez szükséges katasztrófavédelmi és ágazati jogi szabályozás területén.</w:t>
      </w:r>
    </w:p>
    <w:p w14:paraId="5617A01A" w14:textId="77777777" w:rsidR="00D45CB1" w:rsidRPr="00714BB5" w:rsidRDefault="00D45CB1" w:rsidP="00D45CB1">
      <w:pPr>
        <w:tabs>
          <w:tab w:val="left" w:pos="284"/>
        </w:tabs>
        <w:contextualSpacing/>
        <w:jc w:val="both"/>
        <w:rPr>
          <w:rFonts w:ascii="Verdana" w:hAnsi="Verdana"/>
        </w:rPr>
      </w:pPr>
      <w:r w:rsidRPr="00714BB5">
        <w:rPr>
          <w:rFonts w:ascii="Verdana" w:hAnsi="Verdana"/>
        </w:rPr>
        <w:t>- Magasfokú ismeretekkel rendelkezik a biztonsági és védelmi igazgatásban végzett katasztrófavédelmi vezetői és irányítói tevékenységéhez szükséges jogi szabályozás területén.</w:t>
      </w:r>
    </w:p>
    <w:p w14:paraId="6365E0C8" w14:textId="77777777" w:rsidR="00D45CB1" w:rsidRPr="00714BB5" w:rsidRDefault="00D45CB1" w:rsidP="00D45CB1">
      <w:pPr>
        <w:tabs>
          <w:tab w:val="left" w:pos="284"/>
        </w:tabs>
        <w:contextualSpacing/>
        <w:jc w:val="both"/>
        <w:rPr>
          <w:rFonts w:ascii="Verdana" w:hAnsi="Verdana"/>
        </w:rPr>
      </w:pPr>
      <w:r w:rsidRPr="00714BB5">
        <w:rPr>
          <w:rFonts w:ascii="Verdana" w:hAnsi="Verdana"/>
        </w:rPr>
        <w:t>- Rendelkezik a katasztrófavédelmi vezetői feladatok ellátásához szükséges általános humánpolitikai ismeretekkel, a tervezés és szervezés módszertanának ismeretével, valamint vezetéspszichológiai és vezetői kommunikációs ismeretekkel.</w:t>
      </w:r>
    </w:p>
    <w:p w14:paraId="566D4E11" w14:textId="77777777" w:rsidR="00D45CB1" w:rsidRPr="00714BB5" w:rsidRDefault="00D45CB1" w:rsidP="00D45CB1">
      <w:pPr>
        <w:tabs>
          <w:tab w:val="left" w:pos="284"/>
        </w:tabs>
        <w:contextualSpacing/>
        <w:jc w:val="both"/>
        <w:rPr>
          <w:rFonts w:ascii="Verdana" w:hAnsi="Verdana"/>
        </w:rPr>
      </w:pPr>
      <w:r w:rsidRPr="00714BB5">
        <w:rPr>
          <w:rFonts w:ascii="Verdana" w:hAnsi="Verdana"/>
        </w:rPr>
        <w:t>- Tisztában van a katasztrófavédelmi kutatásban és a tudományos munkában alkalmazható problémamegoldó, döntés- előkészítő ismeretekkel.</w:t>
      </w:r>
    </w:p>
    <w:p w14:paraId="3A58D438" w14:textId="77777777" w:rsidR="00D45CB1" w:rsidRPr="00714BB5" w:rsidRDefault="00D45CB1" w:rsidP="00D45CB1">
      <w:pPr>
        <w:tabs>
          <w:tab w:val="left" w:pos="284"/>
        </w:tabs>
        <w:contextualSpacing/>
        <w:jc w:val="both"/>
        <w:rPr>
          <w:rFonts w:ascii="Verdana" w:hAnsi="Verdana"/>
        </w:rPr>
      </w:pPr>
      <w:r w:rsidRPr="00714BB5">
        <w:rPr>
          <w:rFonts w:ascii="Verdana" w:hAnsi="Verdana"/>
        </w:rPr>
        <w:t>- Mélyrehatóan ismeri a katasztrófavédelmi szervezés, a közigazgatás, illetve biztonsági és védelmi igazgatás szakmai követelményeit.</w:t>
      </w:r>
    </w:p>
    <w:p w14:paraId="7CD22D59" w14:textId="77777777" w:rsidR="00D45CB1" w:rsidRPr="00714BB5" w:rsidRDefault="00D45CB1" w:rsidP="00D45CB1">
      <w:pPr>
        <w:tabs>
          <w:tab w:val="left" w:pos="284"/>
        </w:tabs>
        <w:contextualSpacing/>
        <w:jc w:val="both"/>
        <w:rPr>
          <w:rFonts w:ascii="Verdana" w:hAnsi="Verdana"/>
        </w:rPr>
      </w:pPr>
      <w:r w:rsidRPr="00714BB5">
        <w:rPr>
          <w:rFonts w:ascii="Verdana" w:hAnsi="Verdana"/>
        </w:rPr>
        <w:t>- Alapszinten ismeri a gazdasági erőforrások, az esélyegyenlőség, a rendészettudomány, a logisztika és a nemzetközi segítségnyújtás rendszerét.</w:t>
      </w:r>
    </w:p>
    <w:p w14:paraId="2622BAB3" w14:textId="77777777" w:rsidR="00D45CB1" w:rsidRPr="00714BB5" w:rsidRDefault="00D45CB1" w:rsidP="00D45CB1">
      <w:pPr>
        <w:tabs>
          <w:tab w:val="left" w:pos="284"/>
        </w:tabs>
        <w:contextualSpacing/>
        <w:jc w:val="both"/>
        <w:rPr>
          <w:rFonts w:ascii="Verdana" w:hAnsi="Verdana"/>
        </w:rPr>
      </w:pPr>
      <w:r w:rsidRPr="00714BB5">
        <w:rPr>
          <w:rFonts w:ascii="Verdana" w:hAnsi="Verdana"/>
        </w:rPr>
        <w:t>- Magas szinten ismeri a tűzvédelem és mentésirányítás, a polgári védelem, valamint az iparbiztonság esettanulmányainak vizsgálati menetét.</w:t>
      </w:r>
    </w:p>
    <w:p w14:paraId="1D61392D" w14:textId="77777777" w:rsidR="00D45CB1" w:rsidRPr="00714BB5" w:rsidRDefault="00D45CB1" w:rsidP="00D45CB1">
      <w:pPr>
        <w:tabs>
          <w:tab w:val="left" w:pos="284"/>
        </w:tabs>
        <w:contextualSpacing/>
        <w:jc w:val="both"/>
        <w:rPr>
          <w:rFonts w:ascii="Verdana" w:hAnsi="Verdana"/>
        </w:rPr>
      </w:pPr>
      <w:r w:rsidRPr="00714BB5">
        <w:rPr>
          <w:rFonts w:ascii="Verdana" w:hAnsi="Verdana"/>
        </w:rPr>
        <w:t>- Mélyrehatóan ismeri a tűzvédelmi és mentésirányítási, a polgári védelmi és az iparbiztonsági műveleti feladatrendszereket.</w:t>
      </w:r>
    </w:p>
    <w:p w14:paraId="35DB2626" w14:textId="77777777" w:rsidR="00D45CB1" w:rsidRPr="00714BB5" w:rsidRDefault="00D45CB1" w:rsidP="00D45CB1">
      <w:pPr>
        <w:tabs>
          <w:tab w:val="left" w:pos="284"/>
        </w:tabs>
        <w:contextualSpacing/>
        <w:jc w:val="both"/>
        <w:rPr>
          <w:rFonts w:ascii="Verdana" w:hAnsi="Verdana"/>
        </w:rPr>
      </w:pPr>
      <w:r w:rsidRPr="00714BB5">
        <w:rPr>
          <w:rFonts w:ascii="Verdana" w:hAnsi="Verdana"/>
        </w:rPr>
        <w:t>- Átfogó ismeretekkel rendelkezik a katasztrófavédelmi, polgári védelmi feladatrendszer megszervezésében, a megelőzési, a beavatkozási és a helyreállítási feladatok gyakorlati végrehajtásában.</w:t>
      </w:r>
    </w:p>
    <w:p w14:paraId="0F552095" w14:textId="77777777" w:rsidR="00D45CB1" w:rsidRDefault="00D45CB1" w:rsidP="00D45CB1">
      <w:pPr>
        <w:pStyle w:val="NormlWeb"/>
        <w:spacing w:before="0" w:beforeAutospacing="0" w:after="0" w:afterAutospacing="0"/>
        <w:jc w:val="both"/>
        <w:rPr>
          <w:rFonts w:ascii="Verdana" w:hAnsi="Verdana"/>
          <w:sz w:val="20"/>
          <w:szCs w:val="20"/>
        </w:rPr>
      </w:pPr>
      <w:r w:rsidRPr="00714BB5">
        <w:rPr>
          <w:rFonts w:ascii="Verdana" w:hAnsi="Verdana"/>
          <w:sz w:val="20"/>
          <w:szCs w:val="20"/>
        </w:rPr>
        <w:t>- Alapos ismeretekkel rendelkezik a védelmi szervezet létrehozása, kialakítása terén, az alárendeltségébe tartozó katasztrófavédelmi szervezet irányításában, valamint a helyi, területi és országos szintű katasztrófa- és polgári védelmi feladatok irányítására, vezetésére és koordinálására vonatkozóan.</w:t>
      </w:r>
    </w:p>
    <w:p w14:paraId="6D914924" w14:textId="77777777" w:rsidR="00D45CB1" w:rsidRDefault="00D45CB1" w:rsidP="00D45CB1">
      <w:pPr>
        <w:pStyle w:val="NormlWeb"/>
        <w:spacing w:before="0" w:beforeAutospacing="0" w:after="0" w:afterAutospacing="0"/>
        <w:jc w:val="both"/>
        <w:rPr>
          <w:rFonts w:ascii="Verdana" w:hAnsi="Verdana"/>
          <w:sz w:val="20"/>
          <w:szCs w:val="20"/>
        </w:rPr>
      </w:pPr>
    </w:p>
    <w:p w14:paraId="4BBE2FC9" w14:textId="4FCFAF9F" w:rsidR="005031B2" w:rsidRPr="005031B2" w:rsidRDefault="005031B2" w:rsidP="00D45CB1">
      <w:pPr>
        <w:pStyle w:val="NormlWeb"/>
        <w:spacing w:before="0" w:beforeAutospacing="0" w:after="0" w:afterAutospacing="0"/>
        <w:jc w:val="both"/>
        <w:rPr>
          <w:rFonts w:ascii="Verdana" w:hAnsi="Verdana"/>
          <w:b/>
          <w:bCs/>
          <w:sz w:val="20"/>
          <w:szCs w:val="20"/>
        </w:rPr>
      </w:pPr>
      <w:r w:rsidRPr="005031B2">
        <w:rPr>
          <w:rFonts w:ascii="Verdana" w:hAnsi="Verdana"/>
          <w:b/>
          <w:bCs/>
          <w:sz w:val="20"/>
          <w:szCs w:val="20"/>
        </w:rPr>
        <w:t>K</w:t>
      </w:r>
      <w:r w:rsidRPr="005031B2">
        <w:rPr>
          <w:rFonts w:ascii="Verdana" w:hAnsi="Verdana" w:hint="eastAsia"/>
          <w:b/>
          <w:bCs/>
          <w:sz w:val="20"/>
          <w:szCs w:val="20"/>
        </w:rPr>
        <w:t>é</w:t>
      </w:r>
      <w:r w:rsidRPr="005031B2">
        <w:rPr>
          <w:rFonts w:ascii="Verdana" w:hAnsi="Verdana"/>
          <w:b/>
          <w:bCs/>
          <w:sz w:val="20"/>
          <w:szCs w:val="20"/>
        </w:rPr>
        <w:t>pess</w:t>
      </w:r>
      <w:r w:rsidRPr="005031B2">
        <w:rPr>
          <w:rFonts w:ascii="Verdana" w:hAnsi="Verdana" w:hint="eastAsia"/>
          <w:b/>
          <w:bCs/>
          <w:sz w:val="20"/>
          <w:szCs w:val="20"/>
        </w:rPr>
        <w:t>é</w:t>
      </w:r>
      <w:r w:rsidRPr="005031B2">
        <w:rPr>
          <w:rFonts w:ascii="Verdana" w:hAnsi="Verdana"/>
          <w:b/>
          <w:bCs/>
          <w:sz w:val="20"/>
          <w:szCs w:val="20"/>
        </w:rPr>
        <w:t>g:</w:t>
      </w:r>
    </w:p>
    <w:p w14:paraId="237794E1" w14:textId="77777777" w:rsidR="00D45CB1" w:rsidRPr="00714BB5" w:rsidRDefault="00D45CB1" w:rsidP="00D45CB1">
      <w:pPr>
        <w:tabs>
          <w:tab w:val="left" w:pos="284"/>
        </w:tabs>
        <w:contextualSpacing/>
        <w:jc w:val="both"/>
        <w:rPr>
          <w:rFonts w:ascii="Verdana" w:hAnsi="Verdana"/>
        </w:rPr>
      </w:pPr>
      <w:r w:rsidRPr="00714BB5">
        <w:rPr>
          <w:rFonts w:ascii="Verdana" w:hAnsi="Verdana"/>
        </w:rPr>
        <w:t>- Képes a katasztrófavédelmi döntéshozó és döntés-előkészítő feladatok ellátására, illetve a döntési javaslatok kidolgozásához szükséges problémaelemzésre és megoldáselemzésre.</w:t>
      </w:r>
    </w:p>
    <w:p w14:paraId="3D974500" w14:textId="77777777" w:rsidR="00D45CB1" w:rsidRPr="00714BB5" w:rsidRDefault="00D45CB1" w:rsidP="00D45CB1">
      <w:pPr>
        <w:tabs>
          <w:tab w:val="left" w:pos="284"/>
        </w:tabs>
        <w:contextualSpacing/>
        <w:jc w:val="both"/>
        <w:rPr>
          <w:rFonts w:ascii="Verdana" w:hAnsi="Verdana"/>
        </w:rPr>
      </w:pPr>
      <w:r w:rsidRPr="00714BB5">
        <w:rPr>
          <w:rFonts w:ascii="Verdana" w:hAnsi="Verdana"/>
        </w:rPr>
        <w:t>- Képes a nemzetközi vonatkozású katasztrófavédelmi szakmai ügyek intézésére.</w:t>
      </w:r>
    </w:p>
    <w:p w14:paraId="6F3EE511" w14:textId="77777777" w:rsidR="00D45CB1" w:rsidRPr="00714BB5" w:rsidRDefault="00D45CB1" w:rsidP="00D45CB1">
      <w:pPr>
        <w:tabs>
          <w:tab w:val="left" w:pos="284"/>
        </w:tabs>
        <w:contextualSpacing/>
        <w:jc w:val="both"/>
        <w:rPr>
          <w:rFonts w:ascii="Verdana" w:hAnsi="Verdana"/>
        </w:rPr>
      </w:pPr>
      <w:r w:rsidRPr="00714BB5">
        <w:rPr>
          <w:rFonts w:ascii="Verdana" w:hAnsi="Verdana"/>
        </w:rPr>
        <w:t>- Képes a veszélyhelyzeti kommunikáció és a vezetés összefüggéseinek felismerésére.</w:t>
      </w:r>
    </w:p>
    <w:p w14:paraId="5AE6B5BC" w14:textId="77777777" w:rsidR="00D45CB1" w:rsidRPr="00714BB5" w:rsidRDefault="00D45CB1" w:rsidP="00D45CB1">
      <w:pPr>
        <w:tabs>
          <w:tab w:val="left" w:pos="284"/>
        </w:tabs>
        <w:contextualSpacing/>
        <w:jc w:val="both"/>
        <w:rPr>
          <w:rFonts w:ascii="Verdana" w:hAnsi="Verdana"/>
        </w:rPr>
      </w:pPr>
      <w:r w:rsidRPr="00714BB5">
        <w:rPr>
          <w:rFonts w:ascii="Verdana" w:hAnsi="Verdana"/>
        </w:rPr>
        <w:t>- Képes a katasztrófavédelmi vezetői tevékenysége során a konfliktushelyzetek kezelésére, eredményes tárgyalási technikák alkalmazására.</w:t>
      </w:r>
    </w:p>
    <w:p w14:paraId="5FD6D12D" w14:textId="77777777" w:rsidR="00D45CB1" w:rsidRPr="00714BB5" w:rsidRDefault="00D45CB1" w:rsidP="00D45CB1">
      <w:pPr>
        <w:tabs>
          <w:tab w:val="left" w:pos="284"/>
        </w:tabs>
        <w:contextualSpacing/>
        <w:jc w:val="both"/>
        <w:rPr>
          <w:rFonts w:ascii="Verdana" w:hAnsi="Verdana"/>
        </w:rPr>
      </w:pPr>
      <w:r w:rsidRPr="00714BB5">
        <w:rPr>
          <w:rFonts w:ascii="Verdana" w:hAnsi="Verdana"/>
        </w:rPr>
        <w:t>- Képes a katasztrófavédelmi irányítói és végrehajtói feladatkörök ellátására, a belügyi szakterületek körében rendészeti beosztásokban közép- és felső szintű vezetői feladatok ellátására, hatósági és szakhatósági feladatok irányítására.</w:t>
      </w:r>
    </w:p>
    <w:p w14:paraId="4F238A0E" w14:textId="77777777" w:rsidR="00D45CB1" w:rsidRPr="00714BB5" w:rsidRDefault="00D45CB1" w:rsidP="00D45CB1">
      <w:pPr>
        <w:tabs>
          <w:tab w:val="left" w:pos="284"/>
        </w:tabs>
        <w:contextualSpacing/>
        <w:jc w:val="both"/>
        <w:rPr>
          <w:rFonts w:ascii="Verdana" w:hAnsi="Verdana"/>
        </w:rPr>
      </w:pPr>
      <w:r w:rsidRPr="00714BB5">
        <w:rPr>
          <w:rFonts w:ascii="Verdana" w:hAnsi="Verdana"/>
        </w:rPr>
        <w:t>- Képes a katasztrófavédelmi, a polgári védelemi, a tűzvédelmi és mentésirányítási, valamint az iparbiztonsági szakmai követelményeknek leginkább megfelelő vezetési- és irányítási módszerek és eszközök használatára, ideértve a korszerű vezetési technikákat és szervezési megoldásokat.</w:t>
      </w:r>
    </w:p>
    <w:p w14:paraId="21742BB5" w14:textId="77777777" w:rsidR="00D45CB1" w:rsidRPr="00714BB5" w:rsidRDefault="00D45CB1" w:rsidP="00D45CB1">
      <w:pPr>
        <w:tabs>
          <w:tab w:val="left" w:pos="284"/>
        </w:tabs>
        <w:contextualSpacing/>
        <w:jc w:val="both"/>
        <w:rPr>
          <w:rFonts w:ascii="Verdana" w:hAnsi="Verdana"/>
        </w:rPr>
      </w:pPr>
      <w:r w:rsidRPr="00714BB5">
        <w:rPr>
          <w:rFonts w:ascii="Verdana" w:hAnsi="Verdana"/>
        </w:rPr>
        <w:t>- Képes területi és annál magasabb szintű hivatásos katasztrófavédelmi szervezet irányítására, vezetésére.</w:t>
      </w:r>
    </w:p>
    <w:p w14:paraId="00BD7275" w14:textId="77777777" w:rsidR="00D45CB1" w:rsidRPr="00714BB5" w:rsidRDefault="00D45CB1" w:rsidP="00D45CB1">
      <w:pPr>
        <w:tabs>
          <w:tab w:val="left" w:pos="284"/>
        </w:tabs>
        <w:contextualSpacing/>
        <w:jc w:val="both"/>
        <w:rPr>
          <w:rFonts w:ascii="Verdana" w:hAnsi="Verdana"/>
        </w:rPr>
      </w:pPr>
      <w:r w:rsidRPr="00714BB5">
        <w:rPr>
          <w:rFonts w:ascii="Verdana" w:hAnsi="Verdana"/>
        </w:rPr>
        <w:t>- Képes a katasztrófavédelmi területen közép- és felsővezetői feladatok ellátására a közigazgatásban, a biztonsági és védelmi igazgatásban és a magánszférában.</w:t>
      </w:r>
    </w:p>
    <w:p w14:paraId="7EDCB2B7" w14:textId="77777777" w:rsidR="00D45CB1" w:rsidRPr="00714BB5" w:rsidRDefault="00D45CB1" w:rsidP="00D45CB1">
      <w:pPr>
        <w:tabs>
          <w:tab w:val="left" w:pos="284"/>
        </w:tabs>
        <w:contextualSpacing/>
        <w:jc w:val="both"/>
        <w:rPr>
          <w:rFonts w:ascii="Verdana" w:hAnsi="Verdana"/>
        </w:rPr>
      </w:pPr>
      <w:r w:rsidRPr="00714BB5">
        <w:rPr>
          <w:rFonts w:ascii="Verdana" w:hAnsi="Verdana"/>
        </w:rPr>
        <w:t>- Képes a katasztrófavédelmet érintő feladatok vonatkozásában mélyreható és komplex értékelő, elemző és feladatszabó tevékenység önálló ellátására.</w:t>
      </w:r>
    </w:p>
    <w:p w14:paraId="5B23DA67" w14:textId="73C109DE" w:rsidR="005031B2" w:rsidRPr="005031B2" w:rsidRDefault="00D45CB1" w:rsidP="00D45CB1">
      <w:pPr>
        <w:pStyle w:val="NormlWeb"/>
        <w:spacing w:before="0" w:beforeAutospacing="0" w:after="0" w:afterAutospacing="0"/>
        <w:jc w:val="both"/>
        <w:rPr>
          <w:rFonts w:ascii="Verdana" w:hAnsi="Verdana"/>
          <w:bCs/>
          <w:sz w:val="20"/>
          <w:szCs w:val="20"/>
        </w:rPr>
      </w:pPr>
      <w:r w:rsidRPr="00714BB5">
        <w:rPr>
          <w:rFonts w:ascii="Verdana" w:hAnsi="Verdana"/>
          <w:sz w:val="20"/>
          <w:szCs w:val="20"/>
        </w:rPr>
        <w:t>- Alkalmazó módon képes az idegen nyelvű katasztrófavédelmi jogi szabályozás és szakirodalom munkájában történő felhasználására.</w:t>
      </w:r>
    </w:p>
    <w:p w14:paraId="4B2F864B" w14:textId="097E9363" w:rsidR="005031B2" w:rsidRPr="005031B2" w:rsidRDefault="005031B2" w:rsidP="005031B2">
      <w:pPr>
        <w:pStyle w:val="NormlWeb"/>
        <w:spacing w:after="120"/>
        <w:jc w:val="both"/>
        <w:rPr>
          <w:rFonts w:ascii="Verdana" w:hAnsi="Verdana"/>
          <w:b/>
          <w:bCs/>
          <w:sz w:val="20"/>
          <w:szCs w:val="20"/>
        </w:rPr>
      </w:pPr>
      <w:r w:rsidRPr="005031B2">
        <w:rPr>
          <w:rFonts w:ascii="Verdana" w:hAnsi="Verdana"/>
          <w:b/>
          <w:bCs/>
          <w:sz w:val="20"/>
          <w:szCs w:val="20"/>
        </w:rPr>
        <w:t>Attit</w:t>
      </w:r>
      <w:r w:rsidRPr="005031B2">
        <w:rPr>
          <w:rFonts w:ascii="Verdana" w:hAnsi="Verdana" w:hint="eastAsia"/>
          <w:b/>
          <w:bCs/>
          <w:sz w:val="20"/>
          <w:szCs w:val="20"/>
        </w:rPr>
        <w:t>ű</w:t>
      </w:r>
      <w:r w:rsidRPr="005031B2">
        <w:rPr>
          <w:rFonts w:ascii="Verdana" w:hAnsi="Verdana"/>
          <w:b/>
          <w:bCs/>
          <w:sz w:val="20"/>
          <w:szCs w:val="20"/>
        </w:rPr>
        <w:t>d:</w:t>
      </w:r>
    </w:p>
    <w:p w14:paraId="46DB2B28" w14:textId="77777777" w:rsidR="00D45CB1" w:rsidRPr="00714BB5" w:rsidRDefault="00D45CB1" w:rsidP="00D45CB1">
      <w:pPr>
        <w:tabs>
          <w:tab w:val="left" w:pos="284"/>
        </w:tabs>
        <w:contextualSpacing/>
        <w:jc w:val="both"/>
        <w:rPr>
          <w:rFonts w:ascii="Verdana" w:hAnsi="Verdana"/>
        </w:rPr>
      </w:pPr>
      <w:r w:rsidRPr="00714BB5">
        <w:rPr>
          <w:rFonts w:ascii="Verdana" w:hAnsi="Verdana"/>
        </w:rPr>
        <w:t>- Elkötelezett a katasztrófavédelmi szakfeladatai ellátása során a kreatív, rugalmas, problémafelismerő, illetve az igényes, minőségi munka végzésére.</w:t>
      </w:r>
    </w:p>
    <w:p w14:paraId="611385C1" w14:textId="77777777" w:rsidR="00D45CB1" w:rsidRPr="00714BB5" w:rsidRDefault="00D45CB1" w:rsidP="00D45CB1">
      <w:pPr>
        <w:tabs>
          <w:tab w:val="left" w:pos="284"/>
        </w:tabs>
        <w:contextualSpacing/>
        <w:jc w:val="both"/>
        <w:rPr>
          <w:rFonts w:ascii="Verdana" w:hAnsi="Verdana"/>
        </w:rPr>
      </w:pPr>
      <w:r w:rsidRPr="00714BB5">
        <w:rPr>
          <w:rFonts w:ascii="Verdana" w:hAnsi="Verdana"/>
        </w:rPr>
        <w:t>- Katasztrófavédelmi vezetői tevékenységét a széleskörű műveltség, a szakmai továbbképzéshez pozitív hozzáállás, elkötelezettség jellemzi.</w:t>
      </w:r>
    </w:p>
    <w:p w14:paraId="164F69FE" w14:textId="77777777" w:rsidR="00D45CB1" w:rsidRDefault="00D45CB1" w:rsidP="00D45CB1">
      <w:pPr>
        <w:tabs>
          <w:tab w:val="left" w:pos="284"/>
        </w:tabs>
        <w:contextualSpacing/>
        <w:jc w:val="both"/>
        <w:rPr>
          <w:rFonts w:ascii="Verdana" w:hAnsi="Verdana"/>
        </w:rPr>
      </w:pPr>
      <w:r w:rsidRPr="00714BB5">
        <w:rPr>
          <w:rFonts w:ascii="Verdana" w:hAnsi="Verdana"/>
        </w:rPr>
        <w:t>- Nyitott a társzervekkel történő együttműködésre, a csoportmunkában való részvételre, kellő szakmai gyakorlatot követően katasztrófavédelmi vezetői feladatok ellátásra.</w:t>
      </w:r>
    </w:p>
    <w:p w14:paraId="793FD424" w14:textId="3241831B" w:rsidR="005031B2" w:rsidRPr="005031B2" w:rsidRDefault="00D45CB1" w:rsidP="00D45CB1">
      <w:pPr>
        <w:tabs>
          <w:tab w:val="left" w:pos="284"/>
        </w:tabs>
        <w:contextualSpacing/>
        <w:jc w:val="both"/>
        <w:rPr>
          <w:rFonts w:ascii="Verdana" w:hAnsi="Verdana"/>
          <w:bCs/>
        </w:rPr>
      </w:pPr>
      <w:r w:rsidRPr="00714BB5">
        <w:rPr>
          <w:rFonts w:ascii="Verdana" w:hAnsi="Verdana"/>
        </w:rPr>
        <w:lastRenderedPageBreak/>
        <w:t>- Elkötelezett a hatályos rendészeti és katasztrófavédelmi jogszabályok és erkölcsi normák teljeskörű figyelembevételével történő döntéshozatal iránt.</w:t>
      </w:r>
    </w:p>
    <w:p w14:paraId="20BA74AC" w14:textId="57E8FB01" w:rsidR="005031B2" w:rsidRPr="005031B2" w:rsidRDefault="005031B2" w:rsidP="005031B2">
      <w:pPr>
        <w:pStyle w:val="NormlWeb"/>
        <w:spacing w:after="120"/>
        <w:jc w:val="both"/>
        <w:rPr>
          <w:rFonts w:ascii="Verdana" w:hAnsi="Verdana"/>
          <w:b/>
          <w:bCs/>
          <w:sz w:val="20"/>
          <w:szCs w:val="20"/>
        </w:rPr>
      </w:pPr>
      <w:r w:rsidRPr="005031B2">
        <w:rPr>
          <w:rFonts w:ascii="Verdana" w:hAnsi="Verdana"/>
          <w:b/>
          <w:bCs/>
          <w:sz w:val="20"/>
          <w:szCs w:val="20"/>
        </w:rPr>
        <w:t>Auton</w:t>
      </w:r>
      <w:r w:rsidRPr="005031B2">
        <w:rPr>
          <w:rFonts w:ascii="Verdana" w:hAnsi="Verdana" w:hint="eastAsia"/>
          <w:b/>
          <w:bCs/>
          <w:sz w:val="20"/>
          <w:szCs w:val="20"/>
        </w:rPr>
        <w:t>ó</w:t>
      </w:r>
      <w:r w:rsidRPr="005031B2">
        <w:rPr>
          <w:rFonts w:ascii="Verdana" w:hAnsi="Verdana"/>
          <w:b/>
          <w:bCs/>
          <w:sz w:val="20"/>
          <w:szCs w:val="20"/>
        </w:rPr>
        <w:t xml:space="preserve">mia </w:t>
      </w:r>
      <w:r w:rsidRPr="005031B2">
        <w:rPr>
          <w:rFonts w:ascii="Verdana" w:hAnsi="Verdana" w:hint="eastAsia"/>
          <w:b/>
          <w:bCs/>
          <w:sz w:val="20"/>
          <w:szCs w:val="20"/>
        </w:rPr>
        <w:t>é</w:t>
      </w:r>
      <w:r w:rsidRPr="005031B2">
        <w:rPr>
          <w:rFonts w:ascii="Verdana" w:hAnsi="Verdana"/>
          <w:b/>
          <w:bCs/>
          <w:sz w:val="20"/>
          <w:szCs w:val="20"/>
        </w:rPr>
        <w:t>s felel</w:t>
      </w:r>
      <w:r w:rsidRPr="005031B2">
        <w:rPr>
          <w:rFonts w:ascii="Verdana" w:hAnsi="Verdana" w:hint="eastAsia"/>
          <w:b/>
          <w:bCs/>
          <w:sz w:val="20"/>
          <w:szCs w:val="20"/>
        </w:rPr>
        <w:t>ő</w:t>
      </w:r>
      <w:r w:rsidRPr="005031B2">
        <w:rPr>
          <w:rFonts w:ascii="Verdana" w:hAnsi="Verdana"/>
          <w:b/>
          <w:bCs/>
          <w:sz w:val="20"/>
          <w:szCs w:val="20"/>
        </w:rPr>
        <w:t>ss</w:t>
      </w:r>
      <w:r w:rsidRPr="005031B2">
        <w:rPr>
          <w:rFonts w:ascii="Verdana" w:hAnsi="Verdana" w:hint="eastAsia"/>
          <w:b/>
          <w:bCs/>
          <w:sz w:val="20"/>
          <w:szCs w:val="20"/>
        </w:rPr>
        <w:t>é</w:t>
      </w:r>
      <w:r w:rsidRPr="005031B2">
        <w:rPr>
          <w:rFonts w:ascii="Verdana" w:hAnsi="Verdana"/>
          <w:b/>
          <w:bCs/>
          <w:sz w:val="20"/>
          <w:szCs w:val="20"/>
        </w:rPr>
        <w:t>g:</w:t>
      </w:r>
    </w:p>
    <w:p w14:paraId="4246387B" w14:textId="77777777" w:rsidR="00D45CB1" w:rsidRPr="00714BB5" w:rsidRDefault="00D45CB1" w:rsidP="00D45CB1">
      <w:pPr>
        <w:tabs>
          <w:tab w:val="left" w:pos="284"/>
        </w:tabs>
        <w:contextualSpacing/>
        <w:jc w:val="both"/>
        <w:rPr>
          <w:rFonts w:ascii="Verdana" w:hAnsi="Verdana"/>
        </w:rPr>
      </w:pPr>
      <w:r w:rsidRPr="00714BB5">
        <w:rPr>
          <w:rFonts w:ascii="Verdana" w:hAnsi="Verdana"/>
        </w:rPr>
        <w:t>- Önálló kezdeményező döntéshozatali képességgel és a döntések képviseletével, illetve személyes felelősségvállalással rendelkezik a döntések környezeti és társadalmi hatásaiért a katasztrófavédelmi szakmai feladatok teljesítésének megtervezése és végrehajtása során.</w:t>
      </w:r>
    </w:p>
    <w:p w14:paraId="1AF1AB9D" w14:textId="77777777" w:rsidR="00D45CB1" w:rsidRPr="00714BB5" w:rsidRDefault="00D45CB1" w:rsidP="00D45CB1">
      <w:pPr>
        <w:tabs>
          <w:tab w:val="left" w:pos="284"/>
        </w:tabs>
        <w:contextualSpacing/>
        <w:jc w:val="both"/>
        <w:rPr>
          <w:rFonts w:ascii="Verdana" w:hAnsi="Verdana"/>
        </w:rPr>
      </w:pPr>
      <w:r w:rsidRPr="00714BB5">
        <w:rPr>
          <w:rFonts w:ascii="Verdana" w:hAnsi="Verdana"/>
        </w:rPr>
        <w:t>- Felelősségteljesen részt vesz a katasztrófavédelem kutatási és fejlesztési projektjeinek előkészítésében és végrehajtásában.</w:t>
      </w:r>
    </w:p>
    <w:p w14:paraId="44517336" w14:textId="77777777" w:rsidR="00D45CB1" w:rsidRPr="00714BB5" w:rsidRDefault="00D45CB1" w:rsidP="00D45CB1">
      <w:pPr>
        <w:tabs>
          <w:tab w:val="left" w:pos="284"/>
        </w:tabs>
        <w:contextualSpacing/>
        <w:jc w:val="both"/>
        <w:rPr>
          <w:rFonts w:ascii="Verdana" w:hAnsi="Verdana"/>
        </w:rPr>
      </w:pPr>
      <w:r w:rsidRPr="00714BB5">
        <w:rPr>
          <w:rFonts w:ascii="Verdana" w:hAnsi="Verdana"/>
        </w:rPr>
        <w:t>- Elkötelezett a katasztrófavédelmi szakterület módszertanának fejlesztéséhez szükséges elméleti, tudományos kutatási és gyakorlati információk beszerzése, értékelése és hasznosítása iránt.</w:t>
      </w:r>
    </w:p>
    <w:p w14:paraId="03BDBBE8" w14:textId="77777777" w:rsidR="00D45CB1" w:rsidRPr="00714BB5" w:rsidRDefault="00D45CB1" w:rsidP="00D45CB1">
      <w:pPr>
        <w:tabs>
          <w:tab w:val="left" w:pos="284"/>
        </w:tabs>
        <w:contextualSpacing/>
        <w:jc w:val="both"/>
        <w:rPr>
          <w:rFonts w:ascii="Verdana" w:hAnsi="Verdana"/>
        </w:rPr>
      </w:pPr>
      <w:r w:rsidRPr="00714BB5">
        <w:rPr>
          <w:rFonts w:ascii="Verdana" w:hAnsi="Verdana"/>
        </w:rPr>
        <w:t>- Elemző, értékelő tevékenységét magas színvonalon önállóan végzi, és ennek megfelelően nagy önállósággal a szakmai előírások maximális figyelembevételével irányítja munkatársait az előkészítési, megelőzési, végrehajtási és felelősségi körébe tartozó helyreállítási feladatok vonatkozásában.</w:t>
      </w:r>
    </w:p>
    <w:p w14:paraId="04AA7CC6" w14:textId="3D22A737" w:rsidR="000149C4" w:rsidRPr="005031B2" w:rsidRDefault="00D45CB1" w:rsidP="00D45CB1">
      <w:pPr>
        <w:tabs>
          <w:tab w:val="left" w:pos="284"/>
        </w:tabs>
        <w:contextualSpacing/>
        <w:jc w:val="both"/>
        <w:rPr>
          <w:rFonts w:ascii="Verdana" w:hAnsi="Verdana"/>
        </w:rPr>
      </w:pPr>
      <w:r w:rsidRPr="00714BB5">
        <w:rPr>
          <w:rFonts w:ascii="Verdana" w:hAnsi="Verdana"/>
        </w:rPr>
        <w:t xml:space="preserve">- A katasztrófavédelmi vezetői, irányítói feladatai során motiválja munkatársait, </w:t>
      </w:r>
      <w:proofErr w:type="spellStart"/>
      <w:r w:rsidRPr="00714BB5">
        <w:rPr>
          <w:rFonts w:ascii="Verdana" w:hAnsi="Verdana"/>
        </w:rPr>
        <w:t>beosztottait</w:t>
      </w:r>
      <w:proofErr w:type="spellEnd"/>
      <w:r w:rsidRPr="00714BB5">
        <w:rPr>
          <w:rFonts w:ascii="Verdana" w:hAnsi="Verdana"/>
        </w:rPr>
        <w:t xml:space="preserve"> a szakmai ismereteik folyamatos fejlesztésére.</w:t>
      </w:r>
    </w:p>
    <w:p w14:paraId="3F7A00DC" w14:textId="77777777" w:rsidR="00965A72" w:rsidRPr="00EA7F3E" w:rsidRDefault="00965A72" w:rsidP="00965A72">
      <w:pPr>
        <w:rPr>
          <w:rFonts w:ascii="Verdana" w:eastAsiaTheme="minorHAnsi" w:hAnsi="Verdana"/>
          <w:i/>
          <w:lang w:eastAsia="en-US"/>
        </w:rPr>
      </w:pPr>
    </w:p>
    <w:p w14:paraId="467FE145" w14:textId="77777777" w:rsidR="00965A72" w:rsidRPr="00EA7F3E" w:rsidRDefault="00965A72" w:rsidP="00965A72">
      <w:pPr>
        <w:keepNext/>
        <w:jc w:val="both"/>
        <w:outlineLvl w:val="0"/>
        <w:rPr>
          <w:rFonts w:ascii="Verdana" w:hAnsi="Verdana"/>
          <w:b/>
          <w:bCs/>
          <w:iCs/>
        </w:rPr>
      </w:pPr>
      <w:bookmarkStart w:id="12" w:name="_Toc153269014"/>
      <w:r w:rsidRPr="00EA7F3E">
        <w:rPr>
          <w:rFonts w:ascii="Verdana" w:hAnsi="Verdana"/>
          <w:b/>
          <w:bCs/>
          <w:iCs/>
        </w:rPr>
        <w:t>7. A képzés időtényezői</w:t>
      </w:r>
      <w:bookmarkEnd w:id="11"/>
      <w:bookmarkEnd w:id="12"/>
    </w:p>
    <w:p w14:paraId="32F1FCBE" w14:textId="74867ADE" w:rsidR="00965A72" w:rsidRPr="00EA7F3E" w:rsidRDefault="00965A72" w:rsidP="00965A72">
      <w:pPr>
        <w:rPr>
          <w:rFonts w:ascii="Verdana" w:eastAsiaTheme="minorHAnsi" w:hAnsi="Verdana"/>
          <w:b/>
          <w:lang w:eastAsia="en-US"/>
        </w:rPr>
      </w:pPr>
      <w:bookmarkStart w:id="13" w:name="_Toc482688819"/>
      <w:r w:rsidRPr="00EA7F3E">
        <w:rPr>
          <w:rFonts w:ascii="Verdana" w:eastAsiaTheme="minorHAnsi" w:hAnsi="Verdana"/>
          <w:lang w:eastAsia="en-US"/>
        </w:rPr>
        <w:t>A képzési idő félévekben:</w:t>
      </w:r>
      <w:bookmarkEnd w:id="13"/>
      <w:r w:rsidRPr="00EA7F3E">
        <w:rPr>
          <w:rFonts w:ascii="Verdana" w:eastAsiaTheme="minorHAnsi" w:hAnsi="Verdana"/>
          <w:lang w:eastAsia="en-US"/>
        </w:rPr>
        <w:t xml:space="preserve"> </w:t>
      </w:r>
      <w:r w:rsidR="00AF077B" w:rsidRPr="00EA7F3E">
        <w:rPr>
          <w:rFonts w:ascii="Verdana" w:eastAsiaTheme="minorHAnsi" w:hAnsi="Verdana"/>
          <w:lang w:eastAsia="en-US"/>
        </w:rPr>
        <w:t>4</w:t>
      </w:r>
      <w:r w:rsidRPr="00EA7F3E">
        <w:rPr>
          <w:rFonts w:ascii="Verdana" w:eastAsiaTheme="minorHAnsi" w:hAnsi="Verdana"/>
          <w:b/>
          <w:lang w:eastAsia="en-US"/>
        </w:rPr>
        <w:t xml:space="preserve"> </w:t>
      </w:r>
      <w:r w:rsidRPr="00EA7F3E">
        <w:rPr>
          <w:rFonts w:ascii="Verdana" w:eastAsiaTheme="minorHAnsi" w:hAnsi="Verdana"/>
          <w:lang w:eastAsia="en-US"/>
        </w:rPr>
        <w:t>félév</w:t>
      </w:r>
    </w:p>
    <w:p w14:paraId="44FA8662" w14:textId="77777777" w:rsidR="00965A72" w:rsidRPr="00EA7F3E" w:rsidRDefault="00965A72" w:rsidP="00965A72">
      <w:pPr>
        <w:rPr>
          <w:rFonts w:ascii="Verdana" w:eastAsiaTheme="minorHAnsi" w:hAnsi="Verdana"/>
          <w:lang w:eastAsia="en-US"/>
        </w:rPr>
      </w:pPr>
      <w:bookmarkStart w:id="14" w:name="_Toc482688820"/>
    </w:p>
    <w:p w14:paraId="5A022947" w14:textId="77777777" w:rsidR="00965A72" w:rsidRPr="00EA7F3E" w:rsidRDefault="00965A72" w:rsidP="00965A72">
      <w:pPr>
        <w:rPr>
          <w:rFonts w:ascii="Verdana" w:eastAsiaTheme="minorHAnsi" w:hAnsi="Verdana"/>
          <w:b/>
          <w:lang w:eastAsia="en-US"/>
        </w:rPr>
      </w:pPr>
      <w:r w:rsidRPr="00EA7F3E">
        <w:rPr>
          <w:rFonts w:ascii="Verdana" w:eastAsiaTheme="minorHAnsi" w:hAnsi="Verdana"/>
          <w:b/>
          <w:lang w:eastAsia="en-US"/>
        </w:rPr>
        <w:t>A képzési idő részletezése:</w:t>
      </w:r>
      <w:bookmarkEnd w:id="14"/>
    </w:p>
    <w:tbl>
      <w:tblPr>
        <w:tblW w:w="858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34"/>
        <w:gridCol w:w="4246"/>
      </w:tblGrid>
      <w:tr w:rsidR="00D45CB1" w:rsidRPr="00714BB5" w14:paraId="14F16EB8" w14:textId="77777777" w:rsidTr="00D45CB1">
        <w:tc>
          <w:tcPr>
            <w:tcW w:w="4334" w:type="dxa"/>
            <w:tcBorders>
              <w:top w:val="single" w:sz="4" w:space="0" w:color="auto"/>
              <w:left w:val="single" w:sz="4" w:space="0" w:color="auto"/>
              <w:bottom w:val="single" w:sz="4" w:space="0" w:color="auto"/>
              <w:right w:val="single" w:sz="4" w:space="0" w:color="auto"/>
            </w:tcBorders>
          </w:tcPr>
          <w:p w14:paraId="38201889" w14:textId="77777777" w:rsidR="00D45CB1" w:rsidRPr="00D45CB1" w:rsidRDefault="00D45CB1" w:rsidP="00D45CB1">
            <w:pPr>
              <w:rPr>
                <w:rFonts w:ascii="Verdana" w:eastAsiaTheme="minorHAnsi" w:hAnsi="Verdana"/>
                <w:lang w:eastAsia="en-US"/>
              </w:rPr>
            </w:pPr>
            <w:r w:rsidRPr="00D45CB1">
              <w:rPr>
                <w:rFonts w:ascii="Verdana" w:eastAsiaTheme="minorHAnsi" w:hAnsi="Verdana"/>
                <w:lang w:eastAsia="en-US"/>
              </w:rPr>
              <w:t>A fokozat megszerzéséhez összegyűjtendő kreditek száma</w:t>
            </w:r>
          </w:p>
        </w:tc>
        <w:tc>
          <w:tcPr>
            <w:tcW w:w="4246" w:type="dxa"/>
            <w:tcBorders>
              <w:top w:val="single" w:sz="4" w:space="0" w:color="auto"/>
              <w:left w:val="single" w:sz="4" w:space="0" w:color="auto"/>
              <w:bottom w:val="single" w:sz="4" w:space="0" w:color="auto"/>
              <w:right w:val="single" w:sz="4" w:space="0" w:color="auto"/>
            </w:tcBorders>
            <w:vAlign w:val="center"/>
          </w:tcPr>
          <w:p w14:paraId="425A1556" w14:textId="77777777" w:rsidR="00D45CB1" w:rsidRPr="00D45CB1" w:rsidRDefault="00D45CB1" w:rsidP="00D45CB1">
            <w:pPr>
              <w:rPr>
                <w:rFonts w:ascii="Verdana" w:eastAsiaTheme="minorHAnsi" w:hAnsi="Verdana"/>
                <w:bCs/>
                <w:lang w:eastAsia="en-US"/>
              </w:rPr>
            </w:pPr>
            <w:r w:rsidRPr="00D45CB1">
              <w:rPr>
                <w:rFonts w:ascii="Verdana" w:eastAsiaTheme="minorHAnsi" w:hAnsi="Verdana"/>
                <w:bCs/>
                <w:lang w:eastAsia="en-US"/>
              </w:rPr>
              <w:t xml:space="preserve">120 kredit </w:t>
            </w:r>
          </w:p>
        </w:tc>
      </w:tr>
      <w:tr w:rsidR="00D45CB1" w:rsidRPr="00714BB5" w14:paraId="33E10707" w14:textId="77777777" w:rsidTr="00D45CB1">
        <w:tc>
          <w:tcPr>
            <w:tcW w:w="4334" w:type="dxa"/>
            <w:tcBorders>
              <w:top w:val="single" w:sz="4" w:space="0" w:color="auto"/>
              <w:left w:val="single" w:sz="4" w:space="0" w:color="auto"/>
              <w:bottom w:val="single" w:sz="4" w:space="0" w:color="auto"/>
              <w:right w:val="single" w:sz="4" w:space="0" w:color="auto"/>
            </w:tcBorders>
          </w:tcPr>
          <w:p w14:paraId="0D314098" w14:textId="77777777" w:rsidR="00D45CB1" w:rsidRPr="00D45CB1" w:rsidRDefault="00D45CB1" w:rsidP="00D45CB1">
            <w:pPr>
              <w:rPr>
                <w:rFonts w:ascii="Verdana" w:eastAsiaTheme="minorHAnsi" w:hAnsi="Verdana"/>
                <w:lang w:eastAsia="en-US"/>
              </w:rPr>
            </w:pPr>
            <w:r w:rsidRPr="00D45CB1">
              <w:rPr>
                <w:rFonts w:ascii="Verdana" w:eastAsiaTheme="minorHAnsi" w:hAnsi="Verdana"/>
                <w:lang w:eastAsia="en-US"/>
              </w:rPr>
              <w:t>Összes hallgatói tanulmányi munkaóra</w:t>
            </w:r>
          </w:p>
        </w:tc>
        <w:tc>
          <w:tcPr>
            <w:tcW w:w="4246" w:type="dxa"/>
            <w:tcBorders>
              <w:top w:val="single" w:sz="4" w:space="0" w:color="auto"/>
              <w:left w:val="single" w:sz="4" w:space="0" w:color="auto"/>
              <w:bottom w:val="single" w:sz="4" w:space="0" w:color="auto"/>
              <w:right w:val="single" w:sz="4" w:space="0" w:color="auto"/>
            </w:tcBorders>
            <w:vAlign w:val="center"/>
          </w:tcPr>
          <w:p w14:paraId="3587C017" w14:textId="77777777" w:rsidR="00D45CB1" w:rsidRPr="00D45CB1" w:rsidRDefault="00D45CB1" w:rsidP="00D45CB1">
            <w:pPr>
              <w:rPr>
                <w:rFonts w:ascii="Verdana" w:eastAsiaTheme="minorHAnsi" w:hAnsi="Verdana"/>
                <w:bCs/>
                <w:lang w:eastAsia="en-US"/>
              </w:rPr>
            </w:pPr>
            <w:r w:rsidRPr="00D45CB1">
              <w:rPr>
                <w:rFonts w:ascii="Verdana" w:eastAsiaTheme="minorHAnsi" w:hAnsi="Verdana"/>
                <w:bCs/>
                <w:lang w:eastAsia="en-US"/>
              </w:rPr>
              <w:t>3600 munkaóra (</w:t>
            </w:r>
            <w:proofErr w:type="spellStart"/>
            <w:r w:rsidRPr="00D45CB1">
              <w:rPr>
                <w:rFonts w:ascii="Verdana" w:eastAsiaTheme="minorHAnsi" w:hAnsi="Verdana"/>
                <w:bCs/>
                <w:lang w:eastAsia="en-US"/>
              </w:rPr>
              <w:t>összkreditérték</w:t>
            </w:r>
            <w:proofErr w:type="spellEnd"/>
            <w:r w:rsidRPr="00D45CB1">
              <w:rPr>
                <w:rFonts w:ascii="Verdana" w:eastAsiaTheme="minorHAnsi" w:hAnsi="Verdana"/>
                <w:bCs/>
                <w:lang w:eastAsia="en-US"/>
              </w:rPr>
              <w:t xml:space="preserve"> x 30)</w:t>
            </w:r>
          </w:p>
        </w:tc>
      </w:tr>
      <w:tr w:rsidR="00D45CB1" w:rsidRPr="00714BB5" w14:paraId="2CBDEA96" w14:textId="77777777" w:rsidTr="00D45CB1">
        <w:tc>
          <w:tcPr>
            <w:tcW w:w="4334" w:type="dxa"/>
            <w:tcBorders>
              <w:top w:val="single" w:sz="4" w:space="0" w:color="auto"/>
              <w:left w:val="single" w:sz="4" w:space="0" w:color="auto"/>
              <w:bottom w:val="single" w:sz="4" w:space="0" w:color="auto"/>
              <w:right w:val="single" w:sz="4" w:space="0" w:color="auto"/>
            </w:tcBorders>
          </w:tcPr>
          <w:p w14:paraId="5AD754C2" w14:textId="77777777" w:rsidR="00D45CB1" w:rsidRPr="00D45CB1" w:rsidRDefault="00D45CB1" w:rsidP="00D45CB1">
            <w:pPr>
              <w:rPr>
                <w:rFonts w:ascii="Verdana" w:eastAsiaTheme="minorHAnsi" w:hAnsi="Verdana"/>
                <w:lang w:eastAsia="en-US"/>
              </w:rPr>
            </w:pPr>
            <w:r w:rsidRPr="00D45CB1">
              <w:rPr>
                <w:rFonts w:ascii="Verdana" w:eastAsiaTheme="minorHAnsi" w:hAnsi="Verdana"/>
                <w:lang w:eastAsia="en-US"/>
              </w:rPr>
              <w:t>Hallgatói munkamennyiség kreditben egy tanulmányi félévben:</w:t>
            </w:r>
          </w:p>
        </w:tc>
        <w:tc>
          <w:tcPr>
            <w:tcW w:w="4246" w:type="dxa"/>
            <w:tcBorders>
              <w:top w:val="single" w:sz="4" w:space="0" w:color="auto"/>
              <w:left w:val="single" w:sz="4" w:space="0" w:color="auto"/>
              <w:bottom w:val="single" w:sz="4" w:space="0" w:color="auto"/>
              <w:right w:val="single" w:sz="4" w:space="0" w:color="auto"/>
            </w:tcBorders>
            <w:vAlign w:val="center"/>
          </w:tcPr>
          <w:p w14:paraId="11DB7FAE" w14:textId="77777777" w:rsidR="00D45CB1" w:rsidRPr="00D45CB1" w:rsidRDefault="00D45CB1" w:rsidP="00D45CB1">
            <w:pPr>
              <w:rPr>
                <w:rFonts w:ascii="Verdana" w:eastAsiaTheme="minorHAnsi" w:hAnsi="Verdana"/>
                <w:bCs/>
                <w:lang w:eastAsia="en-US"/>
              </w:rPr>
            </w:pPr>
            <w:r w:rsidRPr="00D45CB1">
              <w:rPr>
                <w:rFonts w:ascii="Verdana" w:eastAsiaTheme="minorHAnsi" w:hAnsi="Verdana"/>
                <w:bCs/>
                <w:lang w:eastAsia="en-US"/>
              </w:rPr>
              <w:t>átlagosan 30 kredit</w:t>
            </w:r>
          </w:p>
        </w:tc>
      </w:tr>
      <w:tr w:rsidR="00D45CB1" w:rsidRPr="00714BB5" w14:paraId="18180E79" w14:textId="77777777" w:rsidTr="00D45CB1">
        <w:tc>
          <w:tcPr>
            <w:tcW w:w="4334" w:type="dxa"/>
            <w:tcBorders>
              <w:top w:val="single" w:sz="4" w:space="0" w:color="auto"/>
              <w:left w:val="single" w:sz="4" w:space="0" w:color="auto"/>
              <w:bottom w:val="single" w:sz="4" w:space="0" w:color="auto"/>
              <w:right w:val="single" w:sz="4" w:space="0" w:color="auto"/>
            </w:tcBorders>
          </w:tcPr>
          <w:p w14:paraId="0CDD5510" w14:textId="77777777" w:rsidR="00D45CB1" w:rsidRPr="00D45CB1" w:rsidRDefault="00D45CB1" w:rsidP="00D45CB1">
            <w:pPr>
              <w:rPr>
                <w:rFonts w:ascii="Verdana" w:eastAsiaTheme="minorHAnsi" w:hAnsi="Verdana"/>
                <w:lang w:eastAsia="en-US"/>
              </w:rPr>
            </w:pPr>
            <w:r w:rsidRPr="00D45CB1">
              <w:rPr>
                <w:rFonts w:ascii="Verdana" w:eastAsiaTheme="minorHAnsi" w:hAnsi="Verdana"/>
                <w:lang w:eastAsia="en-US"/>
              </w:rPr>
              <w:t>Egy tanulmányi félévben a tanórák száma nappali munkarendben</w:t>
            </w:r>
          </w:p>
        </w:tc>
        <w:tc>
          <w:tcPr>
            <w:tcW w:w="4246" w:type="dxa"/>
            <w:tcBorders>
              <w:top w:val="single" w:sz="4" w:space="0" w:color="auto"/>
              <w:left w:val="single" w:sz="4" w:space="0" w:color="auto"/>
              <w:bottom w:val="single" w:sz="4" w:space="0" w:color="auto"/>
              <w:right w:val="single" w:sz="4" w:space="0" w:color="auto"/>
            </w:tcBorders>
            <w:vAlign w:val="center"/>
          </w:tcPr>
          <w:p w14:paraId="2214EEC0" w14:textId="77777777" w:rsidR="00D45CB1" w:rsidRPr="00D45CB1" w:rsidRDefault="00D45CB1" w:rsidP="00D45CB1">
            <w:pPr>
              <w:rPr>
                <w:rFonts w:ascii="Verdana" w:eastAsiaTheme="minorHAnsi" w:hAnsi="Verdana"/>
                <w:bCs/>
                <w:lang w:eastAsia="en-US"/>
              </w:rPr>
            </w:pPr>
            <w:r w:rsidRPr="00D45CB1">
              <w:rPr>
                <w:rFonts w:ascii="Verdana" w:eastAsiaTheme="minorHAnsi" w:hAnsi="Verdana"/>
                <w:bCs/>
                <w:lang w:eastAsia="en-US"/>
              </w:rPr>
              <w:t>átlagosan 350 tanóra</w:t>
            </w:r>
          </w:p>
        </w:tc>
      </w:tr>
      <w:tr w:rsidR="00D45CB1" w:rsidRPr="00714BB5" w14:paraId="45A6DC70" w14:textId="77777777" w:rsidTr="00D45CB1">
        <w:tc>
          <w:tcPr>
            <w:tcW w:w="4334" w:type="dxa"/>
            <w:tcBorders>
              <w:top w:val="single" w:sz="4" w:space="0" w:color="auto"/>
              <w:left w:val="single" w:sz="4" w:space="0" w:color="auto"/>
              <w:bottom w:val="single" w:sz="4" w:space="0" w:color="auto"/>
              <w:right w:val="single" w:sz="4" w:space="0" w:color="auto"/>
            </w:tcBorders>
          </w:tcPr>
          <w:p w14:paraId="6DEFFFD0" w14:textId="77777777" w:rsidR="00D45CB1" w:rsidRPr="00D45CB1" w:rsidRDefault="00D45CB1" w:rsidP="00D45CB1">
            <w:pPr>
              <w:rPr>
                <w:rFonts w:ascii="Verdana" w:eastAsiaTheme="minorHAnsi" w:hAnsi="Verdana"/>
                <w:lang w:eastAsia="en-US"/>
              </w:rPr>
            </w:pPr>
            <w:r w:rsidRPr="00D45CB1">
              <w:rPr>
                <w:rFonts w:ascii="Verdana" w:eastAsiaTheme="minorHAnsi" w:hAnsi="Verdana"/>
                <w:lang w:eastAsia="en-US"/>
              </w:rPr>
              <w:t>A heti tanórák jellemző száma nappali munkarendben</w:t>
            </w:r>
          </w:p>
        </w:tc>
        <w:tc>
          <w:tcPr>
            <w:tcW w:w="4246" w:type="dxa"/>
            <w:tcBorders>
              <w:top w:val="single" w:sz="4" w:space="0" w:color="auto"/>
              <w:left w:val="single" w:sz="4" w:space="0" w:color="auto"/>
              <w:bottom w:val="single" w:sz="4" w:space="0" w:color="auto"/>
              <w:right w:val="single" w:sz="4" w:space="0" w:color="auto"/>
            </w:tcBorders>
            <w:vAlign w:val="center"/>
          </w:tcPr>
          <w:p w14:paraId="2B35AFD2" w14:textId="77777777" w:rsidR="00D45CB1" w:rsidRPr="00D45CB1" w:rsidRDefault="00D45CB1" w:rsidP="00D45CB1">
            <w:pPr>
              <w:rPr>
                <w:rFonts w:ascii="Verdana" w:eastAsiaTheme="minorHAnsi" w:hAnsi="Verdana"/>
                <w:bCs/>
                <w:lang w:eastAsia="en-US"/>
              </w:rPr>
            </w:pPr>
            <w:r w:rsidRPr="00D45CB1">
              <w:rPr>
                <w:rFonts w:ascii="Verdana" w:eastAsiaTheme="minorHAnsi" w:hAnsi="Verdana"/>
                <w:bCs/>
                <w:lang w:eastAsia="en-US"/>
              </w:rPr>
              <w:t xml:space="preserve">átlagosan 25 tanóra, ebből a kredithez rendelt tanórák száma </w:t>
            </w:r>
            <w:proofErr w:type="gramStart"/>
            <w:r w:rsidRPr="00D45CB1">
              <w:rPr>
                <w:rFonts w:ascii="Verdana" w:eastAsiaTheme="minorHAnsi" w:hAnsi="Verdana"/>
                <w:bCs/>
                <w:lang w:eastAsia="en-US"/>
              </w:rPr>
              <w:t>átlagosan :</w:t>
            </w:r>
            <w:proofErr w:type="gramEnd"/>
            <w:r w:rsidRPr="00D45CB1">
              <w:rPr>
                <w:rFonts w:ascii="Verdana" w:eastAsiaTheme="minorHAnsi" w:hAnsi="Verdana"/>
                <w:bCs/>
                <w:lang w:eastAsia="en-US"/>
              </w:rPr>
              <w:t xml:space="preserve"> 25 tanóra</w:t>
            </w:r>
          </w:p>
        </w:tc>
      </w:tr>
      <w:tr w:rsidR="00D45CB1" w:rsidRPr="00714BB5" w14:paraId="7D1025B8" w14:textId="77777777" w:rsidTr="00D45CB1">
        <w:tc>
          <w:tcPr>
            <w:tcW w:w="4334" w:type="dxa"/>
            <w:tcBorders>
              <w:top w:val="single" w:sz="4" w:space="0" w:color="auto"/>
              <w:left w:val="single" w:sz="4" w:space="0" w:color="auto"/>
              <w:bottom w:val="single" w:sz="4" w:space="0" w:color="auto"/>
              <w:right w:val="single" w:sz="4" w:space="0" w:color="auto"/>
            </w:tcBorders>
          </w:tcPr>
          <w:p w14:paraId="2D6383AA" w14:textId="77777777" w:rsidR="00D45CB1" w:rsidRPr="00D45CB1" w:rsidRDefault="00D45CB1" w:rsidP="00D45CB1">
            <w:pPr>
              <w:rPr>
                <w:rFonts w:ascii="Verdana" w:eastAsiaTheme="minorHAnsi" w:hAnsi="Verdana"/>
                <w:lang w:eastAsia="en-US"/>
              </w:rPr>
            </w:pPr>
            <w:r w:rsidRPr="00D45CB1">
              <w:rPr>
                <w:rFonts w:ascii="Verdana" w:eastAsiaTheme="minorHAnsi" w:hAnsi="Verdana"/>
                <w:lang w:eastAsia="en-US"/>
              </w:rPr>
              <w:t>Egy tanulmányi félévben a tanórák száma levelező munkarendben</w:t>
            </w:r>
          </w:p>
        </w:tc>
        <w:tc>
          <w:tcPr>
            <w:tcW w:w="4246" w:type="dxa"/>
            <w:tcBorders>
              <w:top w:val="single" w:sz="4" w:space="0" w:color="auto"/>
              <w:left w:val="single" w:sz="4" w:space="0" w:color="auto"/>
              <w:bottom w:val="single" w:sz="4" w:space="0" w:color="auto"/>
              <w:right w:val="single" w:sz="4" w:space="0" w:color="auto"/>
            </w:tcBorders>
            <w:vAlign w:val="center"/>
          </w:tcPr>
          <w:p w14:paraId="5DBED577" w14:textId="2EDC0EA6" w:rsidR="00D45CB1" w:rsidRPr="00D45CB1" w:rsidRDefault="00D45CB1" w:rsidP="004B0173">
            <w:pPr>
              <w:rPr>
                <w:rFonts w:ascii="Verdana" w:eastAsiaTheme="minorHAnsi" w:hAnsi="Verdana"/>
                <w:bCs/>
                <w:lang w:eastAsia="en-US"/>
              </w:rPr>
            </w:pPr>
            <w:r w:rsidRPr="00D45CB1">
              <w:rPr>
                <w:rFonts w:ascii="Verdana" w:eastAsiaTheme="minorHAnsi" w:hAnsi="Verdana"/>
                <w:bCs/>
                <w:lang w:eastAsia="en-US"/>
              </w:rPr>
              <w:t>átlagosan 1</w:t>
            </w:r>
            <w:r w:rsidR="004B0173">
              <w:rPr>
                <w:rFonts w:ascii="Verdana" w:eastAsiaTheme="minorHAnsi" w:hAnsi="Verdana"/>
                <w:bCs/>
                <w:lang w:eastAsia="en-US"/>
              </w:rPr>
              <w:t>2</w:t>
            </w:r>
            <w:r w:rsidRPr="00D45CB1">
              <w:rPr>
                <w:rFonts w:ascii="Verdana" w:eastAsiaTheme="minorHAnsi" w:hAnsi="Verdana"/>
                <w:bCs/>
                <w:lang w:eastAsia="en-US"/>
              </w:rPr>
              <w:t>0 tanóra</w:t>
            </w:r>
          </w:p>
        </w:tc>
      </w:tr>
      <w:tr w:rsidR="00D45CB1" w:rsidRPr="00714BB5" w14:paraId="240B0680" w14:textId="77777777" w:rsidTr="00D45CB1">
        <w:tc>
          <w:tcPr>
            <w:tcW w:w="4334" w:type="dxa"/>
            <w:tcBorders>
              <w:top w:val="single" w:sz="4" w:space="0" w:color="auto"/>
              <w:left w:val="single" w:sz="4" w:space="0" w:color="auto"/>
              <w:bottom w:val="single" w:sz="4" w:space="0" w:color="auto"/>
              <w:right w:val="single" w:sz="4" w:space="0" w:color="auto"/>
            </w:tcBorders>
          </w:tcPr>
          <w:p w14:paraId="6F840ED5" w14:textId="77777777" w:rsidR="00D45CB1" w:rsidRPr="00D45CB1" w:rsidRDefault="00D45CB1" w:rsidP="00D45CB1">
            <w:pPr>
              <w:rPr>
                <w:rFonts w:ascii="Verdana" w:eastAsiaTheme="minorHAnsi" w:hAnsi="Verdana"/>
                <w:lang w:eastAsia="en-US"/>
              </w:rPr>
            </w:pPr>
            <w:r w:rsidRPr="00D45CB1">
              <w:rPr>
                <w:rFonts w:ascii="Verdana" w:eastAsiaTheme="minorHAnsi" w:hAnsi="Verdana"/>
                <w:lang w:eastAsia="en-US"/>
              </w:rPr>
              <w:t>Szakmai gyakorlat(ok) időtartama:</w:t>
            </w:r>
          </w:p>
        </w:tc>
        <w:tc>
          <w:tcPr>
            <w:tcW w:w="4246" w:type="dxa"/>
            <w:tcBorders>
              <w:top w:val="single" w:sz="4" w:space="0" w:color="auto"/>
              <w:left w:val="single" w:sz="4" w:space="0" w:color="auto"/>
              <w:bottom w:val="single" w:sz="4" w:space="0" w:color="auto"/>
              <w:right w:val="single" w:sz="4" w:space="0" w:color="auto"/>
            </w:tcBorders>
            <w:vAlign w:val="center"/>
          </w:tcPr>
          <w:p w14:paraId="3839FF7C" w14:textId="77777777" w:rsidR="00D45CB1" w:rsidRPr="00D45CB1" w:rsidRDefault="00D45CB1" w:rsidP="00D45CB1">
            <w:pPr>
              <w:rPr>
                <w:rFonts w:ascii="Verdana" w:eastAsiaTheme="minorHAnsi" w:hAnsi="Verdana"/>
                <w:bCs/>
                <w:lang w:eastAsia="en-US"/>
              </w:rPr>
            </w:pPr>
            <w:r w:rsidRPr="00D45CB1">
              <w:rPr>
                <w:rFonts w:ascii="Verdana" w:eastAsiaTheme="minorHAnsi" w:hAnsi="Verdana"/>
                <w:bCs/>
                <w:lang w:eastAsia="en-US"/>
              </w:rPr>
              <w:t>2 hét / 80 óra</w:t>
            </w:r>
          </w:p>
        </w:tc>
      </w:tr>
    </w:tbl>
    <w:p w14:paraId="035F4A61" w14:textId="77777777" w:rsidR="00965A72" w:rsidRPr="00EA7F3E" w:rsidRDefault="00965A72" w:rsidP="00965A72">
      <w:pPr>
        <w:rPr>
          <w:rFonts w:ascii="Verdana" w:eastAsiaTheme="minorHAnsi" w:hAnsi="Verdana"/>
          <w:lang w:eastAsia="en-US"/>
        </w:rPr>
      </w:pPr>
    </w:p>
    <w:p w14:paraId="79B528C0" w14:textId="77777777" w:rsidR="00965A72" w:rsidRPr="00EA7F3E" w:rsidRDefault="00965A72" w:rsidP="00965A72">
      <w:pPr>
        <w:keepNext/>
        <w:jc w:val="both"/>
        <w:outlineLvl w:val="0"/>
        <w:rPr>
          <w:rFonts w:ascii="Verdana" w:hAnsi="Verdana"/>
          <w:b/>
          <w:bCs/>
          <w:iCs/>
          <w:lang w:eastAsia="ar-SA"/>
        </w:rPr>
      </w:pPr>
      <w:bookmarkStart w:id="15" w:name="_Toc153269015"/>
      <w:r w:rsidRPr="00EA7F3E">
        <w:rPr>
          <w:rFonts w:ascii="Verdana" w:hAnsi="Verdana"/>
          <w:b/>
          <w:bCs/>
          <w:iCs/>
        </w:rPr>
        <w:t>8.</w:t>
      </w:r>
      <w:r w:rsidRPr="00EA7F3E">
        <w:rPr>
          <w:rFonts w:ascii="Verdana" w:hAnsi="Verdana"/>
          <w:b/>
          <w:bCs/>
          <w:iCs/>
          <w:lang w:eastAsia="ar-SA"/>
        </w:rPr>
        <w:t xml:space="preserve"> A képzés felépítése</w:t>
      </w:r>
      <w:bookmarkEnd w:id="15"/>
    </w:p>
    <w:p w14:paraId="65071B84" w14:textId="6F7AA4BB" w:rsidR="00440345" w:rsidRPr="00EA7F3E" w:rsidRDefault="00440345" w:rsidP="00440345">
      <w:pPr>
        <w:rPr>
          <w:rFonts w:ascii="Verdana" w:eastAsiaTheme="minorHAnsi" w:hAnsi="Verdana"/>
          <w:lang w:eastAsia="en-US"/>
        </w:rPr>
      </w:pPr>
    </w:p>
    <w:p w14:paraId="232A0380" w14:textId="44B97695" w:rsidR="00965A72" w:rsidRPr="00EA7F3E" w:rsidRDefault="00965A72" w:rsidP="00965A72">
      <w:pPr>
        <w:rPr>
          <w:rFonts w:ascii="Verdana" w:eastAsiaTheme="minorHAnsi" w:hAnsi="Verdana"/>
          <w:lang w:eastAsia="en-US"/>
        </w:rPr>
      </w:pPr>
      <w:r w:rsidRPr="00EA7F3E">
        <w:rPr>
          <w:rFonts w:ascii="Verdana" w:eastAsiaTheme="minorHAnsi" w:hAnsi="Verdana"/>
          <w:b/>
          <w:i/>
          <w:lang w:eastAsia="en-US"/>
        </w:rPr>
        <w:t>8.</w:t>
      </w:r>
      <w:r w:rsidR="00D23437">
        <w:rPr>
          <w:rFonts w:ascii="Verdana" w:eastAsiaTheme="minorHAnsi" w:hAnsi="Verdana"/>
          <w:b/>
          <w:i/>
          <w:lang w:eastAsia="en-US"/>
        </w:rPr>
        <w:t>1</w:t>
      </w:r>
      <w:r w:rsidRPr="00EA7F3E">
        <w:rPr>
          <w:rFonts w:ascii="Verdana" w:eastAsiaTheme="minorHAnsi" w:hAnsi="Verdana"/>
          <w:b/>
          <w:i/>
          <w:lang w:eastAsia="en-US"/>
        </w:rPr>
        <w:t xml:space="preserve">. a szakdolgozat/diplomamunka készítéséhez rendelt kreditérték: </w:t>
      </w:r>
      <w:r w:rsidR="00D45CB1">
        <w:rPr>
          <w:rFonts w:ascii="Verdana" w:eastAsiaTheme="minorHAnsi" w:hAnsi="Verdana"/>
          <w:b/>
          <w:i/>
          <w:lang w:eastAsia="en-US"/>
        </w:rPr>
        <w:t>20</w:t>
      </w:r>
      <w:r w:rsidR="00AF077B" w:rsidRPr="00EA7F3E">
        <w:rPr>
          <w:rFonts w:ascii="Verdana" w:eastAsiaTheme="minorHAnsi" w:hAnsi="Verdana"/>
          <w:lang w:eastAsia="en-US"/>
        </w:rPr>
        <w:t xml:space="preserve"> </w:t>
      </w:r>
      <w:r w:rsidRPr="00EA7F3E">
        <w:rPr>
          <w:rFonts w:ascii="Verdana" w:eastAsiaTheme="minorHAnsi" w:hAnsi="Verdana"/>
          <w:lang w:eastAsia="en-US"/>
        </w:rPr>
        <w:t>kredit</w:t>
      </w:r>
    </w:p>
    <w:p w14:paraId="08BBDBE4" w14:textId="77777777" w:rsidR="00440345" w:rsidRPr="00EA7F3E" w:rsidRDefault="00440345" w:rsidP="00965A72">
      <w:pPr>
        <w:rPr>
          <w:rFonts w:ascii="Verdana" w:eastAsiaTheme="minorHAnsi" w:hAnsi="Verdana"/>
          <w:lang w:eastAsia="en-US"/>
        </w:rPr>
      </w:pPr>
    </w:p>
    <w:p w14:paraId="3B2E7AA9" w14:textId="5A771505" w:rsidR="00440345" w:rsidRDefault="00965A72" w:rsidP="00965A72">
      <w:pPr>
        <w:rPr>
          <w:rFonts w:ascii="Verdana" w:eastAsiaTheme="minorHAnsi" w:hAnsi="Verdana"/>
          <w:lang w:eastAsia="en-US"/>
        </w:rPr>
      </w:pPr>
      <w:r w:rsidRPr="00EA7F3E">
        <w:rPr>
          <w:rFonts w:ascii="Verdana" w:eastAsiaTheme="minorHAnsi" w:hAnsi="Verdana"/>
          <w:b/>
          <w:i/>
          <w:lang w:eastAsia="en-US"/>
        </w:rPr>
        <w:t>8.</w:t>
      </w:r>
      <w:r w:rsidR="00D23437">
        <w:rPr>
          <w:rFonts w:ascii="Verdana" w:eastAsiaTheme="minorHAnsi" w:hAnsi="Verdana"/>
          <w:b/>
          <w:i/>
          <w:lang w:eastAsia="en-US"/>
        </w:rPr>
        <w:t>2</w:t>
      </w:r>
      <w:r w:rsidRPr="00EA7F3E">
        <w:rPr>
          <w:rFonts w:ascii="Verdana" w:eastAsiaTheme="minorHAnsi" w:hAnsi="Verdana"/>
          <w:b/>
          <w:i/>
          <w:lang w:eastAsia="en-US"/>
        </w:rPr>
        <w:t xml:space="preserve">. az intézményen kívüli összefüggő gyakorlati képzés minimális kreditértéke: </w:t>
      </w:r>
      <w:r w:rsidR="00D45CB1">
        <w:rPr>
          <w:rFonts w:ascii="Verdana" w:eastAsiaTheme="minorHAnsi" w:hAnsi="Verdana"/>
          <w:lang w:eastAsia="en-US"/>
        </w:rPr>
        <w:t>0</w:t>
      </w:r>
      <w:r w:rsidRPr="00EA7F3E">
        <w:rPr>
          <w:rFonts w:ascii="Verdana" w:eastAsiaTheme="minorHAnsi" w:hAnsi="Verdana"/>
          <w:lang w:eastAsia="en-US"/>
        </w:rPr>
        <w:t xml:space="preserve"> kredit</w:t>
      </w:r>
    </w:p>
    <w:p w14:paraId="3A272E40" w14:textId="77777777" w:rsidR="00D23437" w:rsidRPr="00EA7F3E" w:rsidRDefault="00D23437" w:rsidP="00965A72">
      <w:pPr>
        <w:rPr>
          <w:rFonts w:ascii="Verdana" w:eastAsiaTheme="minorHAnsi" w:hAnsi="Verdana"/>
          <w:lang w:eastAsia="en-US"/>
        </w:rPr>
      </w:pPr>
    </w:p>
    <w:p w14:paraId="134887FB" w14:textId="601A2871" w:rsidR="00965A72" w:rsidRPr="00EA7F3E" w:rsidRDefault="00965A72" w:rsidP="00965A72">
      <w:pPr>
        <w:rPr>
          <w:rFonts w:ascii="Verdana" w:eastAsiaTheme="minorHAnsi" w:hAnsi="Verdana"/>
          <w:lang w:eastAsia="en-US"/>
        </w:rPr>
      </w:pPr>
      <w:r w:rsidRPr="00EA7F3E">
        <w:rPr>
          <w:rFonts w:ascii="Verdana" w:eastAsiaTheme="minorHAnsi" w:hAnsi="Verdana"/>
          <w:b/>
          <w:i/>
          <w:lang w:eastAsia="en-US"/>
        </w:rPr>
        <w:t xml:space="preserve">8.5 a szabadon választható tantárgyakhoz rendelhető minimális kreditérték: </w:t>
      </w:r>
      <w:r w:rsidR="00AF077B" w:rsidRPr="00EA7F3E">
        <w:rPr>
          <w:rFonts w:ascii="Verdana" w:eastAsiaTheme="minorHAnsi" w:hAnsi="Verdana"/>
          <w:lang w:eastAsia="en-US"/>
        </w:rPr>
        <w:t>6</w:t>
      </w:r>
      <w:r w:rsidRPr="00EA7F3E">
        <w:rPr>
          <w:rFonts w:ascii="Verdana" w:eastAsiaTheme="minorHAnsi" w:hAnsi="Verdana"/>
          <w:lang w:eastAsia="en-US"/>
        </w:rPr>
        <w:t xml:space="preserve"> kredit</w:t>
      </w:r>
    </w:p>
    <w:p w14:paraId="668E7022" w14:textId="0170B693" w:rsidR="007E45CB" w:rsidRPr="00EA7F3E" w:rsidRDefault="007E45CB" w:rsidP="00965A72">
      <w:pPr>
        <w:rPr>
          <w:rFonts w:ascii="Verdana" w:eastAsiaTheme="minorHAnsi" w:hAnsi="Verdana"/>
          <w:lang w:eastAsia="en-US"/>
        </w:rPr>
      </w:pPr>
    </w:p>
    <w:p w14:paraId="4161949C" w14:textId="77777777" w:rsidR="007E45CB" w:rsidRPr="00EA7F3E" w:rsidRDefault="007E45CB" w:rsidP="007E45CB">
      <w:pPr>
        <w:keepNext/>
        <w:jc w:val="both"/>
        <w:outlineLvl w:val="0"/>
        <w:rPr>
          <w:rFonts w:ascii="Verdana" w:hAnsi="Verdana"/>
          <w:b/>
          <w:bCs/>
          <w:i/>
          <w:iCs/>
        </w:rPr>
      </w:pPr>
      <w:bookmarkStart w:id="16" w:name="_Toc153269016"/>
      <w:r w:rsidRPr="00EA7F3E">
        <w:rPr>
          <w:rFonts w:ascii="Verdana" w:hAnsi="Verdana"/>
          <w:b/>
          <w:bCs/>
          <w:i/>
          <w:iCs/>
        </w:rPr>
        <w:t>9. A tanóra-, kredit- és vizsgaterv</w:t>
      </w:r>
      <w:bookmarkEnd w:id="16"/>
    </w:p>
    <w:p w14:paraId="2C8DCB91" w14:textId="77777777" w:rsidR="006E135C" w:rsidRPr="00714BB5" w:rsidRDefault="006E135C" w:rsidP="006E135C">
      <w:pPr>
        <w:jc w:val="both"/>
        <w:rPr>
          <w:rFonts w:ascii="Verdana" w:hAnsi="Verdana"/>
          <w:bCs/>
          <w:kern w:val="32"/>
        </w:rPr>
      </w:pPr>
      <w:r w:rsidRPr="00714BB5">
        <w:rPr>
          <w:rFonts w:ascii="Verdana" w:hAnsi="Verdana"/>
        </w:rPr>
        <w:t xml:space="preserve">A tanóra-, kredit- és vizsgaterv </w:t>
      </w:r>
      <w:r w:rsidRPr="00714BB5">
        <w:rPr>
          <w:rFonts w:ascii="Verdana" w:hAnsi="Verdana"/>
          <w:bCs/>
          <w:kern w:val="32"/>
        </w:rPr>
        <w:t xml:space="preserve">tartalmazza oktatási </w:t>
      </w:r>
      <w:proofErr w:type="spellStart"/>
      <w:r w:rsidRPr="00714BB5">
        <w:rPr>
          <w:rFonts w:ascii="Verdana" w:hAnsi="Verdana"/>
          <w:bCs/>
          <w:kern w:val="32"/>
        </w:rPr>
        <w:t>időszakonkénti</w:t>
      </w:r>
      <w:proofErr w:type="spellEnd"/>
      <w:r w:rsidRPr="00714BB5">
        <w:rPr>
          <w:rFonts w:ascii="Verdana" w:hAnsi="Verdana"/>
          <w:bCs/>
          <w:kern w:val="32"/>
        </w:rPr>
        <w:t xml:space="preserve"> bontásban az összes tantárgy (kritériumkövetelmény – a továbbiakban együtt: tantárgy) vonatkozásában</w:t>
      </w:r>
    </w:p>
    <w:p w14:paraId="56C75670" w14:textId="77777777" w:rsidR="006E135C" w:rsidRPr="00714BB5" w:rsidRDefault="006E135C" w:rsidP="00B27853">
      <w:pPr>
        <w:pStyle w:val="Listaszerbekezds"/>
        <w:numPr>
          <w:ilvl w:val="0"/>
          <w:numId w:val="10"/>
        </w:numPr>
        <w:ind w:left="851" w:hanging="425"/>
        <w:jc w:val="both"/>
        <w:rPr>
          <w:rFonts w:ascii="Verdana" w:hAnsi="Verdana"/>
          <w:bCs/>
          <w:kern w:val="32"/>
        </w:rPr>
      </w:pPr>
      <w:r w:rsidRPr="00714BB5">
        <w:rPr>
          <w:rFonts w:ascii="Verdana" w:hAnsi="Verdana"/>
          <w:bCs/>
          <w:kern w:val="32"/>
        </w:rPr>
        <w:t xml:space="preserve">a tantárgyak </w:t>
      </w:r>
      <w:proofErr w:type="spellStart"/>
      <w:r w:rsidRPr="00714BB5">
        <w:rPr>
          <w:rFonts w:ascii="Verdana" w:hAnsi="Verdana"/>
          <w:bCs/>
          <w:kern w:val="32"/>
        </w:rPr>
        <w:t>Neptun</w:t>
      </w:r>
      <w:proofErr w:type="spellEnd"/>
      <w:r w:rsidRPr="00714BB5">
        <w:rPr>
          <w:rFonts w:ascii="Verdana" w:hAnsi="Verdana"/>
          <w:bCs/>
          <w:kern w:val="32"/>
        </w:rPr>
        <w:t>-kódját,</w:t>
      </w:r>
    </w:p>
    <w:p w14:paraId="384BDB95" w14:textId="77777777" w:rsidR="006E135C" w:rsidRPr="00714BB5" w:rsidRDefault="006E135C" w:rsidP="00B27853">
      <w:pPr>
        <w:pStyle w:val="Listaszerbekezds"/>
        <w:numPr>
          <w:ilvl w:val="0"/>
          <w:numId w:val="10"/>
        </w:numPr>
        <w:ind w:left="851" w:hanging="425"/>
        <w:jc w:val="both"/>
        <w:rPr>
          <w:rFonts w:ascii="Verdana" w:hAnsi="Verdana"/>
          <w:bCs/>
          <w:kern w:val="32"/>
        </w:rPr>
      </w:pPr>
      <w:r w:rsidRPr="00714BB5">
        <w:rPr>
          <w:rFonts w:ascii="Verdana" w:hAnsi="Verdana"/>
          <w:bCs/>
          <w:kern w:val="32"/>
        </w:rPr>
        <w:t>a tantárgyak jellegét (kötelező, kötelezően választható, szabadon választható, kritériumkövetelmény),</w:t>
      </w:r>
    </w:p>
    <w:p w14:paraId="5133B540" w14:textId="77777777" w:rsidR="006E135C" w:rsidRPr="00714BB5" w:rsidRDefault="006E135C" w:rsidP="00B27853">
      <w:pPr>
        <w:pStyle w:val="Listaszerbekezds"/>
        <w:numPr>
          <w:ilvl w:val="0"/>
          <w:numId w:val="10"/>
        </w:numPr>
        <w:ind w:left="851" w:hanging="425"/>
        <w:jc w:val="both"/>
        <w:rPr>
          <w:rFonts w:ascii="Verdana" w:hAnsi="Verdana"/>
          <w:bCs/>
          <w:kern w:val="32"/>
        </w:rPr>
      </w:pPr>
      <w:r w:rsidRPr="00714BB5">
        <w:rPr>
          <w:rFonts w:ascii="Verdana" w:hAnsi="Verdana"/>
          <w:bCs/>
          <w:kern w:val="32"/>
        </w:rPr>
        <w:t>a meghirdetés féléveit,</w:t>
      </w:r>
    </w:p>
    <w:p w14:paraId="47BD3516" w14:textId="77777777" w:rsidR="006E135C" w:rsidRPr="00714BB5" w:rsidRDefault="006E135C" w:rsidP="00B27853">
      <w:pPr>
        <w:pStyle w:val="Listaszerbekezds"/>
        <w:numPr>
          <w:ilvl w:val="0"/>
          <w:numId w:val="10"/>
        </w:numPr>
        <w:ind w:left="851" w:hanging="425"/>
        <w:jc w:val="both"/>
        <w:rPr>
          <w:rFonts w:ascii="Verdana" w:hAnsi="Verdana"/>
          <w:bCs/>
          <w:kern w:val="32"/>
        </w:rPr>
      </w:pPr>
      <w:r w:rsidRPr="00714BB5">
        <w:rPr>
          <w:rFonts w:ascii="Verdana" w:hAnsi="Verdana"/>
          <w:bCs/>
          <w:kern w:val="32"/>
        </w:rPr>
        <w:lastRenderedPageBreak/>
        <w:t>a tantárgyak heti és félévi vagy félévi óraszámát a tanóra típusa szerinti bontásban,</w:t>
      </w:r>
    </w:p>
    <w:p w14:paraId="40AA68DB" w14:textId="77777777" w:rsidR="006E135C" w:rsidRPr="00714BB5" w:rsidRDefault="006E135C" w:rsidP="00B27853">
      <w:pPr>
        <w:pStyle w:val="Listaszerbekezds"/>
        <w:numPr>
          <w:ilvl w:val="0"/>
          <w:numId w:val="10"/>
        </w:numPr>
        <w:ind w:left="851" w:hanging="425"/>
        <w:jc w:val="both"/>
        <w:rPr>
          <w:rFonts w:ascii="Verdana" w:hAnsi="Verdana"/>
          <w:bCs/>
          <w:kern w:val="32"/>
        </w:rPr>
      </w:pPr>
      <w:r w:rsidRPr="00714BB5">
        <w:rPr>
          <w:rFonts w:ascii="Verdana" w:hAnsi="Verdana"/>
          <w:bCs/>
          <w:kern w:val="32"/>
        </w:rPr>
        <w:t>a tantárgyakhoz rendelt krediteket,</w:t>
      </w:r>
    </w:p>
    <w:p w14:paraId="6485678F" w14:textId="77777777" w:rsidR="006E135C" w:rsidRPr="00714BB5" w:rsidRDefault="006E135C" w:rsidP="00B27853">
      <w:pPr>
        <w:pStyle w:val="Listaszerbekezds"/>
        <w:numPr>
          <w:ilvl w:val="0"/>
          <w:numId w:val="10"/>
        </w:numPr>
        <w:ind w:left="851" w:hanging="425"/>
        <w:jc w:val="both"/>
        <w:rPr>
          <w:rFonts w:ascii="Verdana" w:hAnsi="Verdana"/>
          <w:bCs/>
          <w:kern w:val="32"/>
        </w:rPr>
      </w:pPr>
      <w:r w:rsidRPr="00714BB5">
        <w:rPr>
          <w:rFonts w:ascii="Verdana" w:hAnsi="Verdana"/>
          <w:bCs/>
          <w:kern w:val="32"/>
        </w:rPr>
        <w:t>a hallgatói teljesítmény értékelésének módját (számonkérés);</w:t>
      </w:r>
    </w:p>
    <w:p w14:paraId="6CE2B628" w14:textId="77777777" w:rsidR="006E135C" w:rsidRPr="00714BB5" w:rsidRDefault="006E135C" w:rsidP="00B27853">
      <w:pPr>
        <w:pStyle w:val="Listaszerbekezds"/>
        <w:numPr>
          <w:ilvl w:val="0"/>
          <w:numId w:val="10"/>
        </w:numPr>
        <w:ind w:left="851" w:hanging="425"/>
        <w:jc w:val="both"/>
        <w:rPr>
          <w:rFonts w:ascii="Verdana" w:hAnsi="Verdana"/>
          <w:bCs/>
          <w:kern w:val="32"/>
        </w:rPr>
      </w:pPr>
      <w:r w:rsidRPr="00714BB5">
        <w:rPr>
          <w:rFonts w:ascii="Verdana" w:hAnsi="Verdana"/>
          <w:bCs/>
          <w:kern w:val="32"/>
        </w:rPr>
        <w:t>a tantárgyfelelős szervezeti egységet és a tantárgyfelelős személyét.</w:t>
      </w:r>
    </w:p>
    <w:p w14:paraId="50731B3C" w14:textId="77777777" w:rsidR="006E135C" w:rsidRPr="00714BB5" w:rsidRDefault="006E135C" w:rsidP="006E135C">
      <w:pPr>
        <w:rPr>
          <w:rFonts w:ascii="Verdana" w:hAnsi="Verdana"/>
        </w:rPr>
      </w:pPr>
      <w:r w:rsidRPr="00714BB5">
        <w:rPr>
          <w:rFonts w:ascii="Verdana" w:hAnsi="Verdana"/>
        </w:rPr>
        <w:t>A tanóratípusok rövidítései:</w:t>
      </w:r>
    </w:p>
    <w:p w14:paraId="6AE8ACA1" w14:textId="77777777" w:rsidR="006E135C" w:rsidRPr="00714BB5" w:rsidRDefault="006E135C" w:rsidP="00B27853">
      <w:pPr>
        <w:pStyle w:val="Listaszerbekezds"/>
        <w:numPr>
          <w:ilvl w:val="0"/>
          <w:numId w:val="11"/>
        </w:numPr>
        <w:rPr>
          <w:rFonts w:ascii="Verdana" w:hAnsi="Verdana" w:cs="Times New Roman"/>
        </w:rPr>
      </w:pPr>
      <w:r w:rsidRPr="00714BB5">
        <w:rPr>
          <w:rFonts w:ascii="Verdana" w:hAnsi="Verdana" w:cs="Times New Roman"/>
        </w:rPr>
        <w:t>előadás: EA</w:t>
      </w:r>
    </w:p>
    <w:p w14:paraId="7B33828A" w14:textId="77777777" w:rsidR="006E135C" w:rsidRPr="00714BB5" w:rsidRDefault="006E135C" w:rsidP="00B27853">
      <w:pPr>
        <w:pStyle w:val="Listaszerbekezds"/>
        <w:numPr>
          <w:ilvl w:val="0"/>
          <w:numId w:val="11"/>
        </w:numPr>
        <w:rPr>
          <w:rFonts w:ascii="Verdana" w:hAnsi="Verdana" w:cs="Times New Roman"/>
        </w:rPr>
      </w:pPr>
      <w:r w:rsidRPr="00714BB5">
        <w:rPr>
          <w:rFonts w:ascii="Verdana" w:hAnsi="Verdana" w:cs="Times New Roman"/>
        </w:rPr>
        <w:t>szeminárium: SZ</w:t>
      </w:r>
    </w:p>
    <w:p w14:paraId="0223D143" w14:textId="77777777" w:rsidR="006E135C" w:rsidRPr="00714BB5" w:rsidRDefault="006E135C" w:rsidP="00B27853">
      <w:pPr>
        <w:pStyle w:val="Listaszerbekezds"/>
        <w:numPr>
          <w:ilvl w:val="0"/>
          <w:numId w:val="11"/>
        </w:numPr>
        <w:rPr>
          <w:rFonts w:ascii="Verdana" w:hAnsi="Verdana" w:cs="Times New Roman"/>
        </w:rPr>
      </w:pPr>
      <w:r w:rsidRPr="00714BB5">
        <w:rPr>
          <w:rFonts w:ascii="Verdana" w:hAnsi="Verdana" w:cs="Times New Roman"/>
        </w:rPr>
        <w:t>gyakorlat: GY</w:t>
      </w:r>
    </w:p>
    <w:p w14:paraId="331FA4D3" w14:textId="77777777" w:rsidR="006E135C" w:rsidRPr="00714BB5" w:rsidRDefault="006E135C" w:rsidP="00B27853">
      <w:pPr>
        <w:pStyle w:val="Listaszerbekezds"/>
        <w:numPr>
          <w:ilvl w:val="0"/>
          <w:numId w:val="11"/>
        </w:numPr>
        <w:rPr>
          <w:rFonts w:ascii="Verdana" w:hAnsi="Verdana" w:cs="Times New Roman"/>
        </w:rPr>
      </w:pPr>
      <w:r w:rsidRPr="00714BB5">
        <w:rPr>
          <w:rFonts w:ascii="Verdana" w:hAnsi="Verdana" w:cs="Times New Roman"/>
        </w:rPr>
        <w:t>e-szeminárium: ESZ</w:t>
      </w:r>
    </w:p>
    <w:p w14:paraId="6002EFF2" w14:textId="77777777" w:rsidR="006E135C" w:rsidRPr="00714BB5" w:rsidRDefault="006E135C" w:rsidP="006E135C">
      <w:pPr>
        <w:rPr>
          <w:rFonts w:ascii="Verdana" w:hAnsi="Verdana"/>
        </w:rPr>
      </w:pPr>
    </w:p>
    <w:p w14:paraId="6E5874E1" w14:textId="6BBBF7B8" w:rsidR="007E45CB" w:rsidRPr="00EA7F3E" w:rsidRDefault="006E135C" w:rsidP="006E135C">
      <w:pPr>
        <w:rPr>
          <w:rFonts w:ascii="Verdana" w:eastAsiaTheme="minorHAnsi" w:hAnsi="Verdana"/>
          <w:lang w:eastAsia="en-US"/>
        </w:rPr>
      </w:pPr>
      <w:r w:rsidRPr="00714BB5">
        <w:rPr>
          <w:rFonts w:ascii="Verdana" w:hAnsi="Verdana"/>
        </w:rPr>
        <w:t>A tanóra-, kredit- és vizsgatervet az 1. számú melléklet tartalmazza.</w:t>
      </w:r>
    </w:p>
    <w:p w14:paraId="5288C34A" w14:textId="77777777" w:rsidR="007E45CB" w:rsidRPr="00EA7F3E" w:rsidRDefault="007E45CB" w:rsidP="007E45CB">
      <w:pPr>
        <w:rPr>
          <w:rFonts w:ascii="Verdana" w:eastAsiaTheme="minorHAnsi" w:hAnsi="Verdana"/>
          <w:b/>
          <w:lang w:eastAsia="en-US"/>
        </w:rPr>
      </w:pPr>
    </w:p>
    <w:p w14:paraId="63B8C8EB" w14:textId="77777777" w:rsidR="007E45CB" w:rsidRPr="00EA7F3E" w:rsidRDefault="007E45CB" w:rsidP="007E45CB">
      <w:pPr>
        <w:keepNext/>
        <w:jc w:val="both"/>
        <w:outlineLvl w:val="0"/>
        <w:rPr>
          <w:rFonts w:ascii="Verdana" w:hAnsi="Verdana"/>
          <w:b/>
          <w:bCs/>
          <w:i/>
          <w:iCs/>
        </w:rPr>
      </w:pPr>
      <w:bookmarkStart w:id="17" w:name="_Toc153269017"/>
      <w:r w:rsidRPr="00EA7F3E">
        <w:rPr>
          <w:rFonts w:ascii="Verdana" w:hAnsi="Verdana"/>
          <w:b/>
          <w:bCs/>
          <w:i/>
          <w:iCs/>
        </w:rPr>
        <w:t>10. Az előtanulmányi rend</w:t>
      </w:r>
      <w:bookmarkEnd w:id="17"/>
    </w:p>
    <w:p w14:paraId="4F75D51A" w14:textId="77777777" w:rsidR="006E135C" w:rsidRPr="00714BB5" w:rsidRDefault="006E135C" w:rsidP="006E135C">
      <w:pPr>
        <w:jc w:val="both"/>
        <w:rPr>
          <w:rFonts w:ascii="Verdana" w:hAnsi="Verdana"/>
          <w:bCs/>
          <w:kern w:val="32"/>
        </w:rPr>
      </w:pPr>
      <w:r w:rsidRPr="00714BB5">
        <w:rPr>
          <w:rFonts w:ascii="Verdana" w:hAnsi="Verdana"/>
          <w:bCs/>
          <w:kern w:val="32"/>
        </w:rPr>
        <w:t>A tanterv határozza meg, hogy az egyes tantárgyak felvételéhez milyen más tantárgyak előzetes vagy egyidejű teljesítése szükséges (előtanulmányi rend).</w:t>
      </w:r>
    </w:p>
    <w:p w14:paraId="767D29F2" w14:textId="77777777" w:rsidR="006E135C" w:rsidRPr="00714BB5" w:rsidRDefault="006E135C" w:rsidP="006E135C">
      <w:pPr>
        <w:rPr>
          <w:rFonts w:ascii="Verdana" w:hAnsi="Verdana"/>
          <w:bCs/>
          <w:kern w:val="32"/>
        </w:rPr>
      </w:pPr>
    </w:p>
    <w:p w14:paraId="2311AD76" w14:textId="3ABF3182" w:rsidR="007E45CB" w:rsidRPr="00EA7F3E" w:rsidRDefault="006E135C" w:rsidP="006E135C">
      <w:pPr>
        <w:rPr>
          <w:rFonts w:ascii="Verdana" w:eastAsiaTheme="minorHAnsi" w:hAnsi="Verdana" w:cstheme="minorBidi"/>
          <w:bCs/>
          <w:kern w:val="32"/>
        </w:rPr>
      </w:pPr>
      <w:r w:rsidRPr="00714BB5">
        <w:rPr>
          <w:rFonts w:ascii="Verdana" w:hAnsi="Verdana"/>
          <w:bCs/>
          <w:kern w:val="32"/>
        </w:rPr>
        <w:t>Az előtanulmányi rendet a 2. számú melléklet tartalmazza.</w:t>
      </w:r>
    </w:p>
    <w:p w14:paraId="686982A0" w14:textId="77777777" w:rsidR="007E45CB" w:rsidRPr="00EA7F3E" w:rsidRDefault="007E45CB" w:rsidP="007E45CB">
      <w:pPr>
        <w:rPr>
          <w:rFonts w:ascii="Verdana" w:eastAsiaTheme="minorHAnsi" w:hAnsi="Verdana" w:cstheme="minorBidi"/>
          <w:bCs/>
          <w:kern w:val="32"/>
        </w:rPr>
      </w:pPr>
    </w:p>
    <w:p w14:paraId="19E0D15D" w14:textId="77777777" w:rsidR="007E45CB" w:rsidRPr="00EA7F3E" w:rsidRDefault="007E45CB" w:rsidP="007E45CB">
      <w:pPr>
        <w:keepNext/>
        <w:jc w:val="both"/>
        <w:outlineLvl w:val="0"/>
        <w:rPr>
          <w:rFonts w:ascii="Verdana" w:hAnsi="Verdana"/>
          <w:b/>
          <w:bCs/>
          <w:i/>
          <w:iCs/>
        </w:rPr>
      </w:pPr>
      <w:bookmarkStart w:id="18" w:name="_Toc153269018"/>
      <w:r w:rsidRPr="00EA7F3E">
        <w:rPr>
          <w:rFonts w:ascii="Verdana" w:hAnsi="Verdana"/>
          <w:b/>
          <w:bCs/>
          <w:i/>
          <w:iCs/>
        </w:rPr>
        <w:t xml:space="preserve">11. </w:t>
      </w:r>
      <w:bookmarkStart w:id="19" w:name="_Toc482688826"/>
      <w:r w:rsidRPr="00EA7F3E">
        <w:rPr>
          <w:rFonts w:ascii="Verdana" w:hAnsi="Verdana"/>
          <w:b/>
          <w:bCs/>
          <w:i/>
          <w:iCs/>
        </w:rPr>
        <w:t>Az ismeretek ellenőrzési rendszere</w:t>
      </w:r>
      <w:bookmarkEnd w:id="18"/>
      <w:bookmarkEnd w:id="19"/>
    </w:p>
    <w:p w14:paraId="36910311" w14:textId="77777777" w:rsidR="006E135C" w:rsidRPr="00714BB5" w:rsidRDefault="006E135C" w:rsidP="006E135C">
      <w:pPr>
        <w:rPr>
          <w:rFonts w:ascii="Verdana" w:hAnsi="Verdana"/>
        </w:rPr>
      </w:pPr>
      <w:r w:rsidRPr="00714BB5">
        <w:rPr>
          <w:rFonts w:ascii="Verdana" w:hAnsi="Verdana"/>
        </w:rPr>
        <w:t>A tananyag ismeretének ellenőrzése és értékelése történhet:</w:t>
      </w:r>
    </w:p>
    <w:p w14:paraId="742F73CC" w14:textId="77777777" w:rsidR="006E135C" w:rsidRPr="00714BB5" w:rsidRDefault="006E135C" w:rsidP="00B27853">
      <w:pPr>
        <w:numPr>
          <w:ilvl w:val="0"/>
          <w:numId w:val="12"/>
        </w:numPr>
        <w:jc w:val="both"/>
        <w:rPr>
          <w:rFonts w:ascii="Verdana" w:hAnsi="Verdana"/>
        </w:rPr>
      </w:pPr>
      <w:r w:rsidRPr="00714BB5">
        <w:rPr>
          <w:rFonts w:ascii="Verdana" w:hAnsi="Verdana"/>
        </w:rPr>
        <w:t>szorgalmi időszakban a tanórán tett írásbeli vagy szóbeli számonkéréssel, írásbeli (zárthelyi) dolgozattal, otthoni munkával készített feladat értékelésével vagy gyakorlati feladat-végrehajtás értékelésével félévközi jegy formájában;</w:t>
      </w:r>
    </w:p>
    <w:p w14:paraId="5B7A4408" w14:textId="77777777" w:rsidR="006E135C" w:rsidRPr="00714BB5" w:rsidRDefault="006E135C" w:rsidP="00B27853">
      <w:pPr>
        <w:numPr>
          <w:ilvl w:val="0"/>
          <w:numId w:val="12"/>
        </w:numPr>
        <w:jc w:val="both"/>
        <w:rPr>
          <w:rFonts w:ascii="Verdana" w:hAnsi="Verdana"/>
        </w:rPr>
      </w:pPr>
      <w:r w:rsidRPr="00714BB5">
        <w:rPr>
          <w:rFonts w:ascii="Verdana" w:hAnsi="Verdana"/>
        </w:rPr>
        <w:t>a vizsgaidőszakban tett vizsgával;</w:t>
      </w:r>
    </w:p>
    <w:p w14:paraId="7C90C889" w14:textId="77777777" w:rsidR="006E135C" w:rsidRPr="00714BB5" w:rsidRDefault="006E135C" w:rsidP="00B27853">
      <w:pPr>
        <w:numPr>
          <w:ilvl w:val="0"/>
          <w:numId w:val="12"/>
        </w:numPr>
        <w:rPr>
          <w:rFonts w:ascii="Verdana" w:hAnsi="Verdana"/>
        </w:rPr>
      </w:pPr>
      <w:r w:rsidRPr="00714BB5">
        <w:rPr>
          <w:rFonts w:ascii="Verdana" w:hAnsi="Verdana"/>
        </w:rPr>
        <w:t>a félévközi követelmények és a vizsga alapján együttesen.</w:t>
      </w:r>
    </w:p>
    <w:p w14:paraId="596A239C" w14:textId="77777777" w:rsidR="006E135C" w:rsidRPr="00714BB5" w:rsidRDefault="006E135C" w:rsidP="006E135C">
      <w:pPr>
        <w:rPr>
          <w:rFonts w:ascii="Verdana" w:hAnsi="Verdana"/>
        </w:rPr>
      </w:pPr>
    </w:p>
    <w:p w14:paraId="57E4EA9E" w14:textId="77777777" w:rsidR="006E135C" w:rsidRPr="00714BB5" w:rsidRDefault="006E135C" w:rsidP="006E135C">
      <w:pPr>
        <w:jc w:val="both"/>
        <w:rPr>
          <w:rFonts w:ascii="Verdana" w:hAnsi="Verdana"/>
        </w:rPr>
      </w:pPr>
      <w:r w:rsidRPr="00714BB5">
        <w:rPr>
          <w:rFonts w:ascii="Verdana" w:hAnsi="Verdana"/>
        </w:rPr>
        <w:t>Kredittel nem rendelkező kritériumkövetelmény esetén annak teljesítésének feltétele önmagában az aláírás is lehet.</w:t>
      </w:r>
    </w:p>
    <w:p w14:paraId="04098C2A" w14:textId="77777777" w:rsidR="006E135C" w:rsidRPr="00714BB5" w:rsidRDefault="006E135C" w:rsidP="006E135C">
      <w:pPr>
        <w:rPr>
          <w:rFonts w:ascii="Verdana" w:hAnsi="Verdana"/>
        </w:rPr>
      </w:pPr>
    </w:p>
    <w:p w14:paraId="7D52D5C9" w14:textId="77777777" w:rsidR="006E135C" w:rsidRPr="00714BB5" w:rsidRDefault="006E135C" w:rsidP="006E135C">
      <w:pPr>
        <w:jc w:val="both"/>
        <w:rPr>
          <w:rFonts w:ascii="Verdana" w:hAnsi="Verdana"/>
        </w:rPr>
      </w:pPr>
      <w:r w:rsidRPr="00714BB5">
        <w:rPr>
          <w:rFonts w:ascii="Verdana" w:hAnsi="Verdana"/>
        </w:rPr>
        <w:t xml:space="preserve">A hallgató tanulmányait záróvizsgával fejezi be. A záróvizsga az oklevél megszerzéséhez szükséges ismeretek, készségek és képességek ellenőrzése és értékelése, amelynek során a hallgatónak arról is tanúságot kell tennie, hogy a tanult ismereteket alkalmazni tudja. </w:t>
      </w:r>
    </w:p>
    <w:p w14:paraId="6DE07880" w14:textId="77777777" w:rsidR="006E135C" w:rsidRPr="00714BB5" w:rsidRDefault="006E135C" w:rsidP="006E135C">
      <w:pPr>
        <w:jc w:val="both"/>
        <w:rPr>
          <w:rFonts w:ascii="Verdana" w:hAnsi="Verdana"/>
        </w:rPr>
      </w:pPr>
    </w:p>
    <w:p w14:paraId="577BC9B3" w14:textId="77777777" w:rsidR="006E135C" w:rsidRPr="00714BB5" w:rsidRDefault="006E135C" w:rsidP="006E135C">
      <w:pPr>
        <w:jc w:val="both"/>
        <w:rPr>
          <w:rFonts w:ascii="Verdana" w:hAnsi="Verdana"/>
        </w:rPr>
      </w:pPr>
      <w:r w:rsidRPr="00714BB5">
        <w:rPr>
          <w:rFonts w:ascii="Verdana" w:hAnsi="Verdana"/>
        </w:rPr>
        <w:t>Az értékeléstípusok rövidítései:</w:t>
      </w:r>
    </w:p>
    <w:p w14:paraId="42F5B3F7" w14:textId="77777777" w:rsidR="006E135C" w:rsidRPr="00714BB5" w:rsidRDefault="006E135C" w:rsidP="00B27853">
      <w:pPr>
        <w:pStyle w:val="Listaszerbekezds"/>
        <w:numPr>
          <w:ilvl w:val="0"/>
          <w:numId w:val="13"/>
        </w:numPr>
        <w:ind w:left="644"/>
        <w:jc w:val="both"/>
        <w:rPr>
          <w:rFonts w:ascii="Verdana" w:hAnsi="Verdana" w:cs="Times New Roman"/>
        </w:rPr>
      </w:pPr>
      <w:r w:rsidRPr="00714BB5">
        <w:rPr>
          <w:rFonts w:ascii="Verdana" w:hAnsi="Verdana" w:cs="Times New Roman"/>
        </w:rPr>
        <w:t>évközi értékelés: ÉÉ / évközi értékelés (((záróvizsga tárgy((ÉÉ(Z)))</w:t>
      </w:r>
    </w:p>
    <w:p w14:paraId="6705DFB2" w14:textId="77777777" w:rsidR="006E135C" w:rsidRPr="00714BB5" w:rsidRDefault="006E135C" w:rsidP="00B27853">
      <w:pPr>
        <w:pStyle w:val="Listaszerbekezds"/>
        <w:numPr>
          <w:ilvl w:val="0"/>
          <w:numId w:val="13"/>
        </w:numPr>
        <w:ind w:left="644"/>
        <w:jc w:val="both"/>
        <w:rPr>
          <w:rFonts w:ascii="Verdana" w:hAnsi="Verdana" w:cs="Times New Roman"/>
        </w:rPr>
      </w:pPr>
      <w:r w:rsidRPr="00714BB5">
        <w:rPr>
          <w:rFonts w:ascii="Verdana" w:hAnsi="Verdana" w:cs="Times New Roman"/>
        </w:rPr>
        <w:t>gyakorlati jegy: GYJ / gyakorlati jegy (((záróvizsga tárgy((GYJ(Z)))</w:t>
      </w:r>
    </w:p>
    <w:p w14:paraId="6763AF1D" w14:textId="77777777" w:rsidR="006E135C" w:rsidRPr="00714BB5" w:rsidRDefault="006E135C" w:rsidP="00B27853">
      <w:pPr>
        <w:pStyle w:val="Listaszerbekezds"/>
        <w:numPr>
          <w:ilvl w:val="0"/>
          <w:numId w:val="13"/>
        </w:numPr>
        <w:ind w:left="644"/>
        <w:jc w:val="both"/>
        <w:rPr>
          <w:rFonts w:ascii="Verdana" w:hAnsi="Verdana" w:cs="Times New Roman"/>
        </w:rPr>
      </w:pPr>
      <w:r w:rsidRPr="00714BB5">
        <w:rPr>
          <w:rFonts w:ascii="Verdana" w:hAnsi="Verdana" w:cs="Times New Roman"/>
        </w:rPr>
        <w:t>kollokvium: K / kollokvium (((záróvizsga tárgy((K(Z)))</w:t>
      </w:r>
    </w:p>
    <w:p w14:paraId="7641EA9C" w14:textId="77777777" w:rsidR="006E135C" w:rsidRPr="00714BB5" w:rsidRDefault="006E135C" w:rsidP="00B27853">
      <w:pPr>
        <w:pStyle w:val="Listaszerbekezds"/>
        <w:numPr>
          <w:ilvl w:val="0"/>
          <w:numId w:val="13"/>
        </w:numPr>
        <w:ind w:left="644"/>
        <w:jc w:val="both"/>
        <w:rPr>
          <w:rFonts w:ascii="Verdana" w:hAnsi="Verdana" w:cs="Times New Roman"/>
        </w:rPr>
      </w:pPr>
      <w:r w:rsidRPr="00714BB5">
        <w:rPr>
          <w:rFonts w:ascii="Verdana" w:hAnsi="Verdana" w:cs="Times New Roman"/>
        </w:rPr>
        <w:t>beszámoló: B</w:t>
      </w:r>
    </w:p>
    <w:p w14:paraId="59D26545" w14:textId="77777777" w:rsidR="006E135C" w:rsidRPr="00714BB5" w:rsidRDefault="006E135C" w:rsidP="00B27853">
      <w:pPr>
        <w:pStyle w:val="Listaszerbekezds"/>
        <w:numPr>
          <w:ilvl w:val="0"/>
          <w:numId w:val="13"/>
        </w:numPr>
        <w:ind w:left="644"/>
        <w:jc w:val="both"/>
        <w:rPr>
          <w:rFonts w:ascii="Verdana" w:hAnsi="Verdana" w:cs="Times New Roman"/>
        </w:rPr>
      </w:pPr>
      <w:r w:rsidRPr="00714BB5">
        <w:rPr>
          <w:rFonts w:ascii="Verdana" w:hAnsi="Verdana" w:cs="Times New Roman"/>
        </w:rPr>
        <w:t>alapvizsga: AV</w:t>
      </w:r>
    </w:p>
    <w:p w14:paraId="7783F8FB" w14:textId="77777777" w:rsidR="006E135C" w:rsidRPr="00714BB5" w:rsidRDefault="006E135C" w:rsidP="00B27853">
      <w:pPr>
        <w:pStyle w:val="Listaszerbekezds"/>
        <w:numPr>
          <w:ilvl w:val="0"/>
          <w:numId w:val="13"/>
        </w:numPr>
        <w:ind w:left="644"/>
        <w:jc w:val="both"/>
        <w:rPr>
          <w:rFonts w:ascii="Verdana" w:hAnsi="Verdana" w:cs="Times New Roman"/>
        </w:rPr>
      </w:pPr>
      <w:r w:rsidRPr="00714BB5">
        <w:rPr>
          <w:rFonts w:ascii="Verdana" w:hAnsi="Verdana" w:cs="Times New Roman"/>
        </w:rPr>
        <w:t>szigorlat: SZG</w:t>
      </w:r>
    </w:p>
    <w:p w14:paraId="1CF3AB20" w14:textId="77777777" w:rsidR="006E135C" w:rsidRPr="00714BB5" w:rsidRDefault="006E135C" w:rsidP="00B27853">
      <w:pPr>
        <w:pStyle w:val="Listaszerbekezds"/>
        <w:numPr>
          <w:ilvl w:val="0"/>
          <w:numId w:val="13"/>
        </w:numPr>
        <w:ind w:left="644"/>
        <w:jc w:val="both"/>
        <w:rPr>
          <w:rFonts w:ascii="Verdana" w:hAnsi="Verdana" w:cs="Times New Roman"/>
        </w:rPr>
      </w:pPr>
      <w:r w:rsidRPr="00714BB5">
        <w:rPr>
          <w:rFonts w:ascii="Verdana" w:hAnsi="Verdana" w:cs="Times New Roman"/>
        </w:rPr>
        <w:t>komplex vizsga: KV</w:t>
      </w:r>
    </w:p>
    <w:p w14:paraId="4AF89A81" w14:textId="77777777" w:rsidR="006E135C" w:rsidRPr="00714BB5" w:rsidRDefault="006E135C" w:rsidP="00B27853">
      <w:pPr>
        <w:pStyle w:val="Listaszerbekezds"/>
        <w:numPr>
          <w:ilvl w:val="0"/>
          <w:numId w:val="13"/>
        </w:numPr>
        <w:ind w:left="644"/>
        <w:jc w:val="both"/>
        <w:rPr>
          <w:rFonts w:ascii="Verdana" w:hAnsi="Verdana" w:cs="Times New Roman"/>
        </w:rPr>
      </w:pPr>
      <w:r w:rsidRPr="00714BB5">
        <w:rPr>
          <w:rFonts w:ascii="Verdana" w:hAnsi="Verdana" w:cs="Times New Roman"/>
        </w:rPr>
        <w:t>záróvizsga: ZV</w:t>
      </w:r>
    </w:p>
    <w:p w14:paraId="3E4C2353" w14:textId="77777777" w:rsidR="006E135C" w:rsidRPr="00714BB5" w:rsidRDefault="006E135C" w:rsidP="006E135C">
      <w:pPr>
        <w:ind w:left="360"/>
        <w:jc w:val="both"/>
        <w:rPr>
          <w:rFonts w:ascii="Verdana" w:hAnsi="Verdana"/>
        </w:rPr>
      </w:pPr>
    </w:p>
    <w:p w14:paraId="09F4068A" w14:textId="77777777" w:rsidR="006E135C" w:rsidRPr="00714BB5" w:rsidRDefault="006E135C" w:rsidP="006E135C">
      <w:pPr>
        <w:jc w:val="both"/>
        <w:rPr>
          <w:rFonts w:ascii="Verdana" w:hAnsi="Verdana"/>
        </w:rPr>
      </w:pPr>
      <w:r w:rsidRPr="00714BB5">
        <w:rPr>
          <w:rFonts w:ascii="Verdana" w:hAnsi="Verdana"/>
        </w:rPr>
        <w:t>Az ismeretek ellenőrzésének rendjét részletesen a vonatkozó jogszabályokban, valamint a Tanulmányi és Vizsgaszabályzatban meghatározottak alapján:</w:t>
      </w:r>
    </w:p>
    <w:p w14:paraId="71AB985F" w14:textId="77777777" w:rsidR="006E135C" w:rsidRPr="00714BB5" w:rsidRDefault="006E135C" w:rsidP="00B27853">
      <w:pPr>
        <w:pStyle w:val="Listaszerbekezds"/>
        <w:numPr>
          <w:ilvl w:val="0"/>
          <w:numId w:val="13"/>
        </w:numPr>
        <w:ind w:left="644"/>
        <w:jc w:val="both"/>
        <w:rPr>
          <w:rFonts w:ascii="Verdana" w:hAnsi="Verdana" w:cs="Times New Roman"/>
        </w:rPr>
      </w:pPr>
      <w:r w:rsidRPr="00714BB5">
        <w:rPr>
          <w:rFonts w:ascii="Verdana" w:hAnsi="Verdana" w:cs="Times New Roman"/>
        </w:rPr>
        <w:t>a jelen ajánlott tanterv részét képező tantárgyi programok, valamint</w:t>
      </w:r>
    </w:p>
    <w:p w14:paraId="432FBFE0" w14:textId="5620DFA4" w:rsidR="007E45CB" w:rsidRDefault="006E135C" w:rsidP="006E135C">
      <w:pPr>
        <w:rPr>
          <w:rFonts w:ascii="Verdana" w:hAnsi="Verdana"/>
        </w:rPr>
      </w:pPr>
      <w:r w:rsidRPr="00714BB5">
        <w:rPr>
          <w:rFonts w:ascii="Verdana" w:hAnsi="Verdana"/>
        </w:rPr>
        <w:t>a záróvizsga tekintetében a jelen fejezet 12. pontja határozzák meg.</w:t>
      </w:r>
    </w:p>
    <w:p w14:paraId="4630713E" w14:textId="77777777" w:rsidR="006E135C" w:rsidRPr="00EA7F3E" w:rsidRDefault="006E135C" w:rsidP="006E135C">
      <w:pPr>
        <w:rPr>
          <w:rFonts w:ascii="Verdana" w:eastAsiaTheme="minorHAnsi" w:hAnsi="Verdana" w:cstheme="minorBidi"/>
          <w:bCs/>
          <w:kern w:val="32"/>
        </w:rPr>
      </w:pPr>
    </w:p>
    <w:p w14:paraId="732EBE65" w14:textId="77777777" w:rsidR="007E45CB" w:rsidRPr="00EA7F3E" w:rsidRDefault="007E45CB" w:rsidP="007E45CB">
      <w:pPr>
        <w:keepNext/>
        <w:jc w:val="both"/>
        <w:outlineLvl w:val="0"/>
        <w:rPr>
          <w:rFonts w:ascii="Verdana" w:hAnsi="Verdana"/>
          <w:b/>
          <w:bCs/>
          <w:i/>
          <w:iCs/>
        </w:rPr>
      </w:pPr>
      <w:bookmarkStart w:id="20" w:name="_Toc482688829"/>
      <w:bookmarkStart w:id="21" w:name="_Toc153269019"/>
      <w:r w:rsidRPr="00EA7F3E">
        <w:rPr>
          <w:rFonts w:ascii="Verdana" w:hAnsi="Verdana"/>
          <w:b/>
          <w:bCs/>
          <w:i/>
          <w:iCs/>
        </w:rPr>
        <w:t>12. A záróvizsga</w:t>
      </w:r>
      <w:bookmarkEnd w:id="20"/>
      <w:bookmarkEnd w:id="21"/>
    </w:p>
    <w:p w14:paraId="634B2E96" w14:textId="77777777" w:rsidR="007E45CB" w:rsidRPr="00EA7F3E" w:rsidRDefault="007E45CB" w:rsidP="007E45CB">
      <w:pPr>
        <w:rPr>
          <w:rFonts w:ascii="Verdana" w:eastAsiaTheme="minorHAnsi" w:hAnsi="Verdana"/>
          <w:b/>
          <w:bCs/>
          <w:i/>
          <w:lang w:eastAsia="en-US"/>
        </w:rPr>
      </w:pPr>
      <w:bookmarkStart w:id="22" w:name="_Toc482688830"/>
      <w:r w:rsidRPr="00EA7F3E">
        <w:rPr>
          <w:rFonts w:ascii="Verdana" w:eastAsiaTheme="minorHAnsi" w:hAnsi="Verdana"/>
          <w:b/>
          <w:i/>
          <w:lang w:eastAsia="en-US"/>
        </w:rPr>
        <w:t>12.1. A záróvizsgára bocsátás feltételei</w:t>
      </w:r>
      <w:bookmarkEnd w:id="22"/>
    </w:p>
    <w:p w14:paraId="18988C08" w14:textId="77777777" w:rsidR="006E135C" w:rsidRPr="00714BB5" w:rsidRDefault="006E135C" w:rsidP="006E135C">
      <w:pPr>
        <w:jc w:val="both"/>
        <w:rPr>
          <w:rFonts w:ascii="Verdana" w:hAnsi="Verdana"/>
        </w:rPr>
      </w:pPr>
      <w:r w:rsidRPr="00714BB5">
        <w:rPr>
          <w:rFonts w:ascii="Verdana" w:hAnsi="Verdana"/>
        </w:rPr>
        <w:t>A záróvizsgára bocsátás feltételei:</w:t>
      </w:r>
    </w:p>
    <w:p w14:paraId="2F40C408" w14:textId="77777777" w:rsidR="006E135C" w:rsidRPr="00714BB5" w:rsidRDefault="006E135C" w:rsidP="006E135C">
      <w:pPr>
        <w:jc w:val="both"/>
        <w:rPr>
          <w:rFonts w:ascii="Verdana" w:hAnsi="Verdana"/>
        </w:rPr>
      </w:pPr>
      <w:r w:rsidRPr="00714BB5">
        <w:rPr>
          <w:rFonts w:ascii="Verdana" w:hAnsi="Verdana"/>
        </w:rPr>
        <w:t>- az abszolutórium (végbizonyítvány megszerzése): az Egyetem</w:t>
      </w:r>
      <w:r w:rsidRPr="00714BB5">
        <w:rPr>
          <w:rFonts w:ascii="Verdana" w:hAnsi="Verdana"/>
          <w:iCs/>
        </w:rPr>
        <w:t xml:space="preserve"> annak a hallgatónak, aki a tantervben előírt tanulmányi és vizsgakövetelményeket és az előírt szakmai gyakorlatot – a nyelvvizsga letétele, a diplomamunka elkészítése kivételével – teljesítette, és az előírt krediteket megszerezte, végbizonyítványt állít ki (abszolutórium),</w:t>
      </w:r>
      <w:r w:rsidRPr="00714BB5">
        <w:rPr>
          <w:rFonts w:ascii="Verdana" w:hAnsi="Verdana"/>
        </w:rPr>
        <w:t xml:space="preserve"> amely minősítés és </w:t>
      </w:r>
      <w:r w:rsidRPr="00714BB5">
        <w:rPr>
          <w:rFonts w:ascii="Verdana" w:hAnsi="Verdana"/>
        </w:rPr>
        <w:lastRenderedPageBreak/>
        <w:t>értékelés nélkül tanúsítja, hogy a hallgató a tantervben előírt tanulmányi és vizsgakövetelménynek mindenben eleget tett.</w:t>
      </w:r>
    </w:p>
    <w:p w14:paraId="5845295F" w14:textId="62AD386D" w:rsidR="007E45CB" w:rsidRPr="00EA7F3E" w:rsidRDefault="006E135C" w:rsidP="006E135C">
      <w:pPr>
        <w:jc w:val="both"/>
        <w:rPr>
          <w:rFonts w:ascii="Verdana" w:eastAsiaTheme="minorHAnsi" w:hAnsi="Verdana"/>
          <w:lang w:eastAsia="en-US"/>
        </w:rPr>
      </w:pPr>
      <w:r w:rsidRPr="00714BB5">
        <w:rPr>
          <w:rFonts w:ascii="Verdana" w:hAnsi="Verdana"/>
        </w:rPr>
        <w:t>- a bírálaton részt vett diplomamunka.</w:t>
      </w:r>
    </w:p>
    <w:p w14:paraId="17EDCA46" w14:textId="1875ACE9" w:rsidR="007E45CB" w:rsidRPr="00EA7F3E" w:rsidRDefault="007E45CB" w:rsidP="007E45CB">
      <w:pPr>
        <w:jc w:val="both"/>
        <w:rPr>
          <w:rFonts w:ascii="Verdana" w:eastAsiaTheme="minorHAnsi" w:hAnsi="Verdana"/>
          <w:lang w:eastAsia="en-US"/>
        </w:rPr>
      </w:pPr>
    </w:p>
    <w:p w14:paraId="7423B516" w14:textId="77777777" w:rsidR="007E45CB" w:rsidRPr="00EA7F3E" w:rsidRDefault="007E45CB" w:rsidP="007E45CB">
      <w:pPr>
        <w:jc w:val="both"/>
        <w:rPr>
          <w:rFonts w:ascii="Verdana" w:eastAsiaTheme="minorHAnsi" w:hAnsi="Verdana"/>
          <w:b/>
          <w:bCs/>
          <w:i/>
          <w:lang w:eastAsia="en-US"/>
        </w:rPr>
      </w:pPr>
      <w:r w:rsidRPr="00EA7F3E">
        <w:rPr>
          <w:rFonts w:ascii="Verdana" w:eastAsiaTheme="minorHAnsi" w:hAnsi="Verdana"/>
          <w:b/>
          <w:i/>
          <w:lang w:eastAsia="en-US"/>
        </w:rPr>
        <w:t>12.2. A záróvizsga részei</w:t>
      </w:r>
    </w:p>
    <w:p w14:paraId="3E66E631" w14:textId="47C3AEC9" w:rsidR="007E45CB" w:rsidRPr="00EA7F3E" w:rsidRDefault="006E135C" w:rsidP="001732C9">
      <w:pPr>
        <w:jc w:val="both"/>
        <w:rPr>
          <w:rFonts w:ascii="Verdana" w:eastAsiaTheme="minorHAnsi" w:hAnsi="Verdana"/>
          <w:lang w:eastAsia="en-US"/>
        </w:rPr>
      </w:pPr>
      <w:r w:rsidRPr="00714BB5">
        <w:rPr>
          <w:rFonts w:ascii="Verdana" w:hAnsi="Verdana"/>
        </w:rPr>
        <w:t>A mesterfokozat megszer</w:t>
      </w:r>
      <w:r w:rsidR="001732C9">
        <w:rPr>
          <w:rFonts w:ascii="Verdana" w:hAnsi="Verdana"/>
        </w:rPr>
        <w:t>zésének feltételei: a minimum 12</w:t>
      </w:r>
      <w:r w:rsidRPr="00714BB5">
        <w:rPr>
          <w:rFonts w:ascii="Verdana" w:hAnsi="Verdana"/>
        </w:rPr>
        <w:t>0 kreditpont összegyűjtése, a felvételi eljárásnál előírt kreditpótló tantárgyak kredit értékének teljesítése, szakmai gyakorlat eredményes végrehajtása, diplomamunka értékelhető elkészítése.</w:t>
      </w:r>
    </w:p>
    <w:p w14:paraId="7C3AC567" w14:textId="77777777" w:rsidR="007D4F75" w:rsidRPr="00EA7F3E" w:rsidRDefault="007D4F75" w:rsidP="007E45CB">
      <w:pPr>
        <w:rPr>
          <w:rFonts w:ascii="Verdana" w:eastAsiaTheme="minorHAnsi" w:hAnsi="Verdana"/>
          <w:lang w:eastAsia="en-US"/>
        </w:rPr>
      </w:pPr>
    </w:p>
    <w:p w14:paraId="0F7BD1DC" w14:textId="148DE6CA" w:rsidR="007D4F75" w:rsidRPr="00EA7F3E" w:rsidRDefault="007D4F75" w:rsidP="007E45CB">
      <w:pPr>
        <w:rPr>
          <w:rFonts w:ascii="Verdana" w:eastAsiaTheme="minorHAnsi" w:hAnsi="Verdana"/>
          <w:b/>
          <w:i/>
          <w:lang w:eastAsia="en-US"/>
        </w:rPr>
      </w:pPr>
      <w:r w:rsidRPr="00EA7F3E">
        <w:rPr>
          <w:rFonts w:ascii="Verdana" w:eastAsiaTheme="minorHAnsi" w:hAnsi="Verdana"/>
          <w:b/>
          <w:i/>
          <w:lang w:eastAsia="en-US"/>
        </w:rPr>
        <w:t>12.2.1</w:t>
      </w:r>
      <w:r w:rsidRPr="00EA7F3E">
        <w:rPr>
          <w:rFonts w:ascii="Verdana" w:eastAsiaTheme="minorHAnsi" w:hAnsi="Verdana"/>
          <w:b/>
          <w:i/>
          <w:lang w:eastAsia="en-US"/>
        </w:rPr>
        <w:tab/>
      </w:r>
      <w:r w:rsidR="006E135C" w:rsidRPr="00714BB5">
        <w:rPr>
          <w:rFonts w:ascii="Verdana" w:hAnsi="Verdana"/>
          <w:b/>
          <w:i/>
        </w:rPr>
        <w:t>A záróvizsga részei</w:t>
      </w:r>
    </w:p>
    <w:p w14:paraId="139CB769" w14:textId="77777777" w:rsidR="006E135C" w:rsidRPr="00714BB5" w:rsidRDefault="006E135C" w:rsidP="006E135C">
      <w:pPr>
        <w:jc w:val="both"/>
        <w:rPr>
          <w:rFonts w:ascii="Verdana" w:hAnsi="Verdana"/>
        </w:rPr>
      </w:pPr>
      <w:r w:rsidRPr="00714BB5">
        <w:rPr>
          <w:rFonts w:ascii="Verdana" w:hAnsi="Verdana"/>
        </w:rPr>
        <w:t>a, A diplomamunka megvédése.</w:t>
      </w:r>
    </w:p>
    <w:p w14:paraId="0D6ABE6C" w14:textId="6B504F2F" w:rsidR="007D4F75" w:rsidRPr="00704BE4" w:rsidRDefault="006E135C" w:rsidP="007D4F75">
      <w:pPr>
        <w:rPr>
          <w:rFonts w:ascii="Verdana" w:eastAsiaTheme="minorHAnsi" w:hAnsi="Verdana"/>
          <w:color w:val="FF0000"/>
          <w:lang w:eastAsia="en-US"/>
        </w:rPr>
      </w:pPr>
      <w:r w:rsidRPr="00714BB5">
        <w:rPr>
          <w:rFonts w:ascii="Verdana" w:hAnsi="Verdana"/>
        </w:rPr>
        <w:t>b, Szóbeli vizsga a 12.2.2. pontban meghatározott tantárgyakból.</w:t>
      </w:r>
    </w:p>
    <w:p w14:paraId="083FF942" w14:textId="77777777" w:rsidR="007D4F75" w:rsidRPr="00EA7F3E" w:rsidRDefault="007D4F75" w:rsidP="007D4F75">
      <w:pPr>
        <w:rPr>
          <w:rFonts w:ascii="Verdana" w:eastAsiaTheme="minorHAnsi" w:hAnsi="Verdana"/>
          <w:lang w:eastAsia="en-US"/>
        </w:rPr>
      </w:pPr>
    </w:p>
    <w:p w14:paraId="55815506" w14:textId="63B3D18B" w:rsidR="006E135C" w:rsidRPr="00EA7F3E" w:rsidRDefault="006E135C" w:rsidP="006E135C">
      <w:pPr>
        <w:rPr>
          <w:rFonts w:ascii="Verdana" w:eastAsiaTheme="minorHAnsi" w:hAnsi="Verdana"/>
          <w:b/>
          <w:i/>
          <w:lang w:eastAsia="en-US"/>
        </w:rPr>
      </w:pPr>
      <w:r w:rsidRPr="00EA7F3E">
        <w:rPr>
          <w:rFonts w:ascii="Verdana" w:eastAsiaTheme="minorHAnsi" w:hAnsi="Verdana"/>
          <w:b/>
          <w:i/>
          <w:lang w:eastAsia="en-US"/>
        </w:rPr>
        <w:t>12.2.</w:t>
      </w:r>
      <w:r>
        <w:rPr>
          <w:rFonts w:ascii="Verdana" w:eastAsiaTheme="minorHAnsi" w:hAnsi="Verdana"/>
          <w:b/>
          <w:i/>
          <w:lang w:eastAsia="en-US"/>
        </w:rPr>
        <w:t>2</w:t>
      </w:r>
      <w:r w:rsidRPr="00EA7F3E">
        <w:rPr>
          <w:rFonts w:ascii="Verdana" w:eastAsiaTheme="minorHAnsi" w:hAnsi="Verdana"/>
          <w:b/>
          <w:i/>
          <w:lang w:eastAsia="en-US"/>
        </w:rPr>
        <w:tab/>
        <w:t>Záróvizsga tantárgyak</w:t>
      </w:r>
    </w:p>
    <w:p w14:paraId="7AB5E56E" w14:textId="2636E77B" w:rsidR="007D4F75" w:rsidRDefault="007D4F75" w:rsidP="007E45CB">
      <w:pPr>
        <w:rPr>
          <w:rFonts w:ascii="Verdana" w:eastAsiaTheme="minorHAnsi" w:hAnsi="Verdana"/>
          <w:lang w:eastAsia="en-US"/>
        </w:rPr>
      </w:pPr>
    </w:p>
    <w:p w14:paraId="52395B60" w14:textId="77777777" w:rsidR="006E135C" w:rsidRPr="00714BB5" w:rsidRDefault="006E135C" w:rsidP="006E135C">
      <w:pPr>
        <w:jc w:val="both"/>
        <w:rPr>
          <w:rFonts w:ascii="Verdana" w:hAnsi="Verdana"/>
        </w:rPr>
      </w:pPr>
      <w:r w:rsidRPr="00714BB5">
        <w:rPr>
          <w:rFonts w:ascii="Verdana" w:hAnsi="Verdana"/>
        </w:rPr>
        <w:t>A katasztrófavédelmi mesterképzési szak záróvizsga tantárgyai:</w:t>
      </w:r>
    </w:p>
    <w:p w14:paraId="7D7347F7" w14:textId="34832C4E" w:rsidR="006E135C" w:rsidRPr="00714BB5" w:rsidRDefault="006E135C" w:rsidP="006E135C">
      <w:pPr>
        <w:jc w:val="both"/>
        <w:rPr>
          <w:rFonts w:ascii="Verdana" w:hAnsi="Verdana"/>
        </w:rPr>
      </w:pPr>
      <w:r w:rsidRPr="00714BB5">
        <w:rPr>
          <w:rFonts w:ascii="Verdana" w:hAnsi="Verdana"/>
        </w:rPr>
        <w:t xml:space="preserve">Katasztrófavédelem jogi rendszere </w:t>
      </w:r>
      <w:r w:rsidRPr="00714BB5">
        <w:rPr>
          <w:rFonts w:ascii="Verdana" w:hAnsi="Verdana"/>
        </w:rPr>
        <w:tab/>
      </w:r>
      <w:r w:rsidRPr="00714BB5">
        <w:rPr>
          <w:rFonts w:ascii="Verdana" w:hAnsi="Verdana"/>
        </w:rPr>
        <w:tab/>
      </w:r>
      <w:r w:rsidRPr="00714BB5">
        <w:rPr>
          <w:rFonts w:ascii="Verdana" w:hAnsi="Verdana"/>
        </w:rPr>
        <w:tab/>
      </w:r>
      <w:r w:rsidRPr="00714BB5">
        <w:rPr>
          <w:rFonts w:ascii="Verdana" w:hAnsi="Verdana"/>
        </w:rPr>
        <w:tab/>
      </w:r>
      <w:r w:rsidRPr="00714BB5">
        <w:rPr>
          <w:rFonts w:ascii="Verdana" w:hAnsi="Verdana"/>
        </w:rPr>
        <w:tab/>
        <w:t xml:space="preserve">        5 kredit</w:t>
      </w:r>
    </w:p>
    <w:p w14:paraId="4A9CC39E" w14:textId="77777777" w:rsidR="006E135C" w:rsidRPr="00714BB5" w:rsidRDefault="006E135C" w:rsidP="006E135C">
      <w:pPr>
        <w:jc w:val="both"/>
        <w:rPr>
          <w:rFonts w:ascii="Verdana" w:hAnsi="Verdana"/>
        </w:rPr>
      </w:pPr>
      <w:r w:rsidRPr="00714BB5">
        <w:rPr>
          <w:rFonts w:ascii="Verdana" w:hAnsi="Verdana"/>
        </w:rPr>
        <w:t>Iparbiztonság 1-2.</w:t>
      </w:r>
      <w:r w:rsidRPr="00714BB5">
        <w:rPr>
          <w:rFonts w:ascii="Verdana" w:hAnsi="Verdana"/>
        </w:rPr>
        <w:tab/>
      </w:r>
      <w:r w:rsidRPr="00714BB5">
        <w:rPr>
          <w:rFonts w:ascii="Verdana" w:hAnsi="Verdana"/>
        </w:rPr>
        <w:tab/>
      </w:r>
      <w:r w:rsidRPr="00714BB5">
        <w:rPr>
          <w:rFonts w:ascii="Verdana" w:hAnsi="Verdana"/>
        </w:rPr>
        <w:tab/>
      </w:r>
      <w:r w:rsidRPr="00714BB5">
        <w:rPr>
          <w:rFonts w:ascii="Verdana" w:hAnsi="Verdana"/>
        </w:rPr>
        <w:tab/>
      </w:r>
      <w:r w:rsidRPr="00714BB5">
        <w:rPr>
          <w:rFonts w:ascii="Verdana" w:hAnsi="Verdana"/>
        </w:rPr>
        <w:tab/>
      </w:r>
      <w:r w:rsidRPr="00714BB5">
        <w:rPr>
          <w:rFonts w:ascii="Verdana" w:hAnsi="Verdana"/>
        </w:rPr>
        <w:tab/>
      </w:r>
      <w:r w:rsidRPr="00714BB5">
        <w:rPr>
          <w:rFonts w:ascii="Verdana" w:hAnsi="Verdana"/>
        </w:rPr>
        <w:tab/>
      </w:r>
      <w:r w:rsidRPr="00714BB5">
        <w:rPr>
          <w:rFonts w:ascii="Verdana" w:hAnsi="Verdana"/>
        </w:rPr>
        <w:tab/>
        <w:t>4+4=8 kredit</w:t>
      </w:r>
    </w:p>
    <w:p w14:paraId="7B096C05" w14:textId="27476DAD" w:rsidR="006E135C" w:rsidRPr="00714BB5" w:rsidRDefault="006E135C" w:rsidP="006E135C">
      <w:pPr>
        <w:jc w:val="both"/>
        <w:rPr>
          <w:rFonts w:ascii="Verdana" w:hAnsi="Verdana"/>
        </w:rPr>
      </w:pPr>
      <w:r w:rsidRPr="00714BB5">
        <w:rPr>
          <w:rFonts w:ascii="Verdana" w:hAnsi="Verdana"/>
        </w:rPr>
        <w:t>Tűzvédelem és mentésirányítás 1-2.</w:t>
      </w:r>
      <w:r w:rsidRPr="00714BB5">
        <w:rPr>
          <w:rFonts w:ascii="Verdana" w:hAnsi="Verdana"/>
        </w:rPr>
        <w:tab/>
      </w:r>
      <w:r w:rsidRPr="00714BB5">
        <w:rPr>
          <w:rFonts w:ascii="Verdana" w:hAnsi="Verdana"/>
        </w:rPr>
        <w:tab/>
      </w:r>
      <w:r w:rsidRPr="00714BB5">
        <w:rPr>
          <w:rFonts w:ascii="Verdana" w:hAnsi="Verdana"/>
        </w:rPr>
        <w:tab/>
      </w:r>
      <w:r w:rsidRPr="00714BB5">
        <w:rPr>
          <w:rFonts w:ascii="Verdana" w:hAnsi="Verdana"/>
        </w:rPr>
        <w:tab/>
      </w:r>
      <w:r w:rsidRPr="00714BB5">
        <w:rPr>
          <w:rFonts w:ascii="Verdana" w:hAnsi="Verdana"/>
        </w:rPr>
        <w:tab/>
        <w:t>4+4=8 kredit</w:t>
      </w:r>
    </w:p>
    <w:p w14:paraId="3382040A" w14:textId="7A47484E" w:rsidR="006E135C" w:rsidRPr="00714BB5" w:rsidRDefault="006E135C" w:rsidP="006E135C">
      <w:pPr>
        <w:jc w:val="both"/>
        <w:rPr>
          <w:rFonts w:ascii="Verdana" w:hAnsi="Verdana"/>
          <w:u w:val="single"/>
        </w:rPr>
      </w:pPr>
      <w:r w:rsidRPr="00714BB5">
        <w:rPr>
          <w:rFonts w:ascii="Verdana" w:hAnsi="Verdana"/>
        </w:rPr>
        <w:t>Polgári védelmi műveletek 1-2.</w:t>
      </w:r>
      <w:r w:rsidRPr="00714BB5">
        <w:rPr>
          <w:rFonts w:ascii="Verdana" w:hAnsi="Verdana"/>
        </w:rPr>
        <w:tab/>
      </w:r>
      <w:r w:rsidRPr="00714BB5">
        <w:rPr>
          <w:rFonts w:ascii="Verdana" w:hAnsi="Verdana"/>
        </w:rPr>
        <w:tab/>
      </w:r>
      <w:r w:rsidRPr="00714BB5">
        <w:rPr>
          <w:rFonts w:ascii="Verdana" w:hAnsi="Verdana"/>
        </w:rPr>
        <w:tab/>
      </w:r>
      <w:r w:rsidRPr="00714BB5">
        <w:rPr>
          <w:rFonts w:ascii="Verdana" w:hAnsi="Verdana"/>
        </w:rPr>
        <w:tab/>
      </w:r>
      <w:r w:rsidRPr="00714BB5">
        <w:rPr>
          <w:rFonts w:ascii="Verdana" w:hAnsi="Verdana"/>
        </w:rPr>
        <w:tab/>
      </w:r>
      <w:r w:rsidRPr="00714BB5">
        <w:rPr>
          <w:rFonts w:ascii="Verdana" w:hAnsi="Verdana"/>
        </w:rPr>
        <w:tab/>
      </w:r>
      <w:r w:rsidRPr="00714BB5">
        <w:rPr>
          <w:rFonts w:ascii="Verdana" w:hAnsi="Verdana"/>
          <w:u w:val="single"/>
        </w:rPr>
        <w:t>4+4=8 kredit</w:t>
      </w:r>
    </w:p>
    <w:p w14:paraId="1DE1AFCD" w14:textId="1BADDCF6" w:rsidR="006E135C" w:rsidRPr="00714BB5" w:rsidRDefault="006E135C" w:rsidP="006E135C">
      <w:pPr>
        <w:jc w:val="both"/>
        <w:rPr>
          <w:rFonts w:ascii="Verdana" w:hAnsi="Verdana"/>
        </w:rPr>
      </w:pPr>
      <w:r w:rsidRPr="00714BB5">
        <w:rPr>
          <w:rFonts w:ascii="Verdana" w:hAnsi="Verdana"/>
        </w:rPr>
        <w:tab/>
      </w:r>
      <w:r w:rsidRPr="00714BB5">
        <w:rPr>
          <w:rFonts w:ascii="Verdana" w:hAnsi="Verdana"/>
        </w:rPr>
        <w:tab/>
      </w:r>
      <w:r w:rsidRPr="00714BB5">
        <w:rPr>
          <w:rFonts w:ascii="Verdana" w:hAnsi="Verdana"/>
        </w:rPr>
        <w:tab/>
      </w:r>
      <w:r w:rsidRPr="00714BB5">
        <w:rPr>
          <w:rFonts w:ascii="Verdana" w:hAnsi="Verdana"/>
        </w:rPr>
        <w:tab/>
      </w:r>
      <w:r w:rsidRPr="00714BB5">
        <w:rPr>
          <w:rFonts w:ascii="Verdana" w:hAnsi="Verdana"/>
        </w:rPr>
        <w:tab/>
      </w:r>
      <w:r w:rsidRPr="00714BB5">
        <w:rPr>
          <w:rFonts w:ascii="Verdana" w:hAnsi="Verdana"/>
        </w:rPr>
        <w:tab/>
      </w:r>
      <w:r w:rsidRPr="00714BB5">
        <w:rPr>
          <w:rFonts w:ascii="Verdana" w:hAnsi="Verdana"/>
        </w:rPr>
        <w:tab/>
      </w:r>
      <w:r w:rsidRPr="00714BB5">
        <w:rPr>
          <w:rFonts w:ascii="Verdana" w:hAnsi="Verdana"/>
        </w:rPr>
        <w:tab/>
      </w:r>
      <w:r w:rsidRPr="00714BB5">
        <w:rPr>
          <w:rFonts w:ascii="Verdana" w:hAnsi="Verdana"/>
        </w:rPr>
        <w:tab/>
      </w:r>
      <w:proofErr w:type="gramStart"/>
      <w:r w:rsidRPr="00714BB5">
        <w:rPr>
          <w:rFonts w:ascii="Verdana" w:hAnsi="Verdana"/>
        </w:rPr>
        <w:t>Összesen:  29</w:t>
      </w:r>
      <w:proofErr w:type="gramEnd"/>
      <w:r w:rsidRPr="00714BB5">
        <w:rPr>
          <w:rFonts w:ascii="Verdana" w:hAnsi="Verdana"/>
        </w:rPr>
        <w:t xml:space="preserve"> kredit</w:t>
      </w:r>
    </w:p>
    <w:p w14:paraId="235B1541" w14:textId="784B2199" w:rsidR="006E135C" w:rsidRDefault="006E135C" w:rsidP="007E45CB">
      <w:pPr>
        <w:rPr>
          <w:rFonts w:ascii="Verdana" w:eastAsiaTheme="minorHAnsi" w:hAnsi="Verdana"/>
          <w:lang w:eastAsia="en-US"/>
        </w:rPr>
      </w:pPr>
    </w:p>
    <w:p w14:paraId="0C99C08B" w14:textId="77777777" w:rsidR="007E45CB" w:rsidRPr="00EA7F3E" w:rsidRDefault="007E45CB" w:rsidP="007E45CB">
      <w:pPr>
        <w:rPr>
          <w:rFonts w:ascii="Verdana" w:eastAsiaTheme="minorHAnsi" w:hAnsi="Verdana"/>
          <w:b/>
          <w:i/>
          <w:lang w:eastAsia="en-US"/>
        </w:rPr>
      </w:pPr>
      <w:bookmarkStart w:id="23" w:name="_Toc482688837"/>
      <w:r w:rsidRPr="00EA7F3E">
        <w:rPr>
          <w:rFonts w:ascii="Verdana" w:eastAsiaTheme="minorHAnsi" w:hAnsi="Verdana"/>
          <w:b/>
          <w:i/>
          <w:lang w:eastAsia="en-US"/>
        </w:rPr>
        <w:t>12.3 A záróvizsga eredménye</w:t>
      </w:r>
      <w:bookmarkEnd w:id="23"/>
    </w:p>
    <w:p w14:paraId="649FE8B6" w14:textId="77777777" w:rsidR="006E135C" w:rsidRPr="00714BB5" w:rsidRDefault="006E135C" w:rsidP="006E135C">
      <w:pPr>
        <w:jc w:val="both"/>
        <w:rPr>
          <w:rFonts w:ascii="Verdana" w:hAnsi="Verdana"/>
        </w:rPr>
      </w:pPr>
      <w:r w:rsidRPr="00714BB5">
        <w:rPr>
          <w:rFonts w:ascii="Verdana" w:hAnsi="Verdana"/>
        </w:rPr>
        <w:t xml:space="preserve">A záróvizsga eredménye megállapításának módja. </w:t>
      </w:r>
    </w:p>
    <w:p w14:paraId="65AF894C" w14:textId="77777777" w:rsidR="006E135C" w:rsidRPr="00714BB5" w:rsidRDefault="006E135C" w:rsidP="006E135C">
      <w:pPr>
        <w:jc w:val="both"/>
        <w:rPr>
          <w:rFonts w:ascii="Verdana" w:hAnsi="Verdana"/>
          <w:i/>
        </w:rPr>
      </w:pPr>
      <w:r w:rsidRPr="00714BB5">
        <w:rPr>
          <w:rFonts w:ascii="Verdana" w:hAnsi="Verdana"/>
          <w:bCs/>
          <w:i/>
        </w:rPr>
        <w:t xml:space="preserve">A TVSZ értelmében a záróvizsga érdemjegyét a kapott osztályzatok számtani átlaga adja. Bármelyik elem vizsgatételére kapott elégtelen osztályzat esetében a záróvizsga értékelése elégtelen. A több elemből álló záróvizsga esetén az egyes elemeket külön érdemjeggyel kell értékelni. </w:t>
      </w:r>
      <w:r w:rsidRPr="00714BB5">
        <w:rPr>
          <w:rFonts w:ascii="Verdana" w:hAnsi="Verdana"/>
          <w:i/>
        </w:rPr>
        <w:t>Eltérő szabály hiányában beépíthető a TVSZ 54. § (3) bekezdése által meghatározott számítási mód:</w:t>
      </w:r>
    </w:p>
    <w:p w14:paraId="1A331A21" w14:textId="77777777" w:rsidR="006E135C" w:rsidRPr="00714BB5" w:rsidRDefault="006E135C" w:rsidP="006E135C">
      <w:pPr>
        <w:jc w:val="both"/>
        <w:rPr>
          <w:rFonts w:ascii="Verdana" w:eastAsia="Calibri" w:hAnsi="Verdana"/>
          <w:bCs/>
          <w:i/>
          <w:kern w:val="32"/>
        </w:rPr>
      </w:pPr>
      <w:r w:rsidRPr="00714BB5">
        <w:rPr>
          <w:rFonts w:ascii="Verdana" w:eastAsia="Calibri" w:hAnsi="Verdana"/>
          <w:bCs/>
          <w:i/>
          <w:kern w:val="32"/>
        </w:rPr>
        <w:t xml:space="preserve">„(3) Általában a záróvizsga eredményét – amelynek kiszámítási módja az ajánlott tanterv által meghatározottan eltérő lehet – a részeredményeinek egyszerű átlaga képezi, az alábbiak szerint: </w:t>
      </w:r>
    </w:p>
    <w:p w14:paraId="357E1E95" w14:textId="77777777" w:rsidR="006E135C" w:rsidRPr="00714BB5" w:rsidRDefault="006E135C" w:rsidP="006E135C">
      <w:pPr>
        <w:jc w:val="center"/>
        <w:rPr>
          <w:rFonts w:ascii="Verdana" w:eastAsia="Calibri" w:hAnsi="Verdana"/>
          <w:bCs/>
          <w:i/>
          <w:kern w:val="32"/>
        </w:rPr>
      </w:pPr>
      <w:proofErr w:type="spellStart"/>
      <w:r w:rsidRPr="00714BB5">
        <w:rPr>
          <w:rFonts w:ascii="Verdana" w:eastAsia="Calibri" w:hAnsi="Verdana"/>
          <w:bCs/>
          <w:i/>
          <w:kern w:val="32"/>
        </w:rPr>
        <w:t>ZvÖ</w:t>
      </w:r>
      <w:proofErr w:type="spellEnd"/>
      <w:proofErr w:type="gramStart"/>
      <w:r w:rsidRPr="00714BB5">
        <w:rPr>
          <w:rFonts w:ascii="Verdana" w:eastAsia="Calibri" w:hAnsi="Verdana"/>
          <w:bCs/>
          <w:i/>
          <w:kern w:val="32"/>
        </w:rPr>
        <w:t>=(</w:t>
      </w:r>
      <w:proofErr w:type="spellStart"/>
      <w:proofErr w:type="gramEnd"/>
      <w:r w:rsidRPr="00714BB5">
        <w:rPr>
          <w:rFonts w:ascii="Verdana" w:eastAsia="Calibri" w:hAnsi="Verdana"/>
          <w:bCs/>
          <w:i/>
          <w:kern w:val="32"/>
        </w:rPr>
        <w:t>SzD</w:t>
      </w:r>
      <w:proofErr w:type="spellEnd"/>
      <w:r w:rsidRPr="00714BB5">
        <w:rPr>
          <w:rFonts w:ascii="Verdana" w:eastAsia="Calibri" w:hAnsi="Verdana"/>
          <w:bCs/>
          <w:i/>
          <w:kern w:val="32"/>
        </w:rPr>
        <w:t xml:space="preserve"> + </w:t>
      </w:r>
      <w:proofErr w:type="spellStart"/>
      <w:r w:rsidRPr="00714BB5">
        <w:rPr>
          <w:rFonts w:ascii="Verdana" w:eastAsia="Calibri" w:hAnsi="Verdana"/>
          <w:bCs/>
          <w:i/>
          <w:kern w:val="32"/>
        </w:rPr>
        <w:t>Zv</w:t>
      </w:r>
      <w:proofErr w:type="spellEnd"/>
      <w:r w:rsidRPr="00714BB5">
        <w:rPr>
          <w:rFonts w:ascii="Verdana" w:eastAsia="Calibri" w:hAnsi="Verdana"/>
          <w:bCs/>
          <w:i/>
          <w:kern w:val="32"/>
        </w:rPr>
        <w:t>) / 2</w:t>
      </w:r>
    </w:p>
    <w:p w14:paraId="4268159E" w14:textId="77777777" w:rsidR="006E135C" w:rsidRPr="00714BB5" w:rsidRDefault="006E135C" w:rsidP="006E135C">
      <w:pPr>
        <w:rPr>
          <w:rFonts w:ascii="Verdana" w:eastAsia="Calibri" w:hAnsi="Verdana"/>
          <w:bCs/>
          <w:i/>
          <w:kern w:val="32"/>
        </w:rPr>
      </w:pPr>
      <w:r w:rsidRPr="00714BB5">
        <w:rPr>
          <w:rFonts w:ascii="Verdana" w:eastAsia="Calibri" w:hAnsi="Verdana"/>
          <w:bCs/>
          <w:i/>
          <w:kern w:val="32"/>
        </w:rPr>
        <w:t>Amennyiben a záróvizsga gyakorlati elemet tartalmaz:</w:t>
      </w:r>
    </w:p>
    <w:p w14:paraId="2E121FEC" w14:textId="77777777" w:rsidR="006E135C" w:rsidRPr="00714BB5" w:rsidRDefault="006E135C" w:rsidP="006E135C">
      <w:pPr>
        <w:jc w:val="center"/>
        <w:rPr>
          <w:rFonts w:ascii="Verdana" w:eastAsia="Calibri" w:hAnsi="Verdana"/>
          <w:bCs/>
          <w:i/>
          <w:kern w:val="32"/>
        </w:rPr>
      </w:pPr>
      <w:proofErr w:type="spellStart"/>
      <w:r w:rsidRPr="00714BB5">
        <w:rPr>
          <w:rFonts w:ascii="Verdana" w:eastAsia="Calibri" w:hAnsi="Verdana"/>
          <w:bCs/>
          <w:i/>
          <w:kern w:val="32"/>
        </w:rPr>
        <w:t>ZvÖ</w:t>
      </w:r>
      <w:proofErr w:type="spellEnd"/>
      <w:r w:rsidRPr="00714BB5">
        <w:rPr>
          <w:rFonts w:ascii="Verdana" w:eastAsia="Calibri" w:hAnsi="Verdana"/>
          <w:bCs/>
          <w:i/>
          <w:kern w:val="32"/>
        </w:rPr>
        <w:t xml:space="preserve"> = (</w:t>
      </w:r>
      <w:proofErr w:type="spellStart"/>
      <w:r w:rsidRPr="00714BB5">
        <w:rPr>
          <w:rFonts w:ascii="Verdana" w:eastAsia="Calibri" w:hAnsi="Verdana"/>
          <w:bCs/>
          <w:i/>
          <w:kern w:val="32"/>
        </w:rPr>
        <w:t>SzD</w:t>
      </w:r>
      <w:proofErr w:type="spellEnd"/>
      <w:r w:rsidRPr="00714BB5">
        <w:rPr>
          <w:rFonts w:ascii="Verdana" w:eastAsia="Calibri" w:hAnsi="Verdana"/>
          <w:bCs/>
          <w:i/>
          <w:kern w:val="32"/>
        </w:rPr>
        <w:t xml:space="preserve"> + </w:t>
      </w:r>
      <w:proofErr w:type="spellStart"/>
      <w:r w:rsidRPr="00714BB5">
        <w:rPr>
          <w:rFonts w:ascii="Verdana" w:eastAsia="Calibri" w:hAnsi="Verdana"/>
          <w:bCs/>
          <w:i/>
          <w:kern w:val="32"/>
        </w:rPr>
        <w:t>Zv</w:t>
      </w:r>
      <w:proofErr w:type="spellEnd"/>
      <w:r w:rsidRPr="00714BB5">
        <w:rPr>
          <w:rFonts w:ascii="Verdana" w:eastAsia="Calibri" w:hAnsi="Verdana"/>
          <w:bCs/>
          <w:i/>
          <w:kern w:val="32"/>
        </w:rPr>
        <w:t xml:space="preserve"> + </w:t>
      </w:r>
      <w:proofErr w:type="spellStart"/>
      <w:r w:rsidRPr="00714BB5">
        <w:rPr>
          <w:rFonts w:ascii="Verdana" w:eastAsia="Calibri" w:hAnsi="Verdana"/>
          <w:bCs/>
          <w:i/>
          <w:kern w:val="32"/>
        </w:rPr>
        <w:t>Gy</w:t>
      </w:r>
      <w:proofErr w:type="spellEnd"/>
      <w:r w:rsidRPr="00714BB5">
        <w:rPr>
          <w:rFonts w:ascii="Verdana" w:eastAsia="Calibri" w:hAnsi="Verdana"/>
          <w:bCs/>
          <w:i/>
          <w:kern w:val="32"/>
        </w:rPr>
        <w:t>) / 3</w:t>
      </w:r>
    </w:p>
    <w:p w14:paraId="257F3297" w14:textId="4FC643E7" w:rsidR="007D4F75" w:rsidRDefault="006E135C" w:rsidP="006E135C">
      <w:pPr>
        <w:jc w:val="both"/>
        <w:rPr>
          <w:rFonts w:ascii="Verdana" w:eastAsia="Calibri" w:hAnsi="Verdana"/>
          <w:bCs/>
          <w:i/>
          <w:kern w:val="32"/>
        </w:rPr>
      </w:pPr>
      <w:r w:rsidRPr="00714BB5">
        <w:rPr>
          <w:rFonts w:ascii="Verdana" w:eastAsia="Calibri" w:hAnsi="Verdana"/>
          <w:bCs/>
          <w:i/>
          <w:kern w:val="32"/>
        </w:rPr>
        <w:t>Azaz a záróvizsga összesített eredménye a szakdolgozatra adott egy osztályzat, a záróvizsga szóbeli részére (a több elemből álló záróvizsga esetén az elemek értékelésének egész számra kerekített átlaga) adott egy osztályzat és (ha van) a gyakorlati feladat végrehajtására adott egy osztályzat összegének egyszerű átlaga.”</w:t>
      </w:r>
    </w:p>
    <w:p w14:paraId="0427E64A" w14:textId="77777777" w:rsidR="006E135C" w:rsidRPr="00EA7F3E" w:rsidRDefault="006E135C" w:rsidP="006E135C">
      <w:pPr>
        <w:jc w:val="both"/>
        <w:rPr>
          <w:rFonts w:ascii="Verdana" w:eastAsiaTheme="minorHAnsi" w:hAnsi="Verdana"/>
          <w:lang w:eastAsia="en-US"/>
        </w:rPr>
      </w:pPr>
    </w:p>
    <w:p w14:paraId="1BC4A30C" w14:textId="089B95DD" w:rsidR="007D4F75" w:rsidRPr="00EA7F3E" w:rsidRDefault="007D4F75" w:rsidP="007D4F75">
      <w:pPr>
        <w:keepNext/>
        <w:jc w:val="both"/>
        <w:outlineLvl w:val="0"/>
        <w:rPr>
          <w:rFonts w:ascii="Verdana" w:hAnsi="Verdana"/>
          <w:b/>
          <w:bCs/>
          <w:i/>
          <w:iCs/>
        </w:rPr>
      </w:pPr>
      <w:bookmarkStart w:id="24" w:name="_Toc153269020"/>
      <w:r w:rsidRPr="00EA7F3E">
        <w:rPr>
          <w:rFonts w:ascii="Verdana" w:hAnsi="Verdana"/>
          <w:b/>
          <w:bCs/>
          <w:i/>
          <w:iCs/>
        </w:rPr>
        <w:t>13. A diplomamunka</w:t>
      </w:r>
      <w:bookmarkEnd w:id="24"/>
    </w:p>
    <w:p w14:paraId="23EFC967" w14:textId="77777777" w:rsidR="006E135C" w:rsidRPr="00714BB5" w:rsidRDefault="006E135C" w:rsidP="006E135C">
      <w:pPr>
        <w:jc w:val="both"/>
        <w:rPr>
          <w:rFonts w:ascii="Verdana" w:hAnsi="Verdana"/>
        </w:rPr>
      </w:pPr>
      <w:r w:rsidRPr="00714BB5">
        <w:rPr>
          <w:rFonts w:ascii="Verdana" w:hAnsi="Verdana"/>
        </w:rPr>
        <w:t xml:space="preserve">A diplomamunka összefoglaló definíciója és elkészítésének rendje. </w:t>
      </w:r>
    </w:p>
    <w:p w14:paraId="410E469D" w14:textId="77777777" w:rsidR="006E135C" w:rsidRPr="00714BB5" w:rsidRDefault="006E135C" w:rsidP="006E135C">
      <w:pPr>
        <w:jc w:val="both"/>
        <w:rPr>
          <w:rFonts w:ascii="Verdana" w:hAnsi="Verdana"/>
          <w:i/>
        </w:rPr>
      </w:pPr>
      <w:r w:rsidRPr="00714BB5">
        <w:rPr>
          <w:rFonts w:ascii="Verdana" w:hAnsi="Verdana"/>
          <w:i/>
        </w:rPr>
        <w:t xml:space="preserve">A diplomamunka </w:t>
      </w:r>
      <w:r w:rsidRPr="00714BB5">
        <w:rPr>
          <w:rFonts w:ascii="Verdana" w:hAnsi="Verdana"/>
          <w:i/>
          <w:color w:val="000000" w:themeColor="text1"/>
        </w:rPr>
        <w:t xml:space="preserve">szakirányhoz </w:t>
      </w:r>
      <w:r w:rsidRPr="00714BB5">
        <w:rPr>
          <w:rFonts w:ascii="Verdana" w:hAnsi="Verdana"/>
          <w:i/>
        </w:rPr>
        <w:t>kapcsolódó feladat, amely a hallgató tanulmányaira támaszkodva, konzulens irányításával egy félév alatt elvégezhető, és igazolja azt, hogy a hallgató kellő jártasságot szerzett a tanult ismeretanyag gyakorlati alkalmazásában, és szakmai irányítással képes a témához kapcsolódó szakirodalom feldolgozására, továbbá képes az elvégzett munka és az eredmények szakszerű összefoglalására.</w:t>
      </w:r>
    </w:p>
    <w:p w14:paraId="5BB7D8D7" w14:textId="77777777" w:rsidR="006E135C" w:rsidRPr="00714BB5" w:rsidRDefault="006E135C" w:rsidP="006E135C">
      <w:pPr>
        <w:jc w:val="both"/>
        <w:rPr>
          <w:rFonts w:ascii="Verdana" w:hAnsi="Verdana"/>
        </w:rPr>
      </w:pPr>
    </w:p>
    <w:p w14:paraId="370687D9" w14:textId="77777777" w:rsidR="006E135C" w:rsidRPr="00714BB5" w:rsidRDefault="006E135C" w:rsidP="006E135C">
      <w:pPr>
        <w:jc w:val="both"/>
        <w:rPr>
          <w:rFonts w:ascii="Verdana" w:hAnsi="Verdana"/>
        </w:rPr>
      </w:pPr>
      <w:r w:rsidRPr="00714BB5">
        <w:rPr>
          <w:rFonts w:ascii="Verdana" w:hAnsi="Verdana"/>
        </w:rPr>
        <w:t xml:space="preserve">A diplomamunka elkészítéséhez rendelt kreditérték: 20 kredit </w:t>
      </w:r>
    </w:p>
    <w:p w14:paraId="10965E36" w14:textId="77777777" w:rsidR="006E135C" w:rsidRPr="00714BB5" w:rsidRDefault="006E135C" w:rsidP="006E135C">
      <w:pPr>
        <w:jc w:val="both"/>
        <w:rPr>
          <w:rFonts w:ascii="Verdana" w:hAnsi="Verdana"/>
        </w:rPr>
      </w:pPr>
    </w:p>
    <w:p w14:paraId="73A8F0F1" w14:textId="77777777" w:rsidR="006E135C" w:rsidRPr="00714BB5" w:rsidRDefault="006E135C" w:rsidP="006E135C">
      <w:pPr>
        <w:jc w:val="both"/>
        <w:rPr>
          <w:rFonts w:ascii="Verdana" w:hAnsi="Verdana"/>
        </w:rPr>
      </w:pPr>
      <w:r w:rsidRPr="00714BB5">
        <w:rPr>
          <w:rFonts w:ascii="Verdana" w:hAnsi="Verdana"/>
        </w:rPr>
        <w:t>A diplomamunka tantárgya(i):</w:t>
      </w:r>
    </w:p>
    <w:p w14:paraId="333037A6" w14:textId="77777777" w:rsidR="006E135C" w:rsidRPr="00714BB5" w:rsidRDefault="006E135C" w:rsidP="00B27853">
      <w:pPr>
        <w:pStyle w:val="Listaszerbekezds"/>
        <w:numPr>
          <w:ilvl w:val="0"/>
          <w:numId w:val="13"/>
        </w:numPr>
        <w:ind w:left="644"/>
        <w:contextualSpacing w:val="0"/>
        <w:jc w:val="both"/>
        <w:rPr>
          <w:rFonts w:ascii="Verdana" w:hAnsi="Verdana" w:cs="Times New Roman"/>
        </w:rPr>
      </w:pPr>
      <w:r w:rsidRPr="00714BB5">
        <w:rPr>
          <w:rFonts w:ascii="Verdana" w:hAnsi="Verdana" w:cs="Times New Roman"/>
        </w:rPr>
        <w:t>VTMTM94 Diplomamunka konzultáció 5 kredit.</w:t>
      </w:r>
    </w:p>
    <w:p w14:paraId="5BD3BCEF" w14:textId="77777777" w:rsidR="006E135C" w:rsidRPr="00714BB5" w:rsidRDefault="006E135C" w:rsidP="00B27853">
      <w:pPr>
        <w:pStyle w:val="Listaszerbekezds"/>
        <w:numPr>
          <w:ilvl w:val="0"/>
          <w:numId w:val="13"/>
        </w:numPr>
        <w:ind w:left="644"/>
        <w:contextualSpacing w:val="0"/>
        <w:jc w:val="both"/>
        <w:rPr>
          <w:rFonts w:ascii="Verdana" w:hAnsi="Verdana" w:cs="Times New Roman"/>
        </w:rPr>
      </w:pPr>
      <w:r w:rsidRPr="00714BB5">
        <w:rPr>
          <w:rFonts w:ascii="Verdana" w:hAnsi="Verdana" w:cs="Times New Roman"/>
        </w:rPr>
        <w:t>VTMTM95 Diplomamunka készítése 15 kredit</w:t>
      </w:r>
    </w:p>
    <w:p w14:paraId="650410A9" w14:textId="77777777" w:rsidR="006E135C" w:rsidRPr="00714BB5" w:rsidRDefault="006E135C" w:rsidP="006E135C">
      <w:pPr>
        <w:rPr>
          <w:rFonts w:ascii="Verdana" w:hAnsi="Verdana"/>
        </w:rPr>
      </w:pPr>
    </w:p>
    <w:p w14:paraId="6E72FB7D" w14:textId="68001C8D" w:rsidR="007D4F75" w:rsidRPr="00EA7F3E" w:rsidRDefault="006E135C" w:rsidP="006E135C">
      <w:pPr>
        <w:rPr>
          <w:rFonts w:ascii="Verdana" w:eastAsiaTheme="minorHAnsi" w:hAnsi="Verdana"/>
          <w:lang w:eastAsia="en-US"/>
        </w:rPr>
      </w:pPr>
      <w:r w:rsidRPr="00714BB5">
        <w:rPr>
          <w:rFonts w:ascii="Verdana" w:hAnsi="Verdana"/>
        </w:rPr>
        <w:t>A diplomamunka elkészítésének rendjét, tartalmi és formai követelményeit egyebekben a Tanulmányi és Vizsgaszabályzat határozza meg.</w:t>
      </w:r>
    </w:p>
    <w:p w14:paraId="75771313" w14:textId="3E337C0F" w:rsidR="007E45CB" w:rsidRPr="00EA7F3E" w:rsidRDefault="007E45CB" w:rsidP="007E45CB">
      <w:pPr>
        <w:jc w:val="both"/>
        <w:rPr>
          <w:rFonts w:ascii="Verdana" w:eastAsiaTheme="minorHAnsi" w:hAnsi="Verdana"/>
          <w:lang w:eastAsia="en-US"/>
        </w:rPr>
      </w:pPr>
    </w:p>
    <w:p w14:paraId="084E3010" w14:textId="77777777" w:rsidR="00553AF2" w:rsidRPr="00EA7F3E" w:rsidRDefault="00553AF2" w:rsidP="00553AF2">
      <w:pPr>
        <w:keepNext/>
        <w:jc w:val="both"/>
        <w:outlineLvl w:val="0"/>
        <w:rPr>
          <w:rFonts w:ascii="Verdana" w:hAnsi="Verdana"/>
          <w:b/>
          <w:bCs/>
          <w:i/>
          <w:iCs/>
        </w:rPr>
      </w:pPr>
      <w:bookmarkStart w:id="25" w:name="_Toc153269021"/>
      <w:bookmarkStart w:id="26" w:name="_Toc482688838"/>
      <w:r w:rsidRPr="00EA7F3E">
        <w:rPr>
          <w:rFonts w:ascii="Verdana" w:hAnsi="Verdana"/>
          <w:b/>
          <w:bCs/>
          <w:i/>
          <w:iCs/>
        </w:rPr>
        <w:lastRenderedPageBreak/>
        <w:t>14. Az oklevél</w:t>
      </w:r>
      <w:bookmarkEnd w:id="25"/>
    </w:p>
    <w:p w14:paraId="3A967D00" w14:textId="77777777" w:rsidR="00553AF2" w:rsidRPr="00704BE4" w:rsidRDefault="00553AF2" w:rsidP="00553AF2">
      <w:pPr>
        <w:rPr>
          <w:rFonts w:ascii="Verdana" w:eastAsiaTheme="minorHAnsi" w:hAnsi="Verdana"/>
          <w:b/>
          <w:i/>
          <w:iCs/>
          <w:lang w:eastAsia="en-US"/>
        </w:rPr>
      </w:pPr>
      <w:r w:rsidRPr="00704BE4">
        <w:rPr>
          <w:rFonts w:ascii="Verdana" w:eastAsiaTheme="minorHAnsi" w:hAnsi="Verdana"/>
          <w:b/>
          <w:i/>
          <w:lang w:eastAsia="en-US"/>
        </w:rPr>
        <w:t>14.1. Az oklevél kiadásának feltétele</w:t>
      </w:r>
      <w:bookmarkEnd w:id="26"/>
    </w:p>
    <w:p w14:paraId="5A56611B" w14:textId="77777777" w:rsidR="006E135C" w:rsidRPr="00714BB5" w:rsidRDefault="006E135C" w:rsidP="006E135C">
      <w:pPr>
        <w:rPr>
          <w:rFonts w:ascii="Verdana" w:hAnsi="Verdana"/>
        </w:rPr>
      </w:pPr>
      <w:r w:rsidRPr="00714BB5">
        <w:rPr>
          <w:rFonts w:ascii="Verdana" w:hAnsi="Verdana"/>
        </w:rPr>
        <w:t>Az oklevél kiadásának feltétele:</w:t>
      </w:r>
    </w:p>
    <w:p w14:paraId="347C23E8" w14:textId="3ED83E12" w:rsidR="00553AF2" w:rsidRPr="00704BE4" w:rsidRDefault="006E135C" w:rsidP="00B27853">
      <w:pPr>
        <w:numPr>
          <w:ilvl w:val="0"/>
          <w:numId w:val="13"/>
        </w:numPr>
        <w:spacing w:after="160" w:line="259" w:lineRule="auto"/>
        <w:contextualSpacing/>
        <w:rPr>
          <w:rFonts w:ascii="Verdana" w:eastAsiaTheme="minorHAnsi" w:hAnsi="Verdana"/>
          <w:lang w:eastAsia="en-US"/>
        </w:rPr>
      </w:pPr>
      <w:r w:rsidRPr="00714BB5">
        <w:rPr>
          <w:rFonts w:ascii="Verdana" w:hAnsi="Verdana"/>
        </w:rPr>
        <w:t>az eredményes záróvizsga</w:t>
      </w:r>
    </w:p>
    <w:p w14:paraId="6112152E" w14:textId="77777777" w:rsidR="00BC7C7D" w:rsidRPr="00EA7F3E" w:rsidRDefault="00BC7C7D" w:rsidP="00BC7C7D">
      <w:pPr>
        <w:spacing w:after="160" w:line="259" w:lineRule="auto"/>
        <w:ind w:left="720"/>
        <w:contextualSpacing/>
        <w:rPr>
          <w:rFonts w:ascii="Verdana" w:eastAsiaTheme="minorHAnsi" w:hAnsi="Verdana"/>
          <w:lang w:eastAsia="en-US"/>
        </w:rPr>
      </w:pPr>
    </w:p>
    <w:p w14:paraId="1D34C235" w14:textId="77777777" w:rsidR="00553AF2" w:rsidRPr="00EA7F3E" w:rsidRDefault="00553AF2" w:rsidP="00553AF2">
      <w:pPr>
        <w:rPr>
          <w:rFonts w:ascii="Verdana" w:eastAsiaTheme="minorHAnsi" w:hAnsi="Verdana"/>
          <w:b/>
          <w:i/>
          <w:iCs/>
          <w:lang w:eastAsia="en-US"/>
        </w:rPr>
      </w:pPr>
      <w:bookmarkStart w:id="27" w:name="_Toc482688839"/>
      <w:r w:rsidRPr="00EA7F3E">
        <w:rPr>
          <w:rFonts w:ascii="Verdana" w:eastAsiaTheme="minorHAnsi" w:hAnsi="Verdana"/>
          <w:b/>
          <w:i/>
          <w:lang w:eastAsia="en-US"/>
        </w:rPr>
        <w:t>14.2. Az oklevél minősítésének megállapítása</w:t>
      </w:r>
      <w:bookmarkEnd w:id="27"/>
    </w:p>
    <w:p w14:paraId="5A372E65" w14:textId="77777777" w:rsidR="006E135C" w:rsidRPr="00714BB5" w:rsidRDefault="006E135C" w:rsidP="006E135C">
      <w:pPr>
        <w:rPr>
          <w:rFonts w:ascii="Verdana" w:hAnsi="Verdana"/>
        </w:rPr>
      </w:pPr>
      <w:r w:rsidRPr="00714BB5">
        <w:rPr>
          <w:rFonts w:ascii="Verdana" w:hAnsi="Verdana"/>
        </w:rPr>
        <w:t>Az oklevél minősítése megállapításnak részletes szabályai.</w:t>
      </w:r>
    </w:p>
    <w:p w14:paraId="11FBB156" w14:textId="77777777" w:rsidR="006E135C" w:rsidRPr="00714BB5" w:rsidRDefault="006E135C" w:rsidP="006E135C">
      <w:pPr>
        <w:rPr>
          <w:rFonts w:ascii="Verdana" w:hAnsi="Verdana"/>
        </w:rPr>
      </w:pPr>
      <w:r w:rsidRPr="00714BB5">
        <w:rPr>
          <w:rFonts w:ascii="Verdana" w:hAnsi="Verdana"/>
        </w:rPr>
        <w:t>Eltérő szabály hiányában beépíthető a TVSZ 56. § (3)-(5) bekezdésében meghatározott számítás:</w:t>
      </w:r>
    </w:p>
    <w:p w14:paraId="7FCEDF25" w14:textId="77777777" w:rsidR="006E135C" w:rsidRPr="00714BB5" w:rsidRDefault="006E135C" w:rsidP="006E135C">
      <w:pPr>
        <w:suppressAutoHyphens/>
        <w:ind w:firstLine="15"/>
        <w:jc w:val="both"/>
        <w:rPr>
          <w:rFonts w:ascii="Verdana" w:hAnsi="Verdana"/>
          <w:lang w:eastAsia="ar-SA"/>
        </w:rPr>
      </w:pPr>
      <w:r w:rsidRPr="00714BB5">
        <w:rPr>
          <w:rFonts w:ascii="Verdana" w:hAnsi="Verdana"/>
        </w:rPr>
        <w:t>„</w:t>
      </w:r>
      <w:r w:rsidRPr="00714BB5">
        <w:rPr>
          <w:rFonts w:ascii="Verdana" w:hAnsi="Verdana"/>
          <w:lang w:eastAsia="ar-SA"/>
        </w:rPr>
        <w:t xml:space="preserve">(3) Az oklevél minősítését, ha a szak ajánlott tanterve másképpen nem rendelkezik, az alábbiak egyszerű átlaga adja meg: </w:t>
      </w:r>
    </w:p>
    <w:p w14:paraId="3E538368" w14:textId="77777777" w:rsidR="006E135C" w:rsidRPr="00714BB5" w:rsidRDefault="006E135C" w:rsidP="006E135C">
      <w:pPr>
        <w:suppressAutoHyphens/>
        <w:ind w:left="709" w:hanging="283"/>
        <w:jc w:val="both"/>
        <w:rPr>
          <w:rFonts w:ascii="Verdana" w:hAnsi="Verdana"/>
          <w:lang w:eastAsia="ar-SA"/>
        </w:rPr>
      </w:pPr>
      <w:r w:rsidRPr="00714BB5">
        <w:rPr>
          <w:rFonts w:ascii="Verdana" w:hAnsi="Verdana"/>
          <w:lang w:eastAsia="ar-SA"/>
        </w:rPr>
        <w:t>a)</w:t>
      </w:r>
      <w:r w:rsidRPr="00714BB5">
        <w:rPr>
          <w:rFonts w:ascii="Verdana" w:hAnsi="Verdana"/>
          <w:lang w:eastAsia="ar-SA"/>
        </w:rPr>
        <w:tab/>
        <w:t xml:space="preserve">a szakdolgozat védésére adott osztályzat; </w:t>
      </w:r>
    </w:p>
    <w:p w14:paraId="24E4F517" w14:textId="77777777" w:rsidR="006E135C" w:rsidRPr="00714BB5" w:rsidRDefault="006E135C" w:rsidP="006E135C">
      <w:pPr>
        <w:suppressAutoHyphens/>
        <w:ind w:left="709" w:hanging="283"/>
        <w:jc w:val="both"/>
        <w:rPr>
          <w:rFonts w:ascii="Verdana" w:hAnsi="Verdana"/>
          <w:lang w:eastAsia="ar-SA"/>
        </w:rPr>
      </w:pPr>
      <w:r w:rsidRPr="00714BB5">
        <w:rPr>
          <w:rFonts w:ascii="Verdana" w:hAnsi="Verdana"/>
          <w:lang w:eastAsia="ar-SA"/>
        </w:rPr>
        <w:t>b)</w:t>
      </w:r>
      <w:r w:rsidRPr="00714BB5">
        <w:rPr>
          <w:rFonts w:ascii="Verdana" w:hAnsi="Verdana"/>
          <w:lang w:eastAsia="ar-SA"/>
        </w:rPr>
        <w:tab/>
        <w:t xml:space="preserve">a záróvizsga szóbeli részére adott (több elemből álló vizsga esetén az elemekre adott osztályzatok átlaga egész számra kerekítve) egy osztályzat; </w:t>
      </w:r>
    </w:p>
    <w:p w14:paraId="7E9B31B1" w14:textId="77777777" w:rsidR="006E135C" w:rsidRPr="00714BB5" w:rsidRDefault="006E135C" w:rsidP="006E135C">
      <w:pPr>
        <w:suppressAutoHyphens/>
        <w:ind w:left="709" w:hanging="283"/>
        <w:jc w:val="both"/>
        <w:rPr>
          <w:rFonts w:ascii="Verdana" w:hAnsi="Verdana"/>
          <w:lang w:eastAsia="ar-SA"/>
        </w:rPr>
      </w:pPr>
      <w:r w:rsidRPr="00714BB5">
        <w:rPr>
          <w:rFonts w:ascii="Verdana" w:hAnsi="Verdana"/>
          <w:lang w:eastAsia="ar-SA"/>
        </w:rPr>
        <w:t>c)</w:t>
      </w:r>
      <w:r w:rsidRPr="00714BB5">
        <w:rPr>
          <w:rFonts w:ascii="Verdana" w:hAnsi="Verdana"/>
          <w:lang w:eastAsia="ar-SA"/>
        </w:rPr>
        <w:tab/>
        <w:t xml:space="preserve">a gyakorlati záróvizsgára adott osztályzat (ha van); </w:t>
      </w:r>
    </w:p>
    <w:p w14:paraId="22CE584D" w14:textId="77777777" w:rsidR="006E135C" w:rsidRPr="00714BB5" w:rsidRDefault="006E135C" w:rsidP="006E135C">
      <w:pPr>
        <w:suppressAutoHyphens/>
        <w:ind w:left="709" w:hanging="283"/>
        <w:jc w:val="both"/>
        <w:rPr>
          <w:rFonts w:ascii="Verdana" w:hAnsi="Verdana"/>
          <w:lang w:eastAsia="ar-SA"/>
        </w:rPr>
      </w:pPr>
      <w:r w:rsidRPr="00714BB5">
        <w:rPr>
          <w:rFonts w:ascii="Verdana" w:hAnsi="Verdana"/>
          <w:lang w:eastAsia="ar-SA"/>
        </w:rPr>
        <w:t>d)</w:t>
      </w:r>
      <w:r w:rsidRPr="00714BB5">
        <w:rPr>
          <w:rFonts w:ascii="Verdana" w:hAnsi="Verdana"/>
          <w:lang w:eastAsia="ar-SA"/>
        </w:rPr>
        <w:tab/>
        <w:t>a teljesített félévek (két tizedesig kifejezett) súlyozott tanulmányi átlagainak átlaga:</w:t>
      </w:r>
    </w:p>
    <w:p w14:paraId="611E4555" w14:textId="77777777" w:rsidR="006E135C" w:rsidRPr="00714BB5" w:rsidRDefault="006E135C" w:rsidP="006E135C">
      <w:pPr>
        <w:suppressAutoHyphens/>
        <w:ind w:firstLine="15"/>
        <w:jc w:val="center"/>
        <w:rPr>
          <w:rFonts w:ascii="Verdana" w:hAnsi="Verdana"/>
          <w:lang w:eastAsia="ar-SA"/>
        </w:rPr>
      </w:pPr>
      <w:r w:rsidRPr="00714BB5">
        <w:rPr>
          <w:rFonts w:ascii="Verdana" w:hAnsi="Verdana"/>
          <w:lang w:eastAsia="ar-SA"/>
        </w:rPr>
        <w:t>(SZD + ZV + GY + (Á1+…+</w:t>
      </w:r>
      <w:proofErr w:type="spellStart"/>
      <w:proofErr w:type="gramStart"/>
      <w:r w:rsidRPr="00714BB5">
        <w:rPr>
          <w:rFonts w:ascii="Verdana" w:hAnsi="Verdana"/>
          <w:lang w:eastAsia="ar-SA"/>
        </w:rPr>
        <w:t>Án</w:t>
      </w:r>
      <w:proofErr w:type="spellEnd"/>
      <w:r w:rsidRPr="00714BB5">
        <w:rPr>
          <w:rFonts w:ascii="Verdana" w:hAnsi="Verdana"/>
          <w:lang w:eastAsia="ar-SA"/>
        </w:rPr>
        <w:t>)/</w:t>
      </w:r>
      <w:proofErr w:type="gramEnd"/>
      <w:r w:rsidRPr="00714BB5">
        <w:rPr>
          <w:rFonts w:ascii="Verdana" w:hAnsi="Verdana"/>
          <w:lang w:eastAsia="ar-SA"/>
        </w:rPr>
        <w:t>n) / 4</w:t>
      </w:r>
    </w:p>
    <w:p w14:paraId="6156B308" w14:textId="77777777" w:rsidR="006E135C" w:rsidRPr="00714BB5" w:rsidRDefault="006E135C" w:rsidP="006E135C">
      <w:pPr>
        <w:suppressAutoHyphens/>
        <w:ind w:firstLine="15"/>
        <w:jc w:val="both"/>
        <w:rPr>
          <w:rFonts w:ascii="Verdana" w:hAnsi="Verdana"/>
          <w:lang w:eastAsia="ar-SA"/>
        </w:rPr>
      </w:pPr>
      <w:r w:rsidRPr="00714BB5">
        <w:rPr>
          <w:rFonts w:ascii="Verdana" w:hAnsi="Verdana"/>
          <w:lang w:eastAsia="ar-SA"/>
        </w:rPr>
        <w:t>Amennyiben a záróvizsga nem tartalmaz gyakorlati elemet:</w:t>
      </w:r>
    </w:p>
    <w:p w14:paraId="561F1BFD" w14:textId="77777777" w:rsidR="006E135C" w:rsidRPr="00714BB5" w:rsidRDefault="006E135C" w:rsidP="006E135C">
      <w:pPr>
        <w:suppressAutoHyphens/>
        <w:ind w:firstLine="15"/>
        <w:jc w:val="center"/>
        <w:rPr>
          <w:rFonts w:ascii="Verdana" w:hAnsi="Verdana"/>
          <w:lang w:eastAsia="ar-SA"/>
        </w:rPr>
      </w:pPr>
      <w:r w:rsidRPr="00714BB5">
        <w:rPr>
          <w:rFonts w:ascii="Verdana" w:hAnsi="Verdana"/>
          <w:lang w:eastAsia="ar-SA"/>
        </w:rPr>
        <w:t>(SZD + ZV + (Á1+…+</w:t>
      </w:r>
      <w:proofErr w:type="spellStart"/>
      <w:proofErr w:type="gramStart"/>
      <w:r w:rsidRPr="00714BB5">
        <w:rPr>
          <w:rFonts w:ascii="Verdana" w:hAnsi="Verdana"/>
          <w:lang w:eastAsia="ar-SA"/>
        </w:rPr>
        <w:t>Án</w:t>
      </w:r>
      <w:proofErr w:type="spellEnd"/>
      <w:r w:rsidRPr="00714BB5">
        <w:rPr>
          <w:rFonts w:ascii="Verdana" w:hAnsi="Verdana"/>
          <w:lang w:eastAsia="ar-SA"/>
        </w:rPr>
        <w:t>)/</w:t>
      </w:r>
      <w:proofErr w:type="gramEnd"/>
      <w:r w:rsidRPr="00714BB5">
        <w:rPr>
          <w:rFonts w:ascii="Verdana" w:hAnsi="Verdana"/>
          <w:lang w:eastAsia="ar-SA"/>
        </w:rPr>
        <w:t>n) / 3</w:t>
      </w:r>
    </w:p>
    <w:p w14:paraId="028189D6" w14:textId="77777777" w:rsidR="006E135C" w:rsidRPr="00714BB5" w:rsidRDefault="006E135C" w:rsidP="006E135C">
      <w:pPr>
        <w:suppressAutoHyphens/>
        <w:ind w:firstLine="15"/>
        <w:jc w:val="both"/>
        <w:rPr>
          <w:rFonts w:ascii="Verdana" w:hAnsi="Verdana"/>
          <w:lang w:eastAsia="ar-SA"/>
        </w:rPr>
      </w:pPr>
      <w:r w:rsidRPr="00714BB5">
        <w:rPr>
          <w:rFonts w:ascii="Verdana" w:hAnsi="Verdana"/>
          <w:lang w:eastAsia="ar-SA"/>
        </w:rPr>
        <w:t>(4) Az oklevél minősítésének megállapítása az alábbi határértékek figyelembevételével történik, ha a fenti módszer alapján számított érték:</w:t>
      </w:r>
    </w:p>
    <w:p w14:paraId="3E9190D0" w14:textId="77777777" w:rsidR="006E135C" w:rsidRPr="00714BB5" w:rsidRDefault="006E135C" w:rsidP="00B27853">
      <w:pPr>
        <w:pStyle w:val="Listaszerbekezds"/>
        <w:numPr>
          <w:ilvl w:val="1"/>
          <w:numId w:val="14"/>
        </w:numPr>
        <w:suppressAutoHyphens/>
        <w:ind w:left="709" w:hanging="283"/>
        <w:contextualSpacing w:val="0"/>
        <w:jc w:val="both"/>
        <w:rPr>
          <w:rFonts w:ascii="Verdana" w:hAnsi="Verdana"/>
          <w:lang w:eastAsia="ar-SA"/>
        </w:rPr>
      </w:pPr>
      <w:r w:rsidRPr="00714BB5">
        <w:rPr>
          <w:rFonts w:ascii="Verdana" w:hAnsi="Verdana"/>
          <w:lang w:eastAsia="ar-SA"/>
        </w:rPr>
        <w:t>kitűnő, ha az átlag 5,00</w:t>
      </w:r>
    </w:p>
    <w:p w14:paraId="716D4CA2" w14:textId="77777777" w:rsidR="006E135C" w:rsidRPr="00714BB5" w:rsidRDefault="006E135C" w:rsidP="00B27853">
      <w:pPr>
        <w:pStyle w:val="Listaszerbekezds"/>
        <w:numPr>
          <w:ilvl w:val="1"/>
          <w:numId w:val="14"/>
        </w:numPr>
        <w:suppressAutoHyphens/>
        <w:ind w:left="709" w:hanging="283"/>
        <w:contextualSpacing w:val="0"/>
        <w:jc w:val="both"/>
        <w:rPr>
          <w:rFonts w:ascii="Verdana" w:hAnsi="Verdana"/>
          <w:lang w:eastAsia="ar-SA"/>
        </w:rPr>
      </w:pPr>
      <w:r w:rsidRPr="00714BB5">
        <w:rPr>
          <w:rFonts w:ascii="Verdana" w:hAnsi="Verdana"/>
          <w:lang w:eastAsia="ar-SA"/>
        </w:rPr>
        <w:t>jeles, ha az átlag 4,51-4,99</w:t>
      </w:r>
    </w:p>
    <w:p w14:paraId="0921E83A" w14:textId="77777777" w:rsidR="006E135C" w:rsidRPr="00714BB5" w:rsidRDefault="006E135C" w:rsidP="00B27853">
      <w:pPr>
        <w:pStyle w:val="Listaszerbekezds"/>
        <w:numPr>
          <w:ilvl w:val="1"/>
          <w:numId w:val="14"/>
        </w:numPr>
        <w:suppressAutoHyphens/>
        <w:ind w:left="709" w:hanging="283"/>
        <w:contextualSpacing w:val="0"/>
        <w:jc w:val="both"/>
        <w:rPr>
          <w:rFonts w:ascii="Verdana" w:hAnsi="Verdana"/>
          <w:lang w:eastAsia="ar-SA"/>
        </w:rPr>
      </w:pPr>
      <w:r w:rsidRPr="00714BB5">
        <w:rPr>
          <w:rFonts w:ascii="Verdana" w:hAnsi="Verdana"/>
          <w:lang w:eastAsia="ar-SA"/>
        </w:rPr>
        <w:t>jó, ha az átlag 3,51-4,50</w:t>
      </w:r>
    </w:p>
    <w:p w14:paraId="74D6B8D5" w14:textId="77777777" w:rsidR="006E135C" w:rsidRPr="00714BB5" w:rsidRDefault="006E135C" w:rsidP="00B27853">
      <w:pPr>
        <w:pStyle w:val="Listaszerbekezds"/>
        <w:numPr>
          <w:ilvl w:val="1"/>
          <w:numId w:val="14"/>
        </w:numPr>
        <w:suppressAutoHyphens/>
        <w:ind w:left="709" w:hanging="283"/>
        <w:contextualSpacing w:val="0"/>
        <w:jc w:val="both"/>
        <w:rPr>
          <w:rFonts w:ascii="Verdana" w:hAnsi="Verdana"/>
          <w:lang w:eastAsia="ar-SA"/>
        </w:rPr>
      </w:pPr>
      <w:r w:rsidRPr="00714BB5">
        <w:rPr>
          <w:rFonts w:ascii="Verdana" w:hAnsi="Verdana"/>
          <w:lang w:eastAsia="ar-SA"/>
        </w:rPr>
        <w:t>közepes, ha az átlag 2,51-3,50</w:t>
      </w:r>
    </w:p>
    <w:p w14:paraId="6C7DB352" w14:textId="77777777" w:rsidR="006E135C" w:rsidRPr="00714BB5" w:rsidRDefault="006E135C" w:rsidP="00B27853">
      <w:pPr>
        <w:pStyle w:val="Listaszerbekezds"/>
        <w:numPr>
          <w:ilvl w:val="1"/>
          <w:numId w:val="14"/>
        </w:numPr>
        <w:suppressAutoHyphens/>
        <w:ind w:left="709" w:hanging="283"/>
        <w:contextualSpacing w:val="0"/>
        <w:jc w:val="both"/>
        <w:rPr>
          <w:rFonts w:ascii="Verdana" w:hAnsi="Verdana"/>
          <w:lang w:eastAsia="ar-SA"/>
        </w:rPr>
      </w:pPr>
      <w:r w:rsidRPr="00714BB5">
        <w:rPr>
          <w:rFonts w:ascii="Verdana" w:hAnsi="Verdana"/>
          <w:lang w:eastAsia="ar-SA"/>
        </w:rPr>
        <w:t>elégséges, ha az átlag legalább 2,00 – de legfeljebb 2,50.</w:t>
      </w:r>
    </w:p>
    <w:p w14:paraId="44E21B07" w14:textId="39791B68" w:rsidR="00553AF2" w:rsidRDefault="006E135C" w:rsidP="006E135C">
      <w:pPr>
        <w:suppressAutoHyphens/>
        <w:ind w:firstLine="15"/>
        <w:rPr>
          <w:rFonts w:ascii="Verdana" w:hAnsi="Verdana"/>
          <w:lang w:eastAsia="ar-SA"/>
        </w:rPr>
      </w:pPr>
      <w:r w:rsidRPr="00714BB5">
        <w:rPr>
          <w:rFonts w:ascii="Verdana" w:hAnsi="Verdana"/>
          <w:lang w:eastAsia="ar-SA"/>
        </w:rPr>
        <w:t>(5) Kiváló eredménnyel végez az a hallgató, akinek oklevél-minősítése kitűnő. Kiváló eredménnyel végez továbbá az is, akié jeles, valamint az összes többi vizsgájának és gyakorlati jegyének átlaga legalább 4,51.”</w:t>
      </w:r>
    </w:p>
    <w:p w14:paraId="761D2D29" w14:textId="77777777" w:rsidR="006E135C" w:rsidRPr="00EA7F3E" w:rsidRDefault="006E135C" w:rsidP="006E135C">
      <w:pPr>
        <w:suppressAutoHyphens/>
        <w:ind w:firstLine="15"/>
        <w:rPr>
          <w:rFonts w:ascii="Verdana" w:eastAsiaTheme="minorHAnsi" w:hAnsi="Verdana" w:cstheme="minorBidi"/>
          <w:lang w:eastAsia="ar-SA"/>
        </w:rPr>
      </w:pPr>
    </w:p>
    <w:p w14:paraId="0EB291C1" w14:textId="77777777" w:rsidR="00A4180E" w:rsidRPr="00EA7F3E" w:rsidRDefault="00A4180E" w:rsidP="00A4180E">
      <w:pPr>
        <w:keepNext/>
        <w:jc w:val="both"/>
        <w:outlineLvl w:val="0"/>
        <w:rPr>
          <w:rFonts w:ascii="Verdana" w:hAnsi="Verdana"/>
          <w:b/>
          <w:bCs/>
          <w:i/>
          <w:iCs/>
        </w:rPr>
      </w:pPr>
      <w:bookmarkStart w:id="28" w:name="_Toc482688840"/>
      <w:bookmarkStart w:id="29" w:name="_Toc153269022"/>
      <w:r w:rsidRPr="00EA7F3E">
        <w:rPr>
          <w:rFonts w:ascii="Verdana" w:hAnsi="Verdana"/>
          <w:b/>
          <w:bCs/>
          <w:i/>
          <w:iCs/>
        </w:rPr>
        <w:t>15. A szakmai gyakorlat</w:t>
      </w:r>
      <w:bookmarkEnd w:id="28"/>
      <w:bookmarkEnd w:id="29"/>
    </w:p>
    <w:p w14:paraId="2C4A4847" w14:textId="77777777" w:rsidR="006E135C" w:rsidRPr="00714BB5" w:rsidRDefault="006E135C" w:rsidP="006E135C">
      <w:pPr>
        <w:jc w:val="both"/>
        <w:rPr>
          <w:rFonts w:ascii="Verdana" w:hAnsi="Verdana"/>
        </w:rPr>
      </w:pPr>
      <w:r w:rsidRPr="00714BB5">
        <w:rPr>
          <w:rFonts w:ascii="Verdana" w:hAnsi="Verdana"/>
        </w:rPr>
        <w:t xml:space="preserve">A szakmai gyakorlat összesen </w:t>
      </w:r>
      <w:proofErr w:type="gramStart"/>
      <w:r w:rsidRPr="00714BB5">
        <w:rPr>
          <w:rFonts w:ascii="Verdana" w:hAnsi="Verdana"/>
        </w:rPr>
        <w:t>két hetes</w:t>
      </w:r>
      <w:proofErr w:type="gramEnd"/>
      <w:r w:rsidRPr="00714BB5">
        <w:rPr>
          <w:rFonts w:ascii="Verdana" w:hAnsi="Verdana"/>
        </w:rPr>
        <w:t xml:space="preserve"> gyakorlat, mely a területi hivatásos katasztrófavédelmi szerveknél, a hivatásos tűzoltóságnál, illetve rendészeti, közigazgatási vagy gazdálkodó szervezeteknél hajtandó végre. A szakmai gyakorlat részletes követelményeit a szak tanterve határozza meg.</w:t>
      </w:r>
    </w:p>
    <w:p w14:paraId="60955D62" w14:textId="38C3A3FC" w:rsidR="00965A72" w:rsidRPr="00EA7F3E" w:rsidRDefault="006E135C" w:rsidP="006E135C">
      <w:pPr>
        <w:rPr>
          <w:rFonts w:ascii="Verdana" w:eastAsiaTheme="minorHAnsi" w:hAnsi="Verdana"/>
          <w:lang w:eastAsia="en-US"/>
        </w:rPr>
      </w:pPr>
      <w:r w:rsidRPr="00714BB5">
        <w:rPr>
          <w:rFonts w:ascii="Verdana" w:hAnsi="Verdana"/>
        </w:rPr>
        <w:t>A szakmai gyakorlat ideje 2 hét/80 óra.  A szakmai gyakorlatot a képzés második (tavaszi) félévében kell végrehajtani, előre meghatározott szakmai szempontok alapján.</w:t>
      </w:r>
    </w:p>
    <w:p w14:paraId="589978DB" w14:textId="77777777" w:rsidR="00A4180E" w:rsidRPr="00EA7F3E" w:rsidRDefault="00A4180E" w:rsidP="00965A72">
      <w:pPr>
        <w:rPr>
          <w:rFonts w:ascii="Verdana" w:eastAsiaTheme="minorHAnsi" w:hAnsi="Verdana"/>
          <w:lang w:eastAsia="en-US"/>
        </w:rPr>
      </w:pPr>
    </w:p>
    <w:p w14:paraId="12BE3CCF" w14:textId="77777777" w:rsidR="00A4180E" w:rsidRPr="00EA7F3E" w:rsidRDefault="00A4180E" w:rsidP="00A4180E">
      <w:pPr>
        <w:keepNext/>
        <w:jc w:val="both"/>
        <w:outlineLvl w:val="0"/>
        <w:rPr>
          <w:rFonts w:ascii="Verdana" w:eastAsia="Calibri" w:hAnsi="Verdana"/>
          <w:b/>
          <w:bCs/>
          <w:i/>
          <w:iCs/>
        </w:rPr>
      </w:pPr>
      <w:bookmarkStart w:id="30" w:name="_Toc153269023"/>
      <w:r w:rsidRPr="00EA7F3E">
        <w:rPr>
          <w:rFonts w:ascii="Verdana" w:eastAsia="Calibri" w:hAnsi="Verdana"/>
          <w:b/>
          <w:bCs/>
          <w:i/>
          <w:iCs/>
        </w:rPr>
        <w:t>16. A külföldi részképzés céljából nemzetközi hallgatói mobilitásra felhasználható időszak (mobilitási ablak)</w:t>
      </w:r>
      <w:bookmarkEnd w:id="30"/>
    </w:p>
    <w:p w14:paraId="272F7D1C" w14:textId="6DFB86EA" w:rsidR="00A4180E" w:rsidRPr="00EA7F3E" w:rsidRDefault="00656172" w:rsidP="00A4180E">
      <w:pPr>
        <w:spacing w:before="60" w:after="60"/>
        <w:jc w:val="both"/>
        <w:rPr>
          <w:rFonts w:ascii="Verdana" w:eastAsia="Calibri" w:hAnsi="Verdana"/>
          <w:i/>
          <w:lang w:eastAsia="en-US"/>
        </w:rPr>
      </w:pPr>
      <w:r w:rsidRPr="00122BF0">
        <w:rPr>
          <w:rFonts w:ascii="Verdana" w:hAnsi="Verdana"/>
        </w:rPr>
        <w:t xml:space="preserve">A katasztrófavédelem </w:t>
      </w:r>
      <w:r>
        <w:rPr>
          <w:rFonts w:ascii="Verdana" w:hAnsi="Verdana"/>
        </w:rPr>
        <w:t>mester</w:t>
      </w:r>
      <w:r w:rsidRPr="00122BF0">
        <w:rPr>
          <w:rFonts w:ascii="Verdana" w:hAnsi="Verdana"/>
        </w:rPr>
        <w:t xml:space="preserve">képzési szakon tanuló hallgatók részére lehetőég van az Erasmus mobilitás keretében az NKE külföldi partnerintézményeiben tanulni-, szakmai gyakorlatot szerezni, többek között </w:t>
      </w:r>
      <w:proofErr w:type="gramStart"/>
      <w:r w:rsidRPr="00122BF0">
        <w:rPr>
          <w:rFonts w:ascii="Verdana" w:hAnsi="Verdana"/>
        </w:rPr>
        <w:t>a Szlovákiai Zólyomi Műszaki Egyetemen,</w:t>
      </w:r>
      <w:proofErr w:type="gramEnd"/>
      <w:r w:rsidRPr="00122BF0">
        <w:rPr>
          <w:rFonts w:ascii="Verdana" w:hAnsi="Verdana"/>
        </w:rPr>
        <w:t xml:space="preserve"> és a Zsolna Egyetemen, Lengyelországban a Varsói Tűzoltó Egyetemen, Romániában a </w:t>
      </w:r>
      <w:proofErr w:type="spellStart"/>
      <w:r w:rsidRPr="00122BF0">
        <w:rPr>
          <w:rFonts w:ascii="Verdana" w:hAnsi="Verdana"/>
        </w:rPr>
        <w:t>Babes</w:t>
      </w:r>
      <w:proofErr w:type="spellEnd"/>
      <w:r w:rsidRPr="00122BF0">
        <w:rPr>
          <w:rFonts w:ascii="Verdana" w:hAnsi="Verdana"/>
        </w:rPr>
        <w:t xml:space="preserve"> Bolyai Tudományegyetemen, Németországban a Kölni Alkalmazott Tudományok Egyetemén</w:t>
      </w:r>
    </w:p>
    <w:p w14:paraId="55F4BD8A" w14:textId="3155D54E" w:rsidR="00A4180E" w:rsidRDefault="00A4180E" w:rsidP="00A4180E">
      <w:pPr>
        <w:keepNext/>
        <w:jc w:val="both"/>
        <w:outlineLvl w:val="0"/>
        <w:rPr>
          <w:rFonts w:ascii="Verdana" w:eastAsia="Calibri" w:hAnsi="Verdana"/>
          <w:b/>
          <w:bCs/>
          <w:i/>
          <w:iCs/>
        </w:rPr>
      </w:pPr>
      <w:bookmarkStart w:id="31" w:name="_Toc153269024"/>
      <w:r w:rsidRPr="00EA7F3E">
        <w:rPr>
          <w:rFonts w:ascii="Verdana" w:eastAsia="Calibri" w:hAnsi="Verdana"/>
          <w:b/>
          <w:bCs/>
          <w:i/>
          <w:iCs/>
        </w:rPr>
        <w:t>17. További szakspecifikus követelmények</w:t>
      </w:r>
      <w:bookmarkEnd w:id="31"/>
    </w:p>
    <w:p w14:paraId="44E4D91E" w14:textId="77777777" w:rsidR="00704BE4" w:rsidRPr="00EA7F3E" w:rsidRDefault="00704BE4" w:rsidP="00A846FA">
      <w:pPr>
        <w:rPr>
          <w:rFonts w:eastAsia="Calibri"/>
        </w:rPr>
      </w:pPr>
    </w:p>
    <w:p w14:paraId="23CE6FD8" w14:textId="77777777" w:rsidR="006E135C" w:rsidRPr="00A846FA" w:rsidRDefault="006E135C" w:rsidP="006E135C">
      <w:pPr>
        <w:spacing w:before="60" w:after="60"/>
        <w:jc w:val="both"/>
        <w:rPr>
          <w:rFonts w:ascii="Verdana" w:eastAsia="Calibri" w:hAnsi="Verdana"/>
          <w:b/>
          <w:i/>
        </w:rPr>
      </w:pPr>
      <w:r w:rsidRPr="00A846FA">
        <w:rPr>
          <w:rFonts w:ascii="Verdana" w:eastAsia="Calibri" w:hAnsi="Verdana"/>
          <w:b/>
          <w:i/>
        </w:rPr>
        <w:t>17.1. Szakirányválasztás feltételei nincs</w:t>
      </w:r>
    </w:p>
    <w:p w14:paraId="41A57C3F" w14:textId="77777777" w:rsidR="006E135C" w:rsidRPr="00A846FA" w:rsidRDefault="006E135C" w:rsidP="006E135C">
      <w:pPr>
        <w:spacing w:before="60" w:after="60"/>
        <w:jc w:val="both"/>
        <w:rPr>
          <w:rFonts w:ascii="Verdana" w:eastAsia="Calibri" w:hAnsi="Verdana"/>
          <w:b/>
          <w:i/>
        </w:rPr>
      </w:pPr>
    </w:p>
    <w:p w14:paraId="049C615F" w14:textId="77777777" w:rsidR="006E135C" w:rsidRPr="00A846FA" w:rsidRDefault="006E135C" w:rsidP="006E135C">
      <w:pPr>
        <w:spacing w:before="60" w:after="60"/>
        <w:jc w:val="both"/>
        <w:rPr>
          <w:rFonts w:ascii="Verdana" w:eastAsia="Calibri" w:hAnsi="Verdana"/>
          <w:b/>
          <w:i/>
        </w:rPr>
      </w:pPr>
      <w:r w:rsidRPr="00A846FA">
        <w:rPr>
          <w:rFonts w:ascii="Verdana" w:eastAsia="Calibri" w:hAnsi="Verdana"/>
          <w:b/>
          <w:i/>
        </w:rPr>
        <w:t>17.2. Szigorlat/alapvizsga/komplex vizsga nincs</w:t>
      </w:r>
    </w:p>
    <w:p w14:paraId="4D120ADB" w14:textId="77777777" w:rsidR="00625DD5" w:rsidRPr="00A846FA" w:rsidRDefault="00625DD5" w:rsidP="00625DD5">
      <w:pPr>
        <w:spacing w:before="60" w:after="60"/>
        <w:jc w:val="both"/>
        <w:rPr>
          <w:rFonts w:ascii="Verdana" w:eastAsia="Calibri" w:hAnsi="Verdana"/>
          <w:lang w:eastAsia="en-US"/>
        </w:rPr>
      </w:pPr>
    </w:p>
    <w:p w14:paraId="189EBA1A" w14:textId="77777777" w:rsidR="006E135C" w:rsidRPr="00A846FA" w:rsidRDefault="006E135C" w:rsidP="006E135C">
      <w:pPr>
        <w:jc w:val="both"/>
        <w:rPr>
          <w:rFonts w:ascii="Verdana" w:hAnsi="Verdana"/>
          <w:b/>
          <w:i/>
        </w:rPr>
      </w:pPr>
      <w:r w:rsidRPr="00A846FA">
        <w:rPr>
          <w:rFonts w:ascii="Verdana" w:hAnsi="Verdana"/>
          <w:b/>
          <w:i/>
        </w:rPr>
        <w:t>17.3. Kritériumkövetelmények</w:t>
      </w:r>
    </w:p>
    <w:p w14:paraId="1C5648D2" w14:textId="77777777" w:rsidR="006E135C" w:rsidRPr="00A846FA" w:rsidRDefault="006E135C" w:rsidP="006E135C">
      <w:pPr>
        <w:jc w:val="both"/>
        <w:rPr>
          <w:rFonts w:ascii="Verdana" w:hAnsi="Verdana"/>
          <w:i/>
        </w:rPr>
      </w:pPr>
      <w:r w:rsidRPr="00A846FA">
        <w:rPr>
          <w:rFonts w:ascii="Verdana" w:hAnsi="Verdana"/>
          <w:i/>
        </w:rPr>
        <w:t>Szakmai gyakorlat megléte.</w:t>
      </w:r>
    </w:p>
    <w:p w14:paraId="5BC337F8" w14:textId="77777777" w:rsidR="00625DD5" w:rsidRDefault="00625DD5" w:rsidP="00F14263">
      <w:pPr>
        <w:jc w:val="both"/>
        <w:rPr>
          <w:rFonts w:ascii="Verdana" w:eastAsiaTheme="minorHAnsi" w:hAnsi="Verdana"/>
          <w:b/>
          <w:i/>
          <w:lang w:eastAsia="en-US"/>
        </w:rPr>
      </w:pPr>
    </w:p>
    <w:p w14:paraId="12BBE676" w14:textId="77777777" w:rsidR="006E135C" w:rsidRPr="00714BB5" w:rsidRDefault="006E135C" w:rsidP="006E135C">
      <w:pPr>
        <w:jc w:val="both"/>
        <w:rPr>
          <w:rFonts w:ascii="Verdana" w:hAnsi="Verdana"/>
          <w:b/>
          <w:i/>
        </w:rPr>
      </w:pPr>
      <w:r w:rsidRPr="00714BB5">
        <w:rPr>
          <w:rFonts w:ascii="Verdana" w:hAnsi="Verdana"/>
          <w:b/>
          <w:i/>
        </w:rPr>
        <w:lastRenderedPageBreak/>
        <w:t xml:space="preserve">17.4. A mesterképzésbe történő felvételkor hiányzó kreditek megszerzésének feltételei </w:t>
      </w:r>
    </w:p>
    <w:p w14:paraId="4D85022D" w14:textId="77777777" w:rsidR="006E135C" w:rsidRPr="00714BB5" w:rsidRDefault="006E135C" w:rsidP="006E135C">
      <w:pPr>
        <w:jc w:val="both"/>
        <w:rPr>
          <w:rFonts w:ascii="Verdana" w:hAnsi="Verdana"/>
          <w:b/>
          <w:i/>
        </w:rPr>
      </w:pPr>
    </w:p>
    <w:p w14:paraId="02B152DD" w14:textId="77777777" w:rsidR="006E135C" w:rsidRPr="006E135C" w:rsidRDefault="006E135C" w:rsidP="006E135C">
      <w:pPr>
        <w:spacing w:line="276" w:lineRule="auto"/>
        <w:jc w:val="both"/>
        <w:rPr>
          <w:rFonts w:ascii="Verdana" w:hAnsi="Verdana" w:cs="Calibri"/>
          <w:color w:val="000000"/>
          <w:u w:val="single"/>
        </w:rPr>
      </w:pPr>
      <w:r w:rsidRPr="006E135C">
        <w:rPr>
          <w:rFonts w:ascii="Verdana" w:hAnsi="Verdana" w:cs="Calibri"/>
          <w:color w:val="000000"/>
          <w:u w:val="single"/>
        </w:rPr>
        <w:t>I. A mesterképzésbe történő belépésnél előzményként elfogadott szakok</w:t>
      </w:r>
    </w:p>
    <w:p w14:paraId="67C4ABF1" w14:textId="77777777" w:rsidR="006E135C" w:rsidRPr="006E135C" w:rsidRDefault="006E135C" w:rsidP="006E135C">
      <w:pPr>
        <w:spacing w:line="276" w:lineRule="auto"/>
        <w:jc w:val="both"/>
        <w:rPr>
          <w:rFonts w:ascii="Verdana" w:hAnsi="Verdana" w:cs="Calibri"/>
          <w:color w:val="000000"/>
        </w:rPr>
      </w:pPr>
      <w:r w:rsidRPr="006E135C">
        <w:rPr>
          <w:rFonts w:ascii="Verdana" w:hAnsi="Verdana" w:cs="Calibri"/>
          <w:color w:val="000000"/>
        </w:rPr>
        <w:t>I.1. Teljes kreditérték beszámításával vehető figyelembe: katasztrófavédelem alapképzési szak</w:t>
      </w:r>
    </w:p>
    <w:p w14:paraId="7F053D93" w14:textId="77777777" w:rsidR="006E135C" w:rsidRPr="006E135C" w:rsidRDefault="006E135C" w:rsidP="006E135C">
      <w:pPr>
        <w:spacing w:line="276" w:lineRule="auto"/>
        <w:jc w:val="both"/>
        <w:rPr>
          <w:rFonts w:ascii="Verdana" w:hAnsi="Verdana" w:cs="Calibri"/>
          <w:color w:val="000000"/>
        </w:rPr>
      </w:pPr>
      <w:r w:rsidRPr="006E135C">
        <w:rPr>
          <w:rFonts w:ascii="Verdana" w:hAnsi="Verdana" w:cs="Calibri"/>
          <w:color w:val="000000"/>
        </w:rPr>
        <w:t>I.2. A II. pontban meghatározott kreditek teljesítésével elsősorban számításba vehetők: a védelmi igazgatási, a had- és biztonságtechnikai mérnöki, a rendészeti igazgatási (katasztrófavédelmi szakirány) alapképzési szakok, a biztonságtechnikai szak, valamint az államtudományi (korábban közigazgatási, rendészeti és katonai képzési terület), a műszaki és a jogi (korábban jogi és igazgatási) képzési terület alapképzési szakjai.</w:t>
      </w:r>
    </w:p>
    <w:p w14:paraId="07183F5F" w14:textId="77777777" w:rsidR="006E135C" w:rsidRPr="006E135C" w:rsidRDefault="006E135C" w:rsidP="006E135C">
      <w:pPr>
        <w:spacing w:line="276" w:lineRule="auto"/>
        <w:jc w:val="both"/>
        <w:rPr>
          <w:rFonts w:ascii="Verdana" w:hAnsi="Verdana" w:cs="Calibri"/>
          <w:color w:val="000000"/>
        </w:rPr>
      </w:pPr>
      <w:r w:rsidRPr="006E135C">
        <w:rPr>
          <w:rFonts w:ascii="Verdana" w:hAnsi="Verdana" w:cs="Calibri"/>
          <w:color w:val="000000"/>
        </w:rPr>
        <w:t>I.3. A II. pontban meghatározott kreditek teljesítésével vehetők figyelembe továbbá: azok az alapképzési és mesterképzési szakok, illetve a felsőoktatásról szóló 1993. évi LXXX. törvény szerinti szakok, amelyeket a kredit megállapításának alapjául szolgáló ismeretek összevetése alapján a KÁVB elfogad.</w:t>
      </w:r>
    </w:p>
    <w:p w14:paraId="4843C281" w14:textId="77777777" w:rsidR="006E135C" w:rsidRPr="006E135C" w:rsidRDefault="006E135C" w:rsidP="006E135C">
      <w:pPr>
        <w:spacing w:line="276" w:lineRule="auto"/>
        <w:jc w:val="both"/>
        <w:rPr>
          <w:rFonts w:ascii="Verdana" w:hAnsi="Verdana" w:cs="Calibri"/>
          <w:color w:val="000000"/>
        </w:rPr>
      </w:pPr>
    </w:p>
    <w:p w14:paraId="6A89A208" w14:textId="77777777" w:rsidR="006E135C" w:rsidRPr="006E135C" w:rsidRDefault="006E135C" w:rsidP="006E135C">
      <w:pPr>
        <w:spacing w:line="276" w:lineRule="auto"/>
        <w:jc w:val="both"/>
        <w:rPr>
          <w:rFonts w:ascii="Verdana" w:hAnsi="Verdana" w:cs="Calibri"/>
          <w:color w:val="000000"/>
          <w:u w:val="single"/>
        </w:rPr>
      </w:pPr>
      <w:r w:rsidRPr="006E135C">
        <w:rPr>
          <w:rFonts w:ascii="Verdana" w:hAnsi="Verdana" w:cs="Calibri"/>
          <w:color w:val="000000"/>
          <w:u w:val="single"/>
        </w:rPr>
        <w:t>II. Az I.2. és I.3. pontban megadott oklevéllel rendelkezők esetén a mesterképzési képzési ciklusba való belépés minimális feltételei</w:t>
      </w:r>
    </w:p>
    <w:p w14:paraId="3D19FE93" w14:textId="77777777" w:rsidR="006E135C" w:rsidRPr="006E135C" w:rsidRDefault="006E135C" w:rsidP="006E135C">
      <w:pPr>
        <w:spacing w:line="276" w:lineRule="auto"/>
        <w:jc w:val="both"/>
        <w:rPr>
          <w:rFonts w:ascii="Verdana" w:hAnsi="Verdana" w:cs="Calibri"/>
          <w:color w:val="000000"/>
        </w:rPr>
      </w:pPr>
      <w:r w:rsidRPr="006E135C">
        <w:rPr>
          <w:rFonts w:ascii="Verdana" w:hAnsi="Verdana" w:cs="Calibri"/>
          <w:color w:val="000000"/>
        </w:rPr>
        <w:t>A mesterképzésbe való belépéshez a korábbi tanulmányokból szükséges minimális kreditek száma legalább 60 kredit az alábbi területekről:</w:t>
      </w:r>
    </w:p>
    <w:p w14:paraId="294815EF" w14:textId="77777777" w:rsidR="006E135C" w:rsidRPr="006E135C" w:rsidRDefault="006E135C" w:rsidP="006E135C">
      <w:pPr>
        <w:spacing w:line="276" w:lineRule="auto"/>
        <w:jc w:val="both"/>
        <w:rPr>
          <w:rFonts w:ascii="Verdana" w:hAnsi="Verdana" w:cs="Calibri"/>
          <w:strike/>
          <w:color w:val="000000"/>
        </w:rPr>
      </w:pPr>
      <w:r w:rsidRPr="006E135C">
        <w:rPr>
          <w:rFonts w:ascii="Verdana" w:hAnsi="Verdana" w:cs="Calibri"/>
          <w:color w:val="000000"/>
        </w:rPr>
        <w:t xml:space="preserve">- államtudományi ismeretek 1-4 kredit </w:t>
      </w:r>
    </w:p>
    <w:p w14:paraId="4D7E4512" w14:textId="77777777" w:rsidR="006E135C" w:rsidRPr="006E135C" w:rsidRDefault="006E135C" w:rsidP="006E135C">
      <w:pPr>
        <w:spacing w:line="276" w:lineRule="auto"/>
        <w:jc w:val="both"/>
        <w:rPr>
          <w:rFonts w:ascii="Verdana" w:hAnsi="Verdana" w:cs="Calibri"/>
          <w:color w:val="000000"/>
        </w:rPr>
      </w:pPr>
      <w:r w:rsidRPr="006E135C">
        <w:rPr>
          <w:rFonts w:ascii="Verdana" w:hAnsi="Verdana" w:cs="Calibri"/>
          <w:color w:val="000000"/>
        </w:rPr>
        <w:t>- gazdaságtudományi ismeretek 1-4 kredit</w:t>
      </w:r>
    </w:p>
    <w:p w14:paraId="002C95D1" w14:textId="77777777" w:rsidR="006E135C" w:rsidRPr="006E135C" w:rsidRDefault="006E135C" w:rsidP="006E135C">
      <w:pPr>
        <w:spacing w:line="276" w:lineRule="auto"/>
        <w:jc w:val="both"/>
        <w:rPr>
          <w:rFonts w:ascii="Verdana" w:hAnsi="Verdana" w:cs="Calibri"/>
          <w:color w:val="000000"/>
        </w:rPr>
      </w:pPr>
      <w:r w:rsidRPr="006E135C">
        <w:rPr>
          <w:rFonts w:ascii="Verdana" w:hAnsi="Verdana" w:cs="Calibri"/>
          <w:color w:val="000000"/>
        </w:rPr>
        <w:t>-informatikai ismeretek 1-4 kredit</w:t>
      </w:r>
    </w:p>
    <w:p w14:paraId="497C10F9" w14:textId="77777777" w:rsidR="006E135C" w:rsidRPr="006E135C" w:rsidRDefault="006E135C" w:rsidP="006E135C">
      <w:pPr>
        <w:spacing w:line="276" w:lineRule="auto"/>
        <w:jc w:val="both"/>
        <w:rPr>
          <w:rFonts w:ascii="Verdana" w:hAnsi="Verdana" w:cs="Calibri"/>
          <w:color w:val="000000"/>
        </w:rPr>
      </w:pPr>
      <w:r w:rsidRPr="006E135C">
        <w:rPr>
          <w:rFonts w:ascii="Verdana" w:hAnsi="Verdana" w:cs="Calibri"/>
          <w:color w:val="000000"/>
        </w:rPr>
        <w:t>- jogtudományi ismeretek 1-10 kredit</w:t>
      </w:r>
    </w:p>
    <w:p w14:paraId="37A3F414" w14:textId="77777777" w:rsidR="006E135C" w:rsidRPr="006E135C" w:rsidRDefault="006E135C" w:rsidP="006E135C">
      <w:pPr>
        <w:spacing w:line="276" w:lineRule="auto"/>
        <w:jc w:val="both"/>
        <w:rPr>
          <w:rFonts w:ascii="Verdana" w:hAnsi="Verdana" w:cs="Calibri"/>
          <w:color w:val="000000"/>
        </w:rPr>
      </w:pPr>
      <w:r w:rsidRPr="006E135C">
        <w:rPr>
          <w:rFonts w:ascii="Verdana" w:hAnsi="Verdana" w:cs="Calibri"/>
          <w:color w:val="000000"/>
        </w:rPr>
        <w:t>- műszaki tudományi ismeretek 1-4 kredit</w:t>
      </w:r>
    </w:p>
    <w:p w14:paraId="27D78067" w14:textId="77777777" w:rsidR="006E135C" w:rsidRPr="006E135C" w:rsidRDefault="006E135C" w:rsidP="006E135C">
      <w:pPr>
        <w:spacing w:line="276" w:lineRule="auto"/>
        <w:jc w:val="both"/>
        <w:rPr>
          <w:rFonts w:ascii="Verdana" w:hAnsi="Verdana" w:cs="Calibri"/>
          <w:color w:val="000000"/>
        </w:rPr>
      </w:pPr>
      <w:r w:rsidRPr="006E135C">
        <w:rPr>
          <w:rFonts w:ascii="Verdana" w:hAnsi="Verdana" w:cs="Calibri"/>
          <w:color w:val="000000"/>
        </w:rPr>
        <w:t>- társadalomtudományi ismeretek 1-4 kredit</w:t>
      </w:r>
    </w:p>
    <w:p w14:paraId="1165C0CB" w14:textId="77777777" w:rsidR="006E135C" w:rsidRPr="006E135C" w:rsidRDefault="006E135C" w:rsidP="006E135C">
      <w:pPr>
        <w:spacing w:line="276" w:lineRule="auto"/>
        <w:jc w:val="both"/>
        <w:rPr>
          <w:rFonts w:ascii="Verdana" w:hAnsi="Verdana" w:cs="Calibri"/>
          <w:color w:val="000000"/>
        </w:rPr>
      </w:pPr>
      <w:r w:rsidRPr="006E135C">
        <w:rPr>
          <w:rFonts w:ascii="Verdana" w:hAnsi="Verdana" w:cs="Calibri"/>
          <w:color w:val="000000"/>
        </w:rPr>
        <w:t>- természettudományi ismeretek 1-10 kredit</w:t>
      </w:r>
    </w:p>
    <w:p w14:paraId="07A1E944" w14:textId="77777777" w:rsidR="006E135C" w:rsidRPr="006E135C" w:rsidRDefault="006E135C" w:rsidP="006E135C">
      <w:pPr>
        <w:spacing w:line="276" w:lineRule="auto"/>
        <w:jc w:val="both"/>
        <w:rPr>
          <w:rFonts w:ascii="Verdana" w:hAnsi="Verdana" w:cs="Calibri"/>
          <w:strike/>
          <w:color w:val="000000"/>
        </w:rPr>
      </w:pPr>
      <w:r w:rsidRPr="006E135C">
        <w:rPr>
          <w:rFonts w:ascii="Verdana" w:hAnsi="Verdana" w:cs="Calibri"/>
          <w:color w:val="000000"/>
        </w:rPr>
        <w:t xml:space="preserve">- katasztrófavédelmi (iparbiztonsági, katasztrófavédelmi műveleti, tűzvédelmi és mentésirányítási) szakmai ismeretek 1-20 kredit </w:t>
      </w:r>
    </w:p>
    <w:p w14:paraId="697E8E0C" w14:textId="77777777" w:rsidR="006E135C" w:rsidRPr="006E135C" w:rsidRDefault="006E135C" w:rsidP="006E135C">
      <w:pPr>
        <w:spacing w:line="276" w:lineRule="auto"/>
        <w:jc w:val="both"/>
        <w:rPr>
          <w:rFonts w:ascii="Verdana" w:hAnsi="Verdana" w:cs="Calibri"/>
          <w:color w:val="000000"/>
        </w:rPr>
      </w:pPr>
      <w:r w:rsidRPr="006E135C">
        <w:rPr>
          <w:rFonts w:ascii="Verdana" w:hAnsi="Verdana" w:cs="Calibri"/>
          <w:color w:val="000000"/>
        </w:rPr>
        <w:t>A mesterképzésbe való felvétel feltétele, hogy legalább 30 kredittel rendelkezzen a jelentkező. A mesterképzésbe belépéshez szükséges 30 kredit a katasztrófavédelmi szakmai ismeretkörből nem formális tanulás eredménye alapján, illetve a katasztrófavédelmi szakterületen szerzett legalább 5 év munkatapasztalat alapján is beszámítható.</w:t>
      </w:r>
    </w:p>
    <w:p w14:paraId="371C52FA" w14:textId="77777777" w:rsidR="006E135C" w:rsidRPr="00714BB5" w:rsidRDefault="006E135C" w:rsidP="006E135C">
      <w:pPr>
        <w:spacing w:after="4" w:line="251" w:lineRule="auto"/>
        <w:ind w:right="73"/>
        <w:jc w:val="both"/>
        <w:rPr>
          <w:rFonts w:ascii="Verdana" w:hAnsi="Verdana" w:cs="Calibri"/>
          <w:color w:val="000000"/>
        </w:rPr>
      </w:pPr>
      <w:r w:rsidRPr="006E135C">
        <w:rPr>
          <w:rFonts w:ascii="Verdana" w:hAnsi="Verdana" w:cs="Calibri"/>
          <w:color w:val="000000"/>
        </w:rPr>
        <w:t>A hiányzó krediteket a mesterfokozat megszerzésére irányuló képzéssel párhuzamosan, a Tanulmányi és Vizsgaszabályzatban meghatározottak szerint meg kell szerezni.</w:t>
      </w:r>
    </w:p>
    <w:p w14:paraId="54A81AE2" w14:textId="77777777" w:rsidR="006E135C" w:rsidRPr="00714BB5" w:rsidRDefault="006E135C" w:rsidP="006E135C">
      <w:pPr>
        <w:spacing w:after="4" w:line="251" w:lineRule="auto"/>
        <w:ind w:right="73"/>
        <w:jc w:val="both"/>
        <w:rPr>
          <w:rFonts w:ascii="Verdana" w:hAnsi="Verdana"/>
        </w:rPr>
      </w:pPr>
    </w:p>
    <w:p w14:paraId="501C36AE" w14:textId="77777777" w:rsidR="006E135C" w:rsidRPr="00714BB5" w:rsidRDefault="006E135C" w:rsidP="006E135C">
      <w:pPr>
        <w:jc w:val="both"/>
        <w:rPr>
          <w:rFonts w:ascii="Verdana" w:hAnsi="Verdana"/>
          <w:b/>
          <w:i/>
        </w:rPr>
      </w:pPr>
      <w:r w:rsidRPr="00714BB5">
        <w:rPr>
          <w:rFonts w:ascii="Verdana" w:hAnsi="Verdana"/>
          <w:b/>
          <w:i/>
        </w:rPr>
        <w:t>17.4. A képzésben alkalmazott sajátos oktatási-tanulási, tanulás-támogatási eszköztár, módszertan, eljárások</w:t>
      </w:r>
    </w:p>
    <w:p w14:paraId="5CEF2118" w14:textId="41273EBD" w:rsidR="00F14263" w:rsidRPr="00EA7F3E" w:rsidRDefault="00F14263" w:rsidP="00F14263">
      <w:pPr>
        <w:jc w:val="both"/>
        <w:rPr>
          <w:rFonts w:ascii="Verdana" w:hAnsi="Verdana"/>
          <w:bCs/>
        </w:rPr>
      </w:pPr>
      <w:r w:rsidRPr="004B0173">
        <w:rPr>
          <w:rFonts w:ascii="Verdana" w:hAnsi="Verdana"/>
          <w:bCs/>
        </w:rPr>
        <w:t xml:space="preserve">A szakon oktatott témák jelentős mértékben alapozzák meg a hallgatók </w:t>
      </w:r>
      <w:r w:rsidR="004B0173">
        <w:rPr>
          <w:rFonts w:ascii="Verdana" w:hAnsi="Verdana"/>
          <w:bCs/>
        </w:rPr>
        <w:t>szakmai</w:t>
      </w:r>
      <w:r w:rsidRPr="004B0173">
        <w:rPr>
          <w:rFonts w:ascii="Verdana" w:hAnsi="Verdana"/>
          <w:bCs/>
        </w:rPr>
        <w:t xml:space="preserve"> tárgyú doktori témákra való felkészülését. A szak követelményrendszerének való megfelelés, különös figyelemmel a diplomamunka elkészítésére, olyan önálló elemző és értékelő munkát is feltételez, amely segíti a doktori képzés körében megkívánt tudományos kutatómunkára történő szakmai előkészületeket.</w:t>
      </w:r>
    </w:p>
    <w:p w14:paraId="61D09D94" w14:textId="77777777" w:rsidR="00F14263" w:rsidRPr="00EA7F3E" w:rsidRDefault="00F14263" w:rsidP="00F14263">
      <w:pPr>
        <w:jc w:val="both"/>
        <w:rPr>
          <w:rFonts w:ascii="Verdana" w:hAnsi="Verdana"/>
          <w:bCs/>
        </w:rPr>
      </w:pPr>
    </w:p>
    <w:p w14:paraId="7024165C" w14:textId="4A5AA093" w:rsidR="00F14263" w:rsidRPr="00EA7F3E" w:rsidRDefault="00F14263" w:rsidP="00F14263">
      <w:pPr>
        <w:jc w:val="both"/>
        <w:rPr>
          <w:rFonts w:ascii="Verdana" w:hAnsi="Verdana"/>
          <w:bCs/>
        </w:rPr>
      </w:pPr>
      <w:r w:rsidRPr="00EA7F3E">
        <w:rPr>
          <w:rFonts w:ascii="Verdana" w:hAnsi="Verdana"/>
          <w:bCs/>
        </w:rPr>
        <w:t>Budapest, 202</w:t>
      </w:r>
      <w:r w:rsidR="00BC7C7D">
        <w:rPr>
          <w:rFonts w:ascii="Verdana" w:hAnsi="Verdana"/>
          <w:bCs/>
        </w:rPr>
        <w:t>3</w:t>
      </w:r>
      <w:r w:rsidRPr="00EA7F3E">
        <w:rPr>
          <w:rFonts w:ascii="Verdana" w:hAnsi="Verdana"/>
          <w:bCs/>
        </w:rPr>
        <w:t xml:space="preserve">. </w:t>
      </w:r>
    </w:p>
    <w:tbl>
      <w:tblPr>
        <w:tblW w:w="0" w:type="auto"/>
        <w:tblInd w:w="2" w:type="dxa"/>
        <w:tblLook w:val="01E0" w:firstRow="1" w:lastRow="1" w:firstColumn="1" w:lastColumn="1" w:noHBand="0" w:noVBand="0"/>
      </w:tblPr>
      <w:tblGrid>
        <w:gridCol w:w="3862"/>
        <w:gridCol w:w="5208"/>
      </w:tblGrid>
      <w:tr w:rsidR="00F14263" w:rsidRPr="00EA7F3E" w14:paraId="7ADFC178" w14:textId="77777777" w:rsidTr="00395657">
        <w:tc>
          <w:tcPr>
            <w:tcW w:w="3936" w:type="dxa"/>
            <w:hideMark/>
          </w:tcPr>
          <w:p w14:paraId="337ABF88" w14:textId="112A5445" w:rsidR="00F14263" w:rsidRPr="00EA7F3E" w:rsidRDefault="00F14263" w:rsidP="00F14263">
            <w:pPr>
              <w:rPr>
                <w:rFonts w:ascii="Verdana" w:hAnsi="Verdana"/>
                <w:lang w:eastAsia="en-US"/>
              </w:rPr>
            </w:pPr>
          </w:p>
        </w:tc>
        <w:tc>
          <w:tcPr>
            <w:tcW w:w="5276" w:type="dxa"/>
          </w:tcPr>
          <w:p w14:paraId="1E0DC43B" w14:textId="77777777" w:rsidR="00625DD5" w:rsidRDefault="00625DD5" w:rsidP="00F14263">
            <w:pPr>
              <w:jc w:val="center"/>
              <w:rPr>
                <w:rFonts w:ascii="Verdana" w:hAnsi="Verdana"/>
                <w:lang w:eastAsia="en-US"/>
              </w:rPr>
            </w:pPr>
          </w:p>
          <w:p w14:paraId="705CF84E" w14:textId="77777777" w:rsidR="006E135C" w:rsidRPr="00714BB5" w:rsidRDefault="006E135C" w:rsidP="006E135C">
            <w:pPr>
              <w:jc w:val="center"/>
              <w:rPr>
                <w:rFonts w:ascii="Verdana" w:hAnsi="Verdana"/>
                <w:bCs/>
              </w:rPr>
            </w:pPr>
            <w:r w:rsidRPr="00714BB5">
              <w:rPr>
                <w:rFonts w:ascii="Verdana" w:hAnsi="Verdana"/>
                <w:bCs/>
              </w:rPr>
              <w:t>A szakfelelős:</w:t>
            </w:r>
          </w:p>
          <w:p w14:paraId="00F42C06" w14:textId="49BD59B3" w:rsidR="006E135C" w:rsidRDefault="006E135C" w:rsidP="006E135C">
            <w:pPr>
              <w:jc w:val="center"/>
              <w:rPr>
                <w:rFonts w:ascii="Verdana" w:hAnsi="Verdana"/>
                <w:bCs/>
              </w:rPr>
            </w:pPr>
          </w:p>
          <w:p w14:paraId="32498699" w14:textId="77777777" w:rsidR="006E135C" w:rsidRPr="00714BB5" w:rsidRDefault="006E135C" w:rsidP="006E135C">
            <w:pPr>
              <w:jc w:val="center"/>
              <w:rPr>
                <w:rFonts w:ascii="Verdana" w:hAnsi="Verdana"/>
                <w:b/>
                <w:bCs/>
              </w:rPr>
            </w:pPr>
            <w:r w:rsidRPr="00714BB5">
              <w:rPr>
                <w:rFonts w:ascii="Verdana" w:hAnsi="Verdana"/>
                <w:bCs/>
              </w:rPr>
              <w:t xml:space="preserve"> </w:t>
            </w:r>
            <w:r w:rsidRPr="00714BB5">
              <w:rPr>
                <w:rFonts w:ascii="Verdana" w:hAnsi="Verdana"/>
                <w:b/>
                <w:bCs/>
              </w:rPr>
              <w:t xml:space="preserve">Dr. Kátai-Urbán Lajos </w:t>
            </w:r>
            <w:proofErr w:type="gramStart"/>
            <w:r w:rsidRPr="00714BB5">
              <w:rPr>
                <w:rFonts w:ascii="Verdana" w:hAnsi="Verdana"/>
                <w:b/>
                <w:bCs/>
              </w:rPr>
              <w:t>PhD  egyetemi</w:t>
            </w:r>
            <w:proofErr w:type="gramEnd"/>
            <w:r w:rsidRPr="00714BB5">
              <w:rPr>
                <w:rFonts w:ascii="Verdana" w:hAnsi="Verdana"/>
                <w:b/>
                <w:bCs/>
              </w:rPr>
              <w:t xml:space="preserve"> docens tanszékvezető</w:t>
            </w:r>
          </w:p>
          <w:p w14:paraId="09541CC1" w14:textId="77777777" w:rsidR="00F14263" w:rsidRPr="00EA7F3E" w:rsidRDefault="00F14263" w:rsidP="00F14263">
            <w:pPr>
              <w:rPr>
                <w:rFonts w:ascii="Verdana" w:hAnsi="Verdana"/>
                <w:lang w:eastAsia="en-US"/>
              </w:rPr>
            </w:pPr>
          </w:p>
        </w:tc>
      </w:tr>
    </w:tbl>
    <w:p w14:paraId="560B9B75" w14:textId="77777777" w:rsidR="00C91306" w:rsidRPr="00EA7F3E" w:rsidRDefault="00C91306" w:rsidP="00C91306">
      <w:pPr>
        <w:rPr>
          <w:rFonts w:ascii="Verdana" w:hAnsi="Verdana"/>
        </w:rPr>
        <w:sectPr w:rsidR="00C91306" w:rsidRPr="00EA7F3E" w:rsidSect="004B0173">
          <w:pgSz w:w="11906" w:h="16838"/>
          <w:pgMar w:top="1417" w:right="1417" w:bottom="1417" w:left="1417" w:header="708" w:footer="708" w:gutter="0"/>
          <w:cols w:space="708"/>
          <w:docGrid w:linePitch="272"/>
        </w:sectPr>
      </w:pPr>
    </w:p>
    <w:p w14:paraId="67A35D56" w14:textId="77777777" w:rsidR="00A846FA" w:rsidRPr="00714BB5" w:rsidRDefault="00A846FA" w:rsidP="00A846FA">
      <w:pPr>
        <w:pStyle w:val="Cmsor1"/>
        <w:jc w:val="center"/>
        <w:rPr>
          <w:rFonts w:ascii="Verdana" w:hAnsi="Verdana"/>
          <w:i w:val="0"/>
          <w:sz w:val="20"/>
          <w:szCs w:val="20"/>
          <w:u w:val="none"/>
        </w:rPr>
      </w:pPr>
      <w:bookmarkStart w:id="32" w:name="_Toc482688843"/>
      <w:bookmarkStart w:id="33" w:name="_Toc153269025"/>
      <w:r w:rsidRPr="00714BB5">
        <w:rPr>
          <w:rFonts w:ascii="Verdana" w:hAnsi="Verdana"/>
          <w:i w:val="0"/>
          <w:sz w:val="20"/>
          <w:szCs w:val="20"/>
          <w:u w:val="none"/>
        </w:rPr>
        <w:lastRenderedPageBreak/>
        <w:t>A tantárgyi programok</w:t>
      </w:r>
      <w:bookmarkEnd w:id="32"/>
      <w:r w:rsidRPr="00714BB5">
        <w:rPr>
          <w:rFonts w:ascii="Verdana" w:hAnsi="Verdana"/>
          <w:i w:val="0"/>
          <w:sz w:val="20"/>
          <w:szCs w:val="20"/>
          <w:u w:val="none"/>
        </w:rPr>
        <w:t xml:space="preserve"> listája</w:t>
      </w:r>
      <w:bookmarkEnd w:id="33"/>
    </w:p>
    <w:p w14:paraId="01409F56" w14:textId="77777777" w:rsidR="00A846FA" w:rsidRPr="00714BB5" w:rsidRDefault="00A846FA" w:rsidP="00A846FA">
      <w:pPr>
        <w:pStyle w:val="lfej"/>
        <w:tabs>
          <w:tab w:val="clear" w:pos="9072"/>
        </w:tabs>
        <w:jc w:val="both"/>
        <w:rPr>
          <w:rFonts w:ascii="Verdana" w:hAnsi="Verdana" w:cs="Times New Roman"/>
          <w:sz w:val="20"/>
          <w:szCs w:val="20"/>
        </w:rPr>
      </w:pPr>
    </w:p>
    <w:p w14:paraId="272D59B8" w14:textId="77777777" w:rsidR="00A846FA" w:rsidRPr="00714BB5" w:rsidRDefault="00A846FA" w:rsidP="00A846FA">
      <w:pPr>
        <w:pStyle w:val="lfej"/>
        <w:tabs>
          <w:tab w:val="clear" w:pos="9072"/>
        </w:tabs>
        <w:jc w:val="both"/>
        <w:rPr>
          <w:rFonts w:ascii="Verdana" w:hAnsi="Verdana" w:cs="Times New Roman"/>
          <w:b/>
          <w:sz w:val="20"/>
          <w:szCs w:val="20"/>
        </w:rPr>
      </w:pPr>
      <w:r w:rsidRPr="00714BB5">
        <w:rPr>
          <w:rFonts w:ascii="Verdana" w:hAnsi="Verdana" w:cs="Times New Roman"/>
          <w:b/>
          <w:sz w:val="20"/>
          <w:szCs w:val="20"/>
        </w:rPr>
        <w:t>I. Törzsanyag</w:t>
      </w:r>
    </w:p>
    <w:p w14:paraId="11D7B985" w14:textId="77777777" w:rsidR="00A846FA" w:rsidRPr="00714BB5" w:rsidRDefault="00A846FA" w:rsidP="00A846FA">
      <w:pPr>
        <w:jc w:val="both"/>
        <w:rPr>
          <w:rFonts w:ascii="Verdana" w:hAnsi="Verdana"/>
          <w:color w:val="000000"/>
        </w:rPr>
      </w:pPr>
      <w:r w:rsidRPr="00714BB5">
        <w:rPr>
          <w:rFonts w:ascii="Verdana" w:hAnsi="Verdana"/>
        </w:rPr>
        <w:t xml:space="preserve">Információ technológia </w:t>
      </w:r>
      <w:r w:rsidRPr="00714BB5">
        <w:rPr>
          <w:rFonts w:ascii="Verdana" w:hAnsi="Verdana"/>
          <w:color w:val="000000"/>
        </w:rPr>
        <w:t>VKMTM11</w:t>
      </w:r>
      <w:r w:rsidRPr="00714BB5">
        <w:rPr>
          <w:rFonts w:ascii="Verdana" w:hAnsi="Verdana"/>
        </w:rPr>
        <w:t xml:space="preserve">; Humánpolitikai tanulmányok </w:t>
      </w:r>
      <w:r w:rsidRPr="00714BB5">
        <w:rPr>
          <w:rFonts w:ascii="Verdana" w:hAnsi="Verdana"/>
          <w:color w:val="000000"/>
        </w:rPr>
        <w:t>VKOTM11</w:t>
      </w:r>
      <w:r w:rsidRPr="00714BB5">
        <w:rPr>
          <w:rFonts w:ascii="Verdana" w:hAnsi="Verdana"/>
        </w:rPr>
        <w:t xml:space="preserve">; Vezetés- és szervezéselmélet módszertana </w:t>
      </w:r>
      <w:r w:rsidRPr="00714BB5">
        <w:rPr>
          <w:rFonts w:ascii="Verdana" w:hAnsi="Verdana"/>
          <w:color w:val="000000"/>
        </w:rPr>
        <w:t>VKOTM12</w:t>
      </w:r>
      <w:r w:rsidRPr="00714BB5">
        <w:rPr>
          <w:rFonts w:ascii="Verdana" w:hAnsi="Verdana"/>
        </w:rPr>
        <w:t xml:space="preserve">; Vezetéspszichológia </w:t>
      </w:r>
      <w:r w:rsidRPr="00714BB5">
        <w:rPr>
          <w:rFonts w:ascii="Verdana" w:hAnsi="Verdana"/>
          <w:color w:val="000000"/>
        </w:rPr>
        <w:t>VTMTM11</w:t>
      </w:r>
      <w:r w:rsidRPr="00714BB5">
        <w:rPr>
          <w:rFonts w:ascii="Verdana" w:hAnsi="Verdana"/>
        </w:rPr>
        <w:t xml:space="preserve">; Vezetői kommunikáció </w:t>
      </w:r>
      <w:r w:rsidRPr="00714BB5">
        <w:rPr>
          <w:rFonts w:ascii="Verdana" w:hAnsi="Verdana"/>
          <w:color w:val="000000"/>
        </w:rPr>
        <w:t>VKMTM21</w:t>
      </w:r>
      <w:r w:rsidRPr="00714BB5">
        <w:rPr>
          <w:rFonts w:ascii="Verdana" w:hAnsi="Verdana"/>
        </w:rPr>
        <w:t xml:space="preserve">; Kockázat és következmény elemzés </w:t>
      </w:r>
      <w:r w:rsidRPr="00714BB5">
        <w:rPr>
          <w:rFonts w:ascii="Verdana" w:hAnsi="Verdana"/>
          <w:color w:val="000000"/>
        </w:rPr>
        <w:t>VIBTM21</w:t>
      </w:r>
      <w:r w:rsidRPr="00714BB5">
        <w:rPr>
          <w:rFonts w:ascii="Verdana" w:hAnsi="Verdana"/>
        </w:rPr>
        <w:t xml:space="preserve">; Katasztrófavédelmi gazdasági erőforrások </w:t>
      </w:r>
      <w:r w:rsidRPr="00714BB5">
        <w:rPr>
          <w:rFonts w:ascii="Verdana" w:hAnsi="Verdana"/>
          <w:color w:val="000000"/>
        </w:rPr>
        <w:t>VKMTM31</w:t>
      </w:r>
      <w:r w:rsidRPr="00714BB5">
        <w:rPr>
          <w:rFonts w:ascii="Verdana" w:hAnsi="Verdana"/>
        </w:rPr>
        <w:t xml:space="preserve">; Meteorológia és klimatológia </w:t>
      </w:r>
      <w:r w:rsidRPr="00714BB5">
        <w:rPr>
          <w:rFonts w:ascii="Verdana" w:hAnsi="Verdana"/>
          <w:color w:val="000000"/>
        </w:rPr>
        <w:t>VKMTM12</w:t>
      </w:r>
      <w:r w:rsidRPr="00714BB5">
        <w:rPr>
          <w:rFonts w:ascii="Verdana" w:hAnsi="Verdana"/>
        </w:rPr>
        <w:t xml:space="preserve">; Katasztrófavédelem jogi rendszere </w:t>
      </w:r>
      <w:r w:rsidRPr="00714BB5">
        <w:rPr>
          <w:rFonts w:ascii="Verdana" w:hAnsi="Verdana"/>
          <w:color w:val="000000"/>
        </w:rPr>
        <w:t>VKMTM13</w:t>
      </w:r>
      <w:r w:rsidRPr="00714BB5">
        <w:rPr>
          <w:rFonts w:ascii="Verdana" w:hAnsi="Verdana"/>
        </w:rPr>
        <w:t xml:space="preserve">; Katasztrófavédelem szervezése 1. </w:t>
      </w:r>
      <w:r w:rsidRPr="00714BB5">
        <w:rPr>
          <w:rFonts w:ascii="Verdana" w:hAnsi="Verdana"/>
          <w:color w:val="000000"/>
        </w:rPr>
        <w:t>VKMTM15</w:t>
      </w:r>
      <w:r w:rsidRPr="00714BB5">
        <w:rPr>
          <w:rFonts w:ascii="Verdana" w:hAnsi="Verdana"/>
        </w:rPr>
        <w:t xml:space="preserve">; Köz és védelmi igazgatás </w:t>
      </w:r>
      <w:r w:rsidRPr="00714BB5">
        <w:rPr>
          <w:rFonts w:ascii="Verdana" w:hAnsi="Verdana"/>
          <w:color w:val="000000"/>
        </w:rPr>
        <w:t>VKMTM22</w:t>
      </w:r>
      <w:r w:rsidRPr="00714BB5">
        <w:rPr>
          <w:rFonts w:ascii="Verdana" w:hAnsi="Verdana"/>
        </w:rPr>
        <w:t xml:space="preserve">; Katasztrófavédelem szervezése 2. </w:t>
      </w:r>
      <w:r w:rsidRPr="00714BB5">
        <w:rPr>
          <w:rFonts w:ascii="Verdana" w:hAnsi="Verdana"/>
          <w:color w:val="000000"/>
        </w:rPr>
        <w:t>VKMTM23</w:t>
      </w:r>
      <w:r w:rsidRPr="00714BB5">
        <w:rPr>
          <w:rFonts w:ascii="Verdana" w:hAnsi="Verdana"/>
        </w:rPr>
        <w:t xml:space="preserve">; Hatósági és műveleti elemzés </w:t>
      </w:r>
      <w:r w:rsidRPr="00714BB5">
        <w:rPr>
          <w:rFonts w:ascii="Verdana" w:hAnsi="Verdana"/>
          <w:color w:val="000000"/>
        </w:rPr>
        <w:t>VKMTM32</w:t>
      </w:r>
      <w:r w:rsidRPr="00714BB5">
        <w:rPr>
          <w:rFonts w:ascii="Verdana" w:hAnsi="Verdana"/>
        </w:rPr>
        <w:t>.; Rendészeti Szaknyelvi ismeretek RINYM03</w:t>
      </w:r>
    </w:p>
    <w:p w14:paraId="1BF4E1D9" w14:textId="77777777" w:rsidR="00A846FA" w:rsidRPr="00714BB5" w:rsidRDefault="00A846FA" w:rsidP="00A846FA">
      <w:pPr>
        <w:pStyle w:val="lfej"/>
        <w:tabs>
          <w:tab w:val="clear" w:pos="9072"/>
        </w:tabs>
        <w:jc w:val="both"/>
        <w:rPr>
          <w:rFonts w:ascii="Verdana" w:hAnsi="Verdana" w:cs="Times New Roman"/>
          <w:b/>
          <w:sz w:val="20"/>
          <w:szCs w:val="20"/>
        </w:rPr>
      </w:pPr>
      <w:r w:rsidRPr="00714BB5">
        <w:rPr>
          <w:rFonts w:ascii="Verdana" w:hAnsi="Verdana" w:cs="Times New Roman"/>
          <w:b/>
          <w:sz w:val="20"/>
          <w:szCs w:val="20"/>
        </w:rPr>
        <w:t>II. A specializációk anyaga</w:t>
      </w:r>
    </w:p>
    <w:p w14:paraId="1C88F858" w14:textId="77777777" w:rsidR="00A846FA" w:rsidRPr="00714BB5" w:rsidRDefault="00A846FA" w:rsidP="00A846FA">
      <w:pPr>
        <w:jc w:val="both"/>
        <w:rPr>
          <w:rFonts w:ascii="Verdana" w:hAnsi="Verdana"/>
          <w:color w:val="000000"/>
        </w:rPr>
      </w:pPr>
      <w:r w:rsidRPr="00714BB5">
        <w:rPr>
          <w:rFonts w:ascii="Verdana" w:hAnsi="Verdana"/>
        </w:rPr>
        <w:t>Iparbiztonság 1.</w:t>
      </w:r>
      <w:r w:rsidRPr="00714BB5">
        <w:rPr>
          <w:rFonts w:ascii="Verdana" w:hAnsi="Verdana"/>
          <w:color w:val="000000"/>
        </w:rPr>
        <w:t xml:space="preserve"> VIBTM22</w:t>
      </w:r>
      <w:r w:rsidRPr="00714BB5">
        <w:rPr>
          <w:rFonts w:ascii="Verdana" w:hAnsi="Verdana"/>
        </w:rPr>
        <w:t xml:space="preserve">; Katasztrófavédelmi egészségügyi biztosítás </w:t>
      </w:r>
      <w:r w:rsidRPr="00714BB5">
        <w:rPr>
          <w:rFonts w:ascii="Verdana" w:hAnsi="Verdana"/>
          <w:color w:val="000000"/>
        </w:rPr>
        <w:t>VKMTM25</w:t>
      </w:r>
      <w:r w:rsidRPr="00714BB5">
        <w:rPr>
          <w:rFonts w:ascii="Verdana" w:hAnsi="Verdana"/>
        </w:rPr>
        <w:t xml:space="preserve">; Tűzvédelem és mentésirányítás 1. </w:t>
      </w:r>
      <w:r w:rsidRPr="00714BB5">
        <w:rPr>
          <w:rFonts w:ascii="Verdana" w:hAnsi="Verdana"/>
          <w:color w:val="000000"/>
        </w:rPr>
        <w:t>VTMTM31</w:t>
      </w:r>
      <w:r w:rsidRPr="00714BB5">
        <w:rPr>
          <w:rFonts w:ascii="Verdana" w:hAnsi="Verdana"/>
        </w:rPr>
        <w:t xml:space="preserve">; Iparbiztonság 2. </w:t>
      </w:r>
      <w:r w:rsidRPr="00714BB5">
        <w:rPr>
          <w:rFonts w:ascii="Verdana" w:hAnsi="Verdana"/>
          <w:color w:val="000000"/>
        </w:rPr>
        <w:t>VIBTM32</w:t>
      </w:r>
      <w:r w:rsidRPr="00714BB5">
        <w:rPr>
          <w:rFonts w:ascii="Verdana" w:hAnsi="Verdana"/>
        </w:rPr>
        <w:t xml:space="preserve">; Katasztrófavédelmi logisztika </w:t>
      </w:r>
      <w:r w:rsidRPr="00714BB5">
        <w:rPr>
          <w:rFonts w:ascii="Verdana" w:hAnsi="Verdana"/>
          <w:color w:val="000000"/>
        </w:rPr>
        <w:t>VKMTM34</w:t>
      </w:r>
      <w:r w:rsidRPr="00714BB5">
        <w:rPr>
          <w:rFonts w:ascii="Verdana" w:hAnsi="Verdana"/>
        </w:rPr>
        <w:t>; Polgári védelmi műveletek 1.</w:t>
      </w:r>
      <w:r w:rsidRPr="00714BB5">
        <w:rPr>
          <w:rFonts w:ascii="Verdana" w:hAnsi="Verdana"/>
          <w:color w:val="000000"/>
        </w:rPr>
        <w:t xml:space="preserve"> VKMTM35</w:t>
      </w:r>
      <w:r w:rsidRPr="00714BB5">
        <w:rPr>
          <w:rFonts w:ascii="Verdana" w:hAnsi="Verdana"/>
        </w:rPr>
        <w:t xml:space="preserve">; Polgári védelmi műveletek 2. </w:t>
      </w:r>
      <w:r w:rsidRPr="00714BB5">
        <w:rPr>
          <w:rFonts w:ascii="Verdana" w:hAnsi="Verdana"/>
          <w:color w:val="000000"/>
        </w:rPr>
        <w:t>VKMTM41</w:t>
      </w:r>
      <w:r w:rsidRPr="00714BB5">
        <w:rPr>
          <w:rFonts w:ascii="Verdana" w:hAnsi="Verdana"/>
        </w:rPr>
        <w:t xml:space="preserve">; Tűzvédelem és mentésirányítás 2. </w:t>
      </w:r>
      <w:r w:rsidRPr="00714BB5">
        <w:rPr>
          <w:rFonts w:ascii="Verdana" w:hAnsi="Verdana"/>
          <w:color w:val="000000"/>
        </w:rPr>
        <w:t>VTMTM41</w:t>
      </w:r>
      <w:r w:rsidRPr="00714BB5">
        <w:rPr>
          <w:rFonts w:ascii="Verdana" w:hAnsi="Verdana"/>
        </w:rPr>
        <w:t xml:space="preserve">; Nemzetközi segítségnyújtás rendszere </w:t>
      </w:r>
      <w:r w:rsidRPr="00714BB5">
        <w:rPr>
          <w:rFonts w:ascii="Verdana" w:hAnsi="Verdana"/>
          <w:color w:val="000000"/>
        </w:rPr>
        <w:t>VKMTM42</w:t>
      </w:r>
      <w:r w:rsidRPr="00714BB5">
        <w:rPr>
          <w:rFonts w:ascii="Verdana" w:hAnsi="Verdana"/>
        </w:rPr>
        <w:t>.</w:t>
      </w:r>
    </w:p>
    <w:p w14:paraId="4DAC1422" w14:textId="77777777" w:rsidR="00A846FA" w:rsidRPr="00714BB5" w:rsidRDefault="00A846FA" w:rsidP="00A846FA">
      <w:pPr>
        <w:pStyle w:val="lfej"/>
        <w:tabs>
          <w:tab w:val="clear" w:pos="9072"/>
        </w:tabs>
        <w:jc w:val="both"/>
        <w:rPr>
          <w:rFonts w:ascii="Verdana" w:hAnsi="Verdana" w:cs="Times New Roman"/>
          <w:b/>
          <w:sz w:val="20"/>
          <w:szCs w:val="20"/>
        </w:rPr>
      </w:pPr>
      <w:r w:rsidRPr="00714BB5">
        <w:rPr>
          <w:rFonts w:ascii="Verdana" w:hAnsi="Verdana" w:cs="Times New Roman"/>
          <w:b/>
          <w:sz w:val="20"/>
          <w:szCs w:val="20"/>
        </w:rPr>
        <w:t>III. Diplomamunka</w:t>
      </w:r>
    </w:p>
    <w:p w14:paraId="5D8D3B79" w14:textId="77777777" w:rsidR="00A846FA" w:rsidRPr="00714BB5" w:rsidRDefault="00A846FA" w:rsidP="00A846FA">
      <w:pPr>
        <w:jc w:val="both"/>
        <w:rPr>
          <w:rFonts w:ascii="Verdana" w:hAnsi="Verdana"/>
        </w:rPr>
      </w:pPr>
      <w:r w:rsidRPr="00714BB5">
        <w:rPr>
          <w:rFonts w:ascii="Verdana" w:hAnsi="Verdana"/>
        </w:rPr>
        <w:t xml:space="preserve">A diplomamunka </w:t>
      </w:r>
      <w:r w:rsidRPr="00714BB5">
        <w:rPr>
          <w:rFonts w:ascii="Verdana" w:hAnsi="Verdana"/>
          <w:color w:val="000000" w:themeColor="text1"/>
        </w:rPr>
        <w:t xml:space="preserve">szakirányhoz </w:t>
      </w:r>
      <w:r w:rsidRPr="00714BB5">
        <w:rPr>
          <w:rFonts w:ascii="Verdana" w:hAnsi="Verdana"/>
        </w:rPr>
        <w:t>kapcsolódó feladat, amely a hallgató tanulmányaira támaszkodva, konzulens irányításával egy félév alatt elvégezhető, és igazolja azt, hogy a hallgató kellő jártasságot szerzett a tanult ismeretanyag gyakorlati alkalmazásában, és szakmai irányítással képes a témához kapcsolódó szakirodalom feldolgozására, továbbá képes az elvégzett munka és az eredmények szakszerű összefoglalására.</w:t>
      </w:r>
    </w:p>
    <w:p w14:paraId="0E2F6E52" w14:textId="77777777" w:rsidR="00A846FA" w:rsidRPr="00714BB5" w:rsidRDefault="00A846FA" w:rsidP="00A846FA">
      <w:pPr>
        <w:jc w:val="both"/>
        <w:rPr>
          <w:rFonts w:ascii="Verdana" w:hAnsi="Verdana"/>
        </w:rPr>
      </w:pPr>
      <w:r w:rsidRPr="00714BB5">
        <w:rPr>
          <w:rFonts w:ascii="Verdana" w:hAnsi="Verdana"/>
        </w:rPr>
        <w:t xml:space="preserve">A diplomamunka elkészítéséhez rendelt kreditérték: 20 kredit </w:t>
      </w:r>
    </w:p>
    <w:p w14:paraId="4CA7FFB4" w14:textId="77777777" w:rsidR="00A846FA" w:rsidRPr="00714BB5" w:rsidRDefault="00A846FA" w:rsidP="00A846FA">
      <w:pPr>
        <w:jc w:val="both"/>
        <w:rPr>
          <w:rFonts w:ascii="Verdana" w:hAnsi="Verdana"/>
        </w:rPr>
      </w:pPr>
      <w:r w:rsidRPr="00714BB5">
        <w:rPr>
          <w:rFonts w:ascii="Verdana" w:hAnsi="Verdana"/>
        </w:rPr>
        <w:t>A diplomamunka tantárgya(i):</w:t>
      </w:r>
    </w:p>
    <w:p w14:paraId="640973E8" w14:textId="77777777" w:rsidR="00A846FA" w:rsidRPr="00714BB5" w:rsidRDefault="00A846FA" w:rsidP="00B27853">
      <w:pPr>
        <w:pStyle w:val="Listaszerbekezds"/>
        <w:numPr>
          <w:ilvl w:val="0"/>
          <w:numId w:val="13"/>
        </w:numPr>
        <w:ind w:left="644"/>
        <w:contextualSpacing w:val="0"/>
        <w:jc w:val="both"/>
        <w:rPr>
          <w:rFonts w:ascii="Verdana" w:hAnsi="Verdana" w:cs="Times New Roman"/>
        </w:rPr>
      </w:pPr>
      <w:r w:rsidRPr="00714BB5">
        <w:rPr>
          <w:rFonts w:ascii="Verdana" w:hAnsi="Verdana" w:cs="Times New Roman"/>
        </w:rPr>
        <w:t>VTMTM94 Diplomamunka konzultáció 5 kredit.</w:t>
      </w:r>
    </w:p>
    <w:p w14:paraId="59B06B1D" w14:textId="77777777" w:rsidR="00A846FA" w:rsidRPr="00714BB5" w:rsidRDefault="00A846FA" w:rsidP="00B27853">
      <w:pPr>
        <w:pStyle w:val="Listaszerbekezds"/>
        <w:numPr>
          <w:ilvl w:val="0"/>
          <w:numId w:val="13"/>
        </w:numPr>
        <w:ind w:left="644"/>
        <w:contextualSpacing w:val="0"/>
        <w:jc w:val="both"/>
        <w:rPr>
          <w:rFonts w:ascii="Verdana" w:hAnsi="Verdana" w:cs="Times New Roman"/>
        </w:rPr>
      </w:pPr>
      <w:r w:rsidRPr="00714BB5">
        <w:rPr>
          <w:rFonts w:ascii="Verdana" w:hAnsi="Verdana" w:cs="Times New Roman"/>
        </w:rPr>
        <w:t>VTMTM95 Diplomamunka készítése 15 kredit.</w:t>
      </w:r>
    </w:p>
    <w:p w14:paraId="600A1D96" w14:textId="77777777" w:rsidR="00A846FA" w:rsidRPr="00714BB5" w:rsidRDefault="00A846FA" w:rsidP="00A846FA">
      <w:pPr>
        <w:rPr>
          <w:rFonts w:ascii="Verdana" w:hAnsi="Verdana"/>
        </w:rPr>
      </w:pPr>
      <w:r w:rsidRPr="00714BB5">
        <w:rPr>
          <w:rFonts w:ascii="Verdana" w:hAnsi="Verdana"/>
        </w:rPr>
        <w:t>A diplomamunka elkészítésének rendjét, tartalmi és formai követelményeit egyebekben a Tanulmányi és Vizsgaszabályzat határozza meg.</w:t>
      </w:r>
    </w:p>
    <w:p w14:paraId="7F1DEC77" w14:textId="77777777" w:rsidR="00A846FA" w:rsidRPr="00714BB5" w:rsidRDefault="00A846FA" w:rsidP="00A846FA">
      <w:pPr>
        <w:pStyle w:val="lfej"/>
        <w:tabs>
          <w:tab w:val="clear" w:pos="9072"/>
        </w:tabs>
        <w:jc w:val="both"/>
        <w:rPr>
          <w:rFonts w:ascii="Verdana" w:hAnsi="Verdana" w:cs="Times New Roman"/>
          <w:b/>
          <w:sz w:val="20"/>
          <w:szCs w:val="20"/>
        </w:rPr>
      </w:pPr>
    </w:p>
    <w:p w14:paraId="3A057D6D" w14:textId="77777777" w:rsidR="00A846FA" w:rsidRPr="00714BB5" w:rsidRDefault="00A846FA" w:rsidP="00A846FA">
      <w:pPr>
        <w:pStyle w:val="lfej"/>
        <w:tabs>
          <w:tab w:val="clear" w:pos="9072"/>
        </w:tabs>
        <w:jc w:val="both"/>
        <w:rPr>
          <w:rFonts w:ascii="Verdana" w:hAnsi="Verdana" w:cs="Times New Roman"/>
          <w:b/>
          <w:sz w:val="20"/>
          <w:szCs w:val="20"/>
        </w:rPr>
      </w:pPr>
      <w:r w:rsidRPr="00714BB5">
        <w:rPr>
          <w:rFonts w:ascii="Verdana" w:hAnsi="Verdana" w:cs="Times New Roman"/>
          <w:b/>
          <w:sz w:val="20"/>
          <w:szCs w:val="20"/>
        </w:rPr>
        <w:t>IV. Szakmai gyakorlat</w:t>
      </w:r>
    </w:p>
    <w:p w14:paraId="7FA9A386" w14:textId="77777777" w:rsidR="00A846FA" w:rsidRPr="00714BB5" w:rsidRDefault="00A846FA" w:rsidP="00A846FA">
      <w:pPr>
        <w:pStyle w:val="lfej"/>
        <w:tabs>
          <w:tab w:val="clear" w:pos="9072"/>
        </w:tabs>
        <w:jc w:val="both"/>
        <w:rPr>
          <w:rFonts w:ascii="Verdana" w:hAnsi="Verdana" w:cs="Times New Roman"/>
          <w:b/>
          <w:sz w:val="20"/>
          <w:szCs w:val="20"/>
        </w:rPr>
      </w:pPr>
      <w:r w:rsidRPr="00714BB5">
        <w:rPr>
          <w:rFonts w:ascii="Verdana" w:eastAsia="Arial" w:hAnsi="Verdana" w:cs="Times New Roman"/>
          <w:color w:val="0B0907"/>
          <w:sz w:val="20"/>
          <w:szCs w:val="20"/>
        </w:rPr>
        <w:t xml:space="preserve">A szakmai gyakorlat (VTMTM92) összesen </w:t>
      </w:r>
      <w:proofErr w:type="gramStart"/>
      <w:r w:rsidRPr="00714BB5">
        <w:rPr>
          <w:rFonts w:ascii="Verdana" w:eastAsia="Arial" w:hAnsi="Verdana" w:cs="Times New Roman"/>
          <w:color w:val="0B0907"/>
          <w:sz w:val="20"/>
          <w:szCs w:val="20"/>
        </w:rPr>
        <w:t>két hetes</w:t>
      </w:r>
      <w:proofErr w:type="gramEnd"/>
      <w:r w:rsidRPr="00714BB5">
        <w:rPr>
          <w:rFonts w:ascii="Verdana" w:eastAsia="Arial" w:hAnsi="Verdana" w:cs="Times New Roman"/>
          <w:color w:val="0B0907"/>
          <w:sz w:val="20"/>
          <w:szCs w:val="20"/>
        </w:rPr>
        <w:t xml:space="preserve"> gyakorlat, mely a területi hivatásos katasztrófavédelmi szervnél, a hivatásos tűzoltóságnál, illetve rendészeti, közigazgatási vagy gazdálkodó szervezeteknél hajtható végre. A szakmai gyakorlat részletes követelményeit a szak tanterve határozza meg.</w:t>
      </w:r>
    </w:p>
    <w:p w14:paraId="29F33F39" w14:textId="77777777" w:rsidR="00A846FA" w:rsidRPr="00714BB5" w:rsidRDefault="00A846FA" w:rsidP="00A846FA">
      <w:pPr>
        <w:pStyle w:val="lfej"/>
        <w:tabs>
          <w:tab w:val="clear" w:pos="9072"/>
        </w:tabs>
        <w:jc w:val="both"/>
        <w:rPr>
          <w:rFonts w:ascii="Verdana" w:hAnsi="Verdana" w:cs="Times New Roman"/>
          <w:b/>
          <w:sz w:val="20"/>
          <w:szCs w:val="20"/>
        </w:rPr>
      </w:pPr>
    </w:p>
    <w:p w14:paraId="73CD24C7" w14:textId="77777777" w:rsidR="00A846FA" w:rsidRPr="00714BB5" w:rsidRDefault="00A846FA" w:rsidP="00A846FA">
      <w:pPr>
        <w:pStyle w:val="lfej"/>
        <w:tabs>
          <w:tab w:val="clear" w:pos="9072"/>
        </w:tabs>
        <w:jc w:val="both"/>
        <w:rPr>
          <w:rFonts w:ascii="Verdana" w:hAnsi="Verdana" w:cs="Times New Roman"/>
          <w:b/>
          <w:sz w:val="20"/>
          <w:szCs w:val="20"/>
        </w:rPr>
      </w:pPr>
      <w:r w:rsidRPr="00714BB5">
        <w:rPr>
          <w:rFonts w:ascii="Verdana" w:hAnsi="Verdana" w:cs="Times New Roman"/>
          <w:b/>
          <w:sz w:val="20"/>
          <w:szCs w:val="20"/>
        </w:rPr>
        <w:t>V. Szabadon választható tantárgyak</w:t>
      </w:r>
    </w:p>
    <w:p w14:paraId="2008D38A" w14:textId="77777777" w:rsidR="00A846FA" w:rsidRPr="00714BB5" w:rsidRDefault="00A846FA" w:rsidP="00A846FA">
      <w:pPr>
        <w:jc w:val="both"/>
        <w:rPr>
          <w:rFonts w:ascii="Verdana" w:hAnsi="Verdana"/>
          <w:color w:val="000000"/>
        </w:rPr>
      </w:pPr>
      <w:r w:rsidRPr="00714BB5">
        <w:rPr>
          <w:rFonts w:ascii="Verdana" w:hAnsi="Verdana"/>
        </w:rPr>
        <w:t xml:space="preserve">Esélyegyenlőség </w:t>
      </w:r>
      <w:r w:rsidRPr="00714BB5">
        <w:rPr>
          <w:rFonts w:ascii="Verdana" w:hAnsi="Verdana"/>
          <w:color w:val="000000"/>
        </w:rPr>
        <w:t xml:space="preserve">VKMTM19; </w:t>
      </w:r>
      <w:r w:rsidRPr="00714BB5">
        <w:rPr>
          <w:rFonts w:ascii="Verdana" w:hAnsi="Verdana"/>
        </w:rPr>
        <w:t xml:space="preserve">Katasztrófa földrajz </w:t>
      </w:r>
      <w:r w:rsidRPr="00714BB5">
        <w:rPr>
          <w:rFonts w:ascii="Verdana" w:hAnsi="Verdana"/>
          <w:color w:val="000000"/>
        </w:rPr>
        <w:t xml:space="preserve">VKOTM19; </w:t>
      </w:r>
      <w:r w:rsidRPr="00714BB5">
        <w:rPr>
          <w:rFonts w:ascii="Verdana" w:hAnsi="Verdana"/>
        </w:rPr>
        <w:t xml:space="preserve">Tudományos kutatás módszertana </w:t>
      </w:r>
      <w:r w:rsidRPr="00714BB5">
        <w:rPr>
          <w:rFonts w:ascii="Verdana" w:hAnsi="Verdana"/>
          <w:color w:val="000000"/>
        </w:rPr>
        <w:t xml:space="preserve">VTMTM29; </w:t>
      </w:r>
      <w:r w:rsidRPr="00714BB5">
        <w:rPr>
          <w:rFonts w:ascii="Verdana" w:hAnsi="Verdana"/>
        </w:rPr>
        <w:t xml:space="preserve">Rendészettudomány elmélete </w:t>
      </w:r>
      <w:r w:rsidRPr="00714BB5">
        <w:rPr>
          <w:rFonts w:ascii="Verdana" w:hAnsi="Verdana"/>
          <w:color w:val="000000"/>
        </w:rPr>
        <w:t xml:space="preserve">VKMTM29; </w:t>
      </w:r>
      <w:r w:rsidRPr="00714BB5">
        <w:rPr>
          <w:rFonts w:ascii="Verdana" w:hAnsi="Verdana"/>
        </w:rPr>
        <w:t xml:space="preserve">Management of </w:t>
      </w:r>
      <w:proofErr w:type="spellStart"/>
      <w:r w:rsidRPr="00714BB5">
        <w:rPr>
          <w:rFonts w:ascii="Verdana" w:hAnsi="Verdana"/>
        </w:rPr>
        <w:t>industrial</w:t>
      </w:r>
      <w:proofErr w:type="spellEnd"/>
      <w:r w:rsidRPr="00714BB5">
        <w:rPr>
          <w:rFonts w:ascii="Verdana" w:hAnsi="Verdana"/>
        </w:rPr>
        <w:t xml:space="preserve"> </w:t>
      </w:r>
      <w:proofErr w:type="spellStart"/>
      <w:r w:rsidRPr="00714BB5">
        <w:rPr>
          <w:rFonts w:ascii="Verdana" w:hAnsi="Verdana"/>
        </w:rPr>
        <w:t>safety</w:t>
      </w:r>
      <w:proofErr w:type="spellEnd"/>
      <w:r w:rsidRPr="00714BB5">
        <w:rPr>
          <w:rFonts w:ascii="Verdana" w:hAnsi="Verdana"/>
        </w:rPr>
        <w:t xml:space="preserve"> VIBTM19A; </w:t>
      </w:r>
      <w:proofErr w:type="spellStart"/>
      <w:r w:rsidRPr="00714BB5">
        <w:rPr>
          <w:rFonts w:ascii="Verdana" w:hAnsi="Verdana"/>
        </w:rPr>
        <w:t>Safety</w:t>
      </w:r>
      <w:proofErr w:type="spellEnd"/>
      <w:r w:rsidRPr="00714BB5">
        <w:rPr>
          <w:rFonts w:ascii="Verdana" w:hAnsi="Verdana"/>
        </w:rPr>
        <w:t xml:space="preserve"> </w:t>
      </w:r>
      <w:proofErr w:type="spellStart"/>
      <w:r w:rsidRPr="00714BB5">
        <w:rPr>
          <w:rFonts w:ascii="Verdana" w:hAnsi="Verdana"/>
        </w:rPr>
        <w:t>dangerous</w:t>
      </w:r>
      <w:proofErr w:type="spellEnd"/>
      <w:r w:rsidRPr="00714BB5">
        <w:rPr>
          <w:rFonts w:ascii="Verdana" w:hAnsi="Verdana"/>
        </w:rPr>
        <w:t xml:space="preserve"> </w:t>
      </w:r>
      <w:proofErr w:type="spellStart"/>
      <w:r w:rsidRPr="00714BB5">
        <w:rPr>
          <w:rFonts w:ascii="Verdana" w:hAnsi="Verdana"/>
        </w:rPr>
        <w:t>technologies</w:t>
      </w:r>
      <w:proofErr w:type="spellEnd"/>
      <w:r w:rsidRPr="00714BB5">
        <w:rPr>
          <w:rFonts w:ascii="Verdana" w:hAnsi="Verdana"/>
        </w:rPr>
        <w:t xml:space="preserve"> VIBTM29A.</w:t>
      </w:r>
    </w:p>
    <w:p w14:paraId="0DA828AE" w14:textId="77777777" w:rsidR="00A846FA" w:rsidRPr="00714BB5" w:rsidRDefault="00A846FA" w:rsidP="00A846FA">
      <w:pPr>
        <w:pStyle w:val="lfej"/>
        <w:tabs>
          <w:tab w:val="clear" w:pos="9072"/>
        </w:tabs>
        <w:jc w:val="both"/>
        <w:rPr>
          <w:rFonts w:ascii="Verdana" w:hAnsi="Verdana" w:cs="Times New Roman"/>
          <w:b/>
          <w:sz w:val="20"/>
          <w:szCs w:val="20"/>
        </w:rPr>
      </w:pPr>
    </w:p>
    <w:p w14:paraId="072D62FF" w14:textId="77777777" w:rsidR="00A846FA" w:rsidRPr="00714BB5" w:rsidRDefault="00A846FA" w:rsidP="00A846FA">
      <w:pPr>
        <w:pStyle w:val="lfej"/>
        <w:tabs>
          <w:tab w:val="clear" w:pos="9072"/>
        </w:tabs>
        <w:jc w:val="both"/>
        <w:rPr>
          <w:rFonts w:ascii="Verdana" w:hAnsi="Verdana" w:cs="Times New Roman"/>
          <w:b/>
          <w:sz w:val="20"/>
          <w:szCs w:val="20"/>
        </w:rPr>
      </w:pPr>
      <w:r w:rsidRPr="00714BB5">
        <w:rPr>
          <w:rFonts w:ascii="Verdana" w:hAnsi="Verdana" w:cs="Times New Roman"/>
          <w:b/>
          <w:sz w:val="20"/>
          <w:szCs w:val="20"/>
        </w:rPr>
        <w:t>VI. Kritériumkövetelmények</w:t>
      </w:r>
    </w:p>
    <w:p w14:paraId="733B848F" w14:textId="77777777" w:rsidR="00A846FA" w:rsidRPr="00714BB5" w:rsidRDefault="00A846FA" w:rsidP="00A846FA">
      <w:pPr>
        <w:pStyle w:val="lfej"/>
        <w:tabs>
          <w:tab w:val="clear" w:pos="9072"/>
        </w:tabs>
        <w:jc w:val="both"/>
        <w:rPr>
          <w:rFonts w:ascii="Verdana" w:hAnsi="Verdana" w:cs="Times New Roman"/>
          <w:sz w:val="20"/>
          <w:szCs w:val="20"/>
        </w:rPr>
      </w:pPr>
      <w:r w:rsidRPr="00714BB5">
        <w:rPr>
          <w:rFonts w:ascii="Verdana" w:hAnsi="Verdana" w:cs="Times New Roman"/>
          <w:sz w:val="20"/>
          <w:szCs w:val="20"/>
        </w:rPr>
        <w:t>A szakmai gyakorlat megléte.</w:t>
      </w:r>
    </w:p>
    <w:p w14:paraId="78622BFC" w14:textId="77777777" w:rsidR="00A846FA" w:rsidRDefault="00A846FA" w:rsidP="00C91306">
      <w:pPr>
        <w:rPr>
          <w:rFonts w:ascii="Verdana" w:hAnsi="Verdana"/>
          <w:b/>
          <w:bCs/>
        </w:rPr>
      </w:pPr>
    </w:p>
    <w:p w14:paraId="20FD3A87" w14:textId="0FF49BBE" w:rsidR="001732C9" w:rsidRDefault="001732C9">
      <w:pPr>
        <w:spacing w:after="160" w:line="259" w:lineRule="auto"/>
        <w:rPr>
          <w:rFonts w:ascii="Verdana" w:hAnsi="Verdana"/>
          <w:b/>
          <w:bCs/>
          <w:caps/>
        </w:rPr>
      </w:pPr>
      <w:r>
        <w:rPr>
          <w:rFonts w:ascii="Verdana" w:hAnsi="Verdana"/>
          <w:b/>
          <w:bCs/>
          <w:caps/>
        </w:rPr>
        <w:br w:type="page"/>
      </w:r>
    </w:p>
    <w:p w14:paraId="36078ADC" w14:textId="46E5065F" w:rsidR="00E73705" w:rsidRDefault="00E73705" w:rsidP="00E73705">
      <w:pPr>
        <w:jc w:val="center"/>
        <w:rPr>
          <w:rFonts w:ascii="Verdana" w:hAnsi="Verdana"/>
          <w:b/>
          <w:bCs/>
          <w:caps/>
        </w:rPr>
      </w:pPr>
    </w:p>
    <w:p w14:paraId="5B3240AE" w14:textId="31E828B5" w:rsidR="001732C9" w:rsidRDefault="001732C9" w:rsidP="00E73705">
      <w:pPr>
        <w:jc w:val="center"/>
        <w:rPr>
          <w:rFonts w:ascii="Verdana" w:hAnsi="Verdana"/>
          <w:b/>
          <w:bCs/>
          <w:caps/>
        </w:rPr>
      </w:pPr>
    </w:p>
    <w:p w14:paraId="326E64E6" w14:textId="5021876C" w:rsidR="001732C9" w:rsidRDefault="001732C9" w:rsidP="00E73705">
      <w:pPr>
        <w:jc w:val="center"/>
        <w:rPr>
          <w:rFonts w:ascii="Verdana" w:hAnsi="Verdana"/>
          <w:b/>
          <w:bCs/>
          <w:caps/>
        </w:rPr>
      </w:pPr>
    </w:p>
    <w:p w14:paraId="31551918" w14:textId="28B085E9" w:rsidR="001732C9" w:rsidRDefault="001732C9" w:rsidP="00E73705">
      <w:pPr>
        <w:jc w:val="center"/>
        <w:rPr>
          <w:rFonts w:ascii="Verdana" w:hAnsi="Verdana"/>
          <w:b/>
          <w:bCs/>
          <w:caps/>
        </w:rPr>
      </w:pPr>
    </w:p>
    <w:p w14:paraId="170E0D78" w14:textId="1127758F" w:rsidR="001732C9" w:rsidRDefault="001732C9" w:rsidP="00E73705">
      <w:pPr>
        <w:jc w:val="center"/>
        <w:rPr>
          <w:rFonts w:ascii="Verdana" w:hAnsi="Verdana"/>
          <w:b/>
          <w:bCs/>
          <w:caps/>
        </w:rPr>
      </w:pPr>
    </w:p>
    <w:p w14:paraId="31D5B4EF" w14:textId="6E8B0153" w:rsidR="001732C9" w:rsidRDefault="001732C9" w:rsidP="00E73705">
      <w:pPr>
        <w:jc w:val="center"/>
        <w:rPr>
          <w:rFonts w:ascii="Verdana" w:hAnsi="Verdana"/>
          <w:b/>
          <w:bCs/>
          <w:caps/>
        </w:rPr>
      </w:pPr>
    </w:p>
    <w:p w14:paraId="65BEB873" w14:textId="60B6F1D0" w:rsidR="001732C9" w:rsidRDefault="001732C9" w:rsidP="00E73705">
      <w:pPr>
        <w:jc w:val="center"/>
        <w:rPr>
          <w:rFonts w:ascii="Verdana" w:hAnsi="Verdana"/>
          <w:b/>
          <w:bCs/>
          <w:caps/>
        </w:rPr>
      </w:pPr>
    </w:p>
    <w:p w14:paraId="656790D3" w14:textId="512BEDCE" w:rsidR="001732C9" w:rsidRDefault="001732C9" w:rsidP="00E73705">
      <w:pPr>
        <w:jc w:val="center"/>
        <w:rPr>
          <w:rFonts w:ascii="Verdana" w:hAnsi="Verdana"/>
          <w:b/>
          <w:bCs/>
          <w:caps/>
        </w:rPr>
      </w:pPr>
    </w:p>
    <w:p w14:paraId="1D4EDB0B" w14:textId="7535FB5A" w:rsidR="001732C9" w:rsidRDefault="001732C9" w:rsidP="00E73705">
      <w:pPr>
        <w:jc w:val="center"/>
        <w:rPr>
          <w:rFonts w:ascii="Verdana" w:hAnsi="Verdana"/>
          <w:b/>
          <w:bCs/>
          <w:caps/>
        </w:rPr>
      </w:pPr>
    </w:p>
    <w:p w14:paraId="32F89B0A" w14:textId="0660A57B" w:rsidR="001732C9" w:rsidRDefault="001732C9" w:rsidP="00E73705">
      <w:pPr>
        <w:jc w:val="center"/>
        <w:rPr>
          <w:rFonts w:ascii="Verdana" w:hAnsi="Verdana"/>
          <w:b/>
          <w:bCs/>
          <w:caps/>
        </w:rPr>
      </w:pPr>
    </w:p>
    <w:p w14:paraId="44B900CD" w14:textId="08609D41" w:rsidR="001732C9" w:rsidRDefault="001732C9" w:rsidP="00E73705">
      <w:pPr>
        <w:jc w:val="center"/>
        <w:rPr>
          <w:rFonts w:ascii="Verdana" w:hAnsi="Verdana"/>
          <w:b/>
          <w:bCs/>
          <w:caps/>
        </w:rPr>
      </w:pPr>
    </w:p>
    <w:p w14:paraId="7D7D85D9" w14:textId="5384E1B9" w:rsidR="001732C9" w:rsidRDefault="001732C9" w:rsidP="00E73705">
      <w:pPr>
        <w:jc w:val="center"/>
        <w:rPr>
          <w:rFonts w:ascii="Verdana" w:hAnsi="Verdana"/>
          <w:b/>
          <w:bCs/>
          <w:caps/>
        </w:rPr>
      </w:pPr>
    </w:p>
    <w:p w14:paraId="2BD454D8" w14:textId="0BC7A5C2" w:rsidR="001732C9" w:rsidRDefault="001732C9" w:rsidP="00E73705">
      <w:pPr>
        <w:jc w:val="center"/>
        <w:rPr>
          <w:rFonts w:ascii="Verdana" w:hAnsi="Verdana"/>
          <w:b/>
          <w:bCs/>
          <w:caps/>
        </w:rPr>
      </w:pPr>
    </w:p>
    <w:p w14:paraId="052EBB4D" w14:textId="6CD438CF" w:rsidR="001732C9" w:rsidRDefault="001732C9" w:rsidP="00E73705">
      <w:pPr>
        <w:jc w:val="center"/>
        <w:rPr>
          <w:rFonts w:ascii="Verdana" w:hAnsi="Verdana"/>
          <w:b/>
          <w:bCs/>
          <w:caps/>
        </w:rPr>
      </w:pPr>
    </w:p>
    <w:p w14:paraId="2494541D" w14:textId="696B9A33" w:rsidR="001732C9" w:rsidRDefault="001732C9" w:rsidP="00E73705">
      <w:pPr>
        <w:jc w:val="center"/>
        <w:rPr>
          <w:rFonts w:ascii="Verdana" w:hAnsi="Verdana"/>
          <w:b/>
          <w:bCs/>
          <w:caps/>
        </w:rPr>
      </w:pPr>
    </w:p>
    <w:p w14:paraId="6007832C" w14:textId="77777777" w:rsidR="001732C9" w:rsidRPr="00EA7F3E" w:rsidRDefault="001732C9" w:rsidP="00E73705">
      <w:pPr>
        <w:jc w:val="center"/>
        <w:rPr>
          <w:rFonts w:ascii="Verdana" w:hAnsi="Verdana"/>
          <w:b/>
          <w:bCs/>
          <w:caps/>
        </w:rPr>
      </w:pPr>
    </w:p>
    <w:p w14:paraId="48BEA095" w14:textId="77777777" w:rsidR="001732C9" w:rsidRDefault="001732C9" w:rsidP="00E73705">
      <w:pPr>
        <w:jc w:val="center"/>
        <w:rPr>
          <w:rFonts w:ascii="Verdana" w:hAnsi="Verdana"/>
          <w:b/>
          <w:bCs/>
          <w:caps/>
        </w:rPr>
      </w:pPr>
      <w:r>
        <w:rPr>
          <w:rFonts w:ascii="Verdana" w:hAnsi="Verdana"/>
          <w:b/>
          <w:bCs/>
          <w:caps/>
        </w:rPr>
        <w:t>KATASZTRÓFAVÉDELEM</w:t>
      </w:r>
      <w:r w:rsidR="00E73705" w:rsidRPr="00EA7F3E">
        <w:rPr>
          <w:rFonts w:ascii="Verdana" w:hAnsi="Verdana"/>
          <w:b/>
          <w:bCs/>
          <w:caps/>
        </w:rPr>
        <w:t xml:space="preserve"> M</w:t>
      </w:r>
      <w:r>
        <w:rPr>
          <w:rFonts w:ascii="Verdana" w:hAnsi="Verdana"/>
          <w:b/>
          <w:bCs/>
          <w:caps/>
        </w:rPr>
        <w:t>esterképzési szak</w:t>
      </w:r>
    </w:p>
    <w:p w14:paraId="2DBB05D7" w14:textId="5475DD7B" w:rsidR="00E73705" w:rsidRPr="00EA7F3E" w:rsidRDefault="00E73705" w:rsidP="00E73705">
      <w:pPr>
        <w:jc w:val="center"/>
        <w:rPr>
          <w:rFonts w:ascii="Verdana" w:hAnsi="Verdana"/>
          <w:b/>
          <w:bCs/>
          <w:caps/>
        </w:rPr>
      </w:pPr>
      <w:r w:rsidRPr="00EA7F3E">
        <w:rPr>
          <w:rFonts w:ascii="Verdana" w:hAnsi="Verdana"/>
          <w:b/>
          <w:bCs/>
          <w:caps/>
        </w:rPr>
        <w:t xml:space="preserve"> tantárgyi programok</w:t>
      </w:r>
    </w:p>
    <w:p w14:paraId="678B3819" w14:textId="62F403CD" w:rsidR="00964287" w:rsidRPr="00EA7F3E" w:rsidRDefault="00964287" w:rsidP="00E73705">
      <w:pPr>
        <w:jc w:val="center"/>
        <w:rPr>
          <w:rFonts w:ascii="Verdana" w:hAnsi="Verdana"/>
          <w:b/>
          <w:bCs/>
          <w:caps/>
        </w:rPr>
      </w:pPr>
    </w:p>
    <w:p w14:paraId="4642BED1" w14:textId="493EF45B" w:rsidR="00964287" w:rsidRPr="00EA7F3E" w:rsidRDefault="00964287" w:rsidP="00E73705">
      <w:pPr>
        <w:jc w:val="center"/>
        <w:rPr>
          <w:rFonts w:ascii="Verdana" w:hAnsi="Verdana"/>
        </w:rPr>
      </w:pPr>
    </w:p>
    <w:p w14:paraId="0F312BEA" w14:textId="77777777" w:rsidR="00964287" w:rsidRPr="00EA7F3E" w:rsidRDefault="00964287">
      <w:pPr>
        <w:spacing w:after="160" w:line="259" w:lineRule="auto"/>
        <w:rPr>
          <w:rFonts w:ascii="Verdana" w:hAnsi="Verdana"/>
        </w:rPr>
      </w:pPr>
      <w:r w:rsidRPr="00EA7F3E">
        <w:rPr>
          <w:rFonts w:ascii="Verdana" w:hAnsi="Verdana"/>
        </w:rPr>
        <w:br w:type="page"/>
      </w:r>
    </w:p>
    <w:tbl>
      <w:tblPr>
        <w:tblW w:w="9072" w:type="dxa"/>
        <w:tblInd w:w="113" w:type="dxa"/>
        <w:tblLook w:val="01E0" w:firstRow="1" w:lastRow="1" w:firstColumn="1" w:lastColumn="1" w:noHBand="0" w:noVBand="0"/>
      </w:tblPr>
      <w:tblGrid>
        <w:gridCol w:w="4855"/>
        <w:gridCol w:w="1620"/>
        <w:gridCol w:w="2597"/>
      </w:tblGrid>
      <w:tr w:rsidR="001732C9" w:rsidRPr="00714BB5" w14:paraId="408DB2BB" w14:textId="77777777" w:rsidTr="001732C9">
        <w:tc>
          <w:tcPr>
            <w:tcW w:w="4855" w:type="dxa"/>
            <w:tcBorders>
              <w:bottom w:val="single" w:sz="4" w:space="0" w:color="auto"/>
            </w:tcBorders>
          </w:tcPr>
          <w:p w14:paraId="398C4513" w14:textId="77777777" w:rsidR="001732C9" w:rsidRPr="00714BB5" w:rsidRDefault="001732C9" w:rsidP="001732C9">
            <w:pPr>
              <w:jc w:val="center"/>
              <w:rPr>
                <w:rFonts w:ascii="Verdana" w:hAnsi="Verdana"/>
                <w:b/>
                <w:smallCaps/>
              </w:rPr>
            </w:pPr>
            <w:r w:rsidRPr="00714BB5">
              <w:rPr>
                <w:rFonts w:ascii="Verdana" w:hAnsi="Verdana"/>
                <w:b/>
                <w:smallCaps/>
              </w:rPr>
              <w:lastRenderedPageBreak/>
              <w:t>Nemzeti Közszolgálati Egyetem</w:t>
            </w:r>
          </w:p>
        </w:tc>
        <w:tc>
          <w:tcPr>
            <w:tcW w:w="1620" w:type="dxa"/>
          </w:tcPr>
          <w:p w14:paraId="5542CD8E" w14:textId="77777777" w:rsidR="001732C9" w:rsidRPr="00714BB5" w:rsidRDefault="001732C9" w:rsidP="001732C9">
            <w:pPr>
              <w:jc w:val="both"/>
              <w:rPr>
                <w:rFonts w:ascii="Verdana" w:hAnsi="Verdana"/>
              </w:rPr>
            </w:pPr>
          </w:p>
        </w:tc>
        <w:tc>
          <w:tcPr>
            <w:tcW w:w="2597" w:type="dxa"/>
          </w:tcPr>
          <w:p w14:paraId="7ED4B0C0" w14:textId="77777777" w:rsidR="001732C9" w:rsidRPr="00714BB5" w:rsidRDefault="001732C9" w:rsidP="001732C9">
            <w:pPr>
              <w:jc w:val="right"/>
              <w:rPr>
                <w:rFonts w:ascii="Verdana" w:hAnsi="Verdana"/>
              </w:rPr>
            </w:pPr>
          </w:p>
        </w:tc>
      </w:tr>
      <w:tr w:rsidR="001732C9" w:rsidRPr="00714BB5" w14:paraId="53B6DA09" w14:textId="77777777" w:rsidTr="001732C9">
        <w:tc>
          <w:tcPr>
            <w:tcW w:w="4855" w:type="dxa"/>
            <w:tcBorders>
              <w:top w:val="single" w:sz="4" w:space="0" w:color="auto"/>
            </w:tcBorders>
          </w:tcPr>
          <w:p w14:paraId="170E88E0" w14:textId="77777777" w:rsidR="001732C9" w:rsidRPr="00714BB5" w:rsidRDefault="001732C9" w:rsidP="001732C9">
            <w:pPr>
              <w:jc w:val="center"/>
              <w:rPr>
                <w:rFonts w:ascii="Verdana" w:hAnsi="Verdana"/>
                <w:b/>
              </w:rPr>
            </w:pPr>
            <w:r w:rsidRPr="00714BB5">
              <w:rPr>
                <w:rFonts w:ascii="Verdana" w:hAnsi="Verdana"/>
                <w:b/>
                <w:noProof/>
              </w:rPr>
              <w:t>Hadtudományi és Honvédtisztképző</w:t>
            </w:r>
            <w:r w:rsidRPr="00714BB5">
              <w:rPr>
                <w:rFonts w:ascii="Verdana" w:hAnsi="Verdana"/>
                <w:b/>
              </w:rPr>
              <w:t xml:space="preserve"> Kar</w:t>
            </w:r>
          </w:p>
        </w:tc>
        <w:tc>
          <w:tcPr>
            <w:tcW w:w="1620" w:type="dxa"/>
          </w:tcPr>
          <w:p w14:paraId="23A5C428" w14:textId="77777777" w:rsidR="001732C9" w:rsidRPr="00714BB5" w:rsidRDefault="001732C9" w:rsidP="001732C9">
            <w:pPr>
              <w:jc w:val="both"/>
              <w:rPr>
                <w:rFonts w:ascii="Verdana" w:hAnsi="Verdana"/>
              </w:rPr>
            </w:pPr>
          </w:p>
        </w:tc>
        <w:tc>
          <w:tcPr>
            <w:tcW w:w="2597" w:type="dxa"/>
          </w:tcPr>
          <w:p w14:paraId="2962F0A6" w14:textId="77777777" w:rsidR="001732C9" w:rsidRPr="00714BB5" w:rsidRDefault="001732C9" w:rsidP="001732C9">
            <w:pPr>
              <w:jc w:val="both"/>
              <w:rPr>
                <w:rFonts w:ascii="Verdana" w:hAnsi="Verdana"/>
              </w:rPr>
            </w:pPr>
          </w:p>
        </w:tc>
      </w:tr>
    </w:tbl>
    <w:p w14:paraId="28D75AEC" w14:textId="77777777" w:rsidR="001732C9" w:rsidRPr="00714BB5" w:rsidRDefault="001732C9" w:rsidP="001732C9">
      <w:pPr>
        <w:widowControl w:val="0"/>
        <w:spacing w:before="120" w:after="120"/>
        <w:ind w:left="426" w:hanging="142"/>
        <w:jc w:val="center"/>
        <w:rPr>
          <w:rFonts w:ascii="Verdana" w:hAnsi="Verdana"/>
          <w:b/>
          <w:bCs/>
        </w:rPr>
      </w:pPr>
    </w:p>
    <w:p w14:paraId="68C7C66E"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p>
    <w:p w14:paraId="53145ABA" w14:textId="77777777" w:rsidR="001732C9" w:rsidRPr="00714BB5" w:rsidRDefault="001732C9" w:rsidP="00B27853">
      <w:pPr>
        <w:widowControl w:val="0"/>
        <w:numPr>
          <w:ilvl w:val="0"/>
          <w:numId w:val="3"/>
        </w:numPr>
        <w:tabs>
          <w:tab w:val="clear" w:pos="720"/>
          <w:tab w:val="num" w:pos="360"/>
          <w:tab w:val="num" w:pos="567"/>
        </w:tabs>
        <w:spacing w:before="120" w:after="120"/>
        <w:ind w:left="426" w:hanging="142"/>
        <w:jc w:val="both"/>
        <w:rPr>
          <w:rFonts w:ascii="Verdana" w:hAnsi="Verdana"/>
          <w:bCs/>
        </w:rPr>
      </w:pPr>
      <w:r w:rsidRPr="00714BB5">
        <w:rPr>
          <w:rFonts w:ascii="Verdana" w:hAnsi="Verdana"/>
          <w:b/>
          <w:bCs/>
        </w:rPr>
        <w:t xml:space="preserve">A tantárgy kódja: </w:t>
      </w:r>
      <w:r w:rsidRPr="00714BB5">
        <w:rPr>
          <w:rFonts w:ascii="Verdana" w:hAnsi="Verdana"/>
          <w:bCs/>
          <w:noProof/>
        </w:rPr>
        <w:t>VKOTM11</w:t>
      </w:r>
    </w:p>
    <w:p w14:paraId="4EE97992" w14:textId="77777777" w:rsidR="001732C9" w:rsidRPr="00714BB5" w:rsidRDefault="001732C9" w:rsidP="00B27853">
      <w:pPr>
        <w:widowControl w:val="0"/>
        <w:numPr>
          <w:ilvl w:val="0"/>
          <w:numId w:val="3"/>
        </w:numPr>
        <w:tabs>
          <w:tab w:val="clear" w:pos="720"/>
          <w:tab w:val="num" w:pos="360"/>
          <w:tab w:val="num" w:pos="567"/>
        </w:tabs>
        <w:spacing w:before="120" w:after="120"/>
        <w:ind w:left="426" w:hanging="142"/>
        <w:jc w:val="both"/>
        <w:rPr>
          <w:rFonts w:ascii="Verdana" w:hAnsi="Verdana"/>
          <w:b/>
          <w:bCs/>
          <w:lang w:val="en-GB"/>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Humánpolitikai tanulmányok</w:t>
      </w:r>
    </w:p>
    <w:p w14:paraId="6DE9B45F" w14:textId="77777777" w:rsidR="001732C9" w:rsidRPr="00714BB5" w:rsidRDefault="001732C9" w:rsidP="00B27853">
      <w:pPr>
        <w:widowControl w:val="0"/>
        <w:numPr>
          <w:ilvl w:val="0"/>
          <w:numId w:val="3"/>
        </w:numPr>
        <w:tabs>
          <w:tab w:val="clear" w:pos="720"/>
          <w:tab w:val="num" w:pos="360"/>
          <w:tab w:val="num" w:pos="567"/>
        </w:tabs>
        <w:spacing w:before="120" w:after="120"/>
        <w:ind w:left="426" w:hanging="142"/>
        <w:jc w:val="both"/>
        <w:rPr>
          <w:rFonts w:ascii="Verdana" w:hAnsi="Verdana"/>
          <w:b/>
          <w:bCs/>
          <w:lang w:val="en-GB"/>
        </w:rPr>
      </w:pPr>
      <w:r w:rsidRPr="00714BB5">
        <w:rPr>
          <w:rFonts w:ascii="Verdana" w:hAnsi="Verdana"/>
          <w:b/>
          <w:bCs/>
        </w:rPr>
        <w:t xml:space="preserve">A tantárgy megnevezése (angolul): </w:t>
      </w:r>
      <w:r w:rsidRPr="00714BB5">
        <w:rPr>
          <w:rFonts w:ascii="Verdana" w:hAnsi="Verdana"/>
          <w:bCs/>
          <w:noProof/>
        </w:rPr>
        <w:t>Human Resources Policy</w:t>
      </w:r>
    </w:p>
    <w:p w14:paraId="39B994A7" w14:textId="77777777" w:rsidR="001732C9" w:rsidRPr="00714BB5" w:rsidRDefault="001732C9" w:rsidP="00B27853">
      <w:pPr>
        <w:widowControl w:val="0"/>
        <w:numPr>
          <w:ilvl w:val="0"/>
          <w:numId w:val="3"/>
        </w:numPr>
        <w:tabs>
          <w:tab w:val="clear" w:pos="720"/>
          <w:tab w:val="num" w:pos="360"/>
          <w:tab w:val="num" w:pos="567"/>
        </w:tabs>
        <w:spacing w:before="120" w:after="120"/>
        <w:ind w:left="426" w:hanging="142"/>
        <w:jc w:val="both"/>
        <w:rPr>
          <w:rFonts w:ascii="Verdana" w:hAnsi="Verdana"/>
          <w:b/>
          <w:bCs/>
        </w:rPr>
      </w:pPr>
      <w:r w:rsidRPr="00714BB5">
        <w:rPr>
          <w:rFonts w:ascii="Verdana" w:hAnsi="Verdana"/>
          <w:b/>
          <w:bCs/>
        </w:rPr>
        <w:t>Kreditérték és képzési karakter:</w:t>
      </w:r>
    </w:p>
    <w:p w14:paraId="1F889320" w14:textId="77777777" w:rsidR="001732C9" w:rsidRPr="00714BB5" w:rsidRDefault="001732C9" w:rsidP="00B27853">
      <w:pPr>
        <w:pStyle w:val="Listaszerbekezds"/>
        <w:widowControl w:val="0"/>
        <w:numPr>
          <w:ilvl w:val="1"/>
          <w:numId w:val="3"/>
        </w:numPr>
        <w:tabs>
          <w:tab w:val="clear" w:pos="716"/>
          <w:tab w:val="num" w:pos="574"/>
        </w:tabs>
        <w:spacing w:before="120" w:after="120"/>
        <w:ind w:left="993" w:hanging="426"/>
        <w:jc w:val="both"/>
        <w:rPr>
          <w:rFonts w:ascii="Verdana" w:hAnsi="Verdana" w:cs="Times New Roman"/>
          <w:b/>
          <w:bCs/>
        </w:rPr>
      </w:pPr>
      <w:r w:rsidRPr="00714BB5">
        <w:rPr>
          <w:rFonts w:ascii="Verdana" w:hAnsi="Verdana" w:cs="Times New Roman"/>
          <w:bCs/>
          <w:noProof/>
        </w:rPr>
        <w:t>3</w:t>
      </w:r>
      <w:r w:rsidRPr="00714BB5">
        <w:rPr>
          <w:rFonts w:ascii="Verdana" w:hAnsi="Verdana" w:cs="Times New Roman"/>
          <w:bCs/>
        </w:rPr>
        <w:t xml:space="preserve"> kredit</w:t>
      </w:r>
    </w:p>
    <w:p w14:paraId="5580FEE7" w14:textId="77777777" w:rsidR="001732C9" w:rsidRPr="00714BB5" w:rsidRDefault="001732C9" w:rsidP="00B27853">
      <w:pPr>
        <w:pStyle w:val="Listaszerbekezds"/>
        <w:widowControl w:val="0"/>
        <w:numPr>
          <w:ilvl w:val="1"/>
          <w:numId w:val="3"/>
        </w:numPr>
        <w:tabs>
          <w:tab w:val="clear" w:pos="716"/>
          <w:tab w:val="num" w:pos="574"/>
        </w:tabs>
        <w:spacing w:before="120" w:after="120"/>
        <w:ind w:left="993" w:hanging="426"/>
        <w:jc w:val="both"/>
        <w:rPr>
          <w:rFonts w:ascii="Verdana" w:hAnsi="Verdana" w:cs="Times New Roman"/>
          <w:b/>
          <w:bCs/>
        </w:rPr>
      </w:pPr>
      <w:r w:rsidRPr="00714BB5">
        <w:rPr>
          <w:rFonts w:ascii="Verdana" w:hAnsi="Verdana" w:cs="Times New Roman"/>
          <w:bCs/>
        </w:rPr>
        <w:t xml:space="preserve">a tantárgy elméleti vagy gyakorlati jellegének mértéke: </w:t>
      </w:r>
      <w:r w:rsidRPr="00714BB5">
        <w:rPr>
          <w:rFonts w:ascii="Verdana" w:hAnsi="Verdana" w:cs="Times New Roman"/>
          <w:bCs/>
          <w:noProof/>
        </w:rPr>
        <w:t xml:space="preserve">0 </w:t>
      </w:r>
      <w:r w:rsidRPr="00714BB5">
        <w:rPr>
          <w:rFonts w:ascii="Verdana" w:hAnsi="Verdana" w:cs="Times New Roman"/>
          <w:bCs/>
        </w:rPr>
        <w:t xml:space="preserve">% gyakorlat, </w:t>
      </w:r>
      <w:r w:rsidRPr="00714BB5">
        <w:rPr>
          <w:rFonts w:ascii="Verdana" w:hAnsi="Verdana" w:cs="Times New Roman"/>
          <w:bCs/>
          <w:noProof/>
        </w:rPr>
        <w:t>100</w:t>
      </w:r>
      <w:r w:rsidRPr="00714BB5">
        <w:rPr>
          <w:rFonts w:ascii="Verdana" w:hAnsi="Verdana" w:cs="Times New Roman"/>
          <w:bCs/>
        </w:rPr>
        <w:t xml:space="preserve"> % elmélet</w:t>
      </w:r>
    </w:p>
    <w:p w14:paraId="50BFBA4F" w14:textId="77777777" w:rsidR="001732C9" w:rsidRPr="00714BB5" w:rsidRDefault="001732C9" w:rsidP="00B27853">
      <w:pPr>
        <w:widowControl w:val="0"/>
        <w:numPr>
          <w:ilvl w:val="0"/>
          <w:numId w:val="3"/>
        </w:numPr>
        <w:tabs>
          <w:tab w:val="clear" w:pos="720"/>
          <w:tab w:val="num" w:pos="360"/>
        </w:tabs>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665B5318" w14:textId="77777777" w:rsidR="001732C9" w:rsidRPr="00714BB5" w:rsidRDefault="001732C9" w:rsidP="00B27853">
      <w:pPr>
        <w:widowControl w:val="0"/>
        <w:numPr>
          <w:ilvl w:val="0"/>
          <w:numId w:val="3"/>
        </w:numPr>
        <w:tabs>
          <w:tab w:val="clear" w:pos="720"/>
          <w:tab w:val="num" w:pos="360"/>
          <w:tab w:val="num" w:pos="567"/>
        </w:tabs>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Hadtudományi és Honvédtisztképző Kar /</w:t>
      </w:r>
      <w:r w:rsidRPr="00714BB5">
        <w:rPr>
          <w:rFonts w:ascii="Verdana" w:hAnsi="Verdana"/>
          <w:bCs/>
        </w:rPr>
        <w:t xml:space="preserve"> </w:t>
      </w:r>
      <w:r w:rsidRPr="00714BB5">
        <w:rPr>
          <w:rFonts w:ascii="Verdana" w:hAnsi="Verdana"/>
          <w:bCs/>
          <w:noProof/>
        </w:rPr>
        <w:t>Katonai Vezetéstudományi és Közismereti Tanszék</w:t>
      </w:r>
    </w:p>
    <w:p w14:paraId="588FBD39" w14:textId="77777777" w:rsidR="001732C9" w:rsidRPr="00714BB5" w:rsidRDefault="001732C9" w:rsidP="00B27853">
      <w:pPr>
        <w:widowControl w:val="0"/>
        <w:numPr>
          <w:ilvl w:val="0"/>
          <w:numId w:val="3"/>
        </w:numPr>
        <w:tabs>
          <w:tab w:val="clear" w:pos="720"/>
          <w:tab w:val="num" w:pos="360"/>
          <w:tab w:val="num" w:pos="567"/>
        </w:tabs>
        <w:spacing w:before="120" w:after="120"/>
        <w:ind w:left="426" w:hanging="142"/>
        <w:jc w:val="both"/>
        <w:rPr>
          <w:rFonts w:ascii="Verdana" w:hAnsi="Verdana"/>
          <w:bCs/>
        </w:rPr>
      </w:pPr>
      <w:r w:rsidRPr="00714BB5">
        <w:rPr>
          <w:rFonts w:ascii="Verdana" w:hAnsi="Verdana"/>
          <w:b/>
          <w:bCs/>
        </w:rPr>
        <w:t>A tantárgyfelelős oktató neve, beosztása, tudományos fokozata:</w:t>
      </w:r>
      <w:r w:rsidRPr="00714BB5">
        <w:rPr>
          <w:rFonts w:ascii="Verdana" w:hAnsi="Verdana"/>
          <w:bCs/>
        </w:rPr>
        <w:t xml:space="preserve"> </w:t>
      </w:r>
      <w:r w:rsidRPr="00714BB5">
        <w:rPr>
          <w:rFonts w:ascii="Verdana" w:hAnsi="Verdana"/>
          <w:bCs/>
          <w:noProof/>
        </w:rPr>
        <w:t>Dr. Szabó László István</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tudományos főmunkatárs</w:t>
      </w:r>
      <w:r w:rsidRPr="00714BB5">
        <w:rPr>
          <w:rFonts w:ascii="Verdana" w:hAnsi="Verdana"/>
          <w:bCs/>
        </w:rPr>
        <w:t xml:space="preserve"> </w:t>
      </w:r>
    </w:p>
    <w:p w14:paraId="1D5B1710" w14:textId="77777777" w:rsidR="001732C9" w:rsidRPr="00714BB5" w:rsidRDefault="001732C9" w:rsidP="00B27853">
      <w:pPr>
        <w:widowControl w:val="0"/>
        <w:numPr>
          <w:ilvl w:val="0"/>
          <w:numId w:val="3"/>
        </w:numPr>
        <w:tabs>
          <w:tab w:val="clear" w:pos="720"/>
          <w:tab w:val="num" w:pos="360"/>
        </w:tabs>
        <w:spacing w:before="120" w:after="120"/>
        <w:ind w:left="426" w:hanging="142"/>
        <w:jc w:val="both"/>
        <w:rPr>
          <w:rFonts w:ascii="Verdana" w:hAnsi="Verdana"/>
          <w:bCs/>
        </w:rPr>
      </w:pPr>
      <w:r w:rsidRPr="00714BB5">
        <w:rPr>
          <w:rFonts w:ascii="Verdana" w:hAnsi="Verdana"/>
          <w:b/>
          <w:bCs/>
        </w:rPr>
        <w:t>A tanórák száma és típusa</w:t>
      </w:r>
    </w:p>
    <w:p w14:paraId="4A90951B" w14:textId="77777777" w:rsidR="001732C9" w:rsidRPr="00714BB5" w:rsidRDefault="001732C9" w:rsidP="00B27853">
      <w:pPr>
        <w:widowControl w:val="0"/>
        <w:numPr>
          <w:ilvl w:val="1"/>
          <w:numId w:val="3"/>
        </w:numPr>
        <w:tabs>
          <w:tab w:val="num" w:pos="574"/>
          <w:tab w:val="num" w:pos="2069"/>
        </w:tabs>
        <w:spacing w:before="120" w:after="120"/>
        <w:ind w:left="851" w:hanging="425"/>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óraszám/félév:</w:t>
      </w:r>
    </w:p>
    <w:p w14:paraId="27B513E9" w14:textId="77777777" w:rsidR="001732C9" w:rsidRPr="00714BB5" w:rsidRDefault="001732C9" w:rsidP="00B27853">
      <w:pPr>
        <w:widowControl w:val="0"/>
        <w:numPr>
          <w:ilvl w:val="2"/>
          <w:numId w:val="3"/>
        </w:numPr>
        <w:tabs>
          <w:tab w:val="num" w:pos="709"/>
          <w:tab w:val="num" w:pos="1134"/>
        </w:tabs>
        <w:spacing w:before="120" w:after="120"/>
        <w:ind w:left="851" w:hanging="425"/>
        <w:jc w:val="both"/>
        <w:rPr>
          <w:rFonts w:ascii="Verdana" w:hAnsi="Verdana"/>
          <w:bCs/>
        </w:rPr>
      </w:pPr>
      <w:r w:rsidRPr="00714BB5">
        <w:rPr>
          <w:rFonts w:ascii="Verdana" w:hAnsi="Verdana"/>
          <w:bCs/>
        </w:rPr>
        <w:t xml:space="preserve">nappali munkarend: </w:t>
      </w:r>
      <w:r w:rsidRPr="00714BB5">
        <w:rPr>
          <w:rFonts w:ascii="Verdana" w:hAnsi="Verdana"/>
          <w:bCs/>
          <w:noProof/>
        </w:rPr>
        <w:t>28</w:t>
      </w:r>
      <w:r w:rsidRPr="00714BB5">
        <w:rPr>
          <w:rFonts w:ascii="Verdana" w:hAnsi="Verdana"/>
          <w:bCs/>
        </w:rPr>
        <w:t xml:space="preserve"> (</w:t>
      </w:r>
      <w:r w:rsidRPr="00714BB5">
        <w:rPr>
          <w:rFonts w:ascii="Verdana" w:hAnsi="Verdana"/>
          <w:bCs/>
          <w:noProof/>
        </w:rPr>
        <w:t>28</w:t>
      </w:r>
      <w:r w:rsidRPr="00714BB5">
        <w:rPr>
          <w:rFonts w:ascii="Verdana" w:hAnsi="Verdana"/>
          <w:bCs/>
        </w:rPr>
        <w:t xml:space="preserve"> EA </w:t>
      </w:r>
      <w:proofErr w:type="gramStart"/>
      <w:r w:rsidRPr="00714BB5">
        <w:rPr>
          <w:rFonts w:ascii="Verdana" w:hAnsi="Verdana"/>
          <w:bCs/>
        </w:rPr>
        <w:t>+  SZ</w:t>
      </w:r>
      <w:proofErr w:type="gramEnd"/>
      <w:r w:rsidRPr="00714BB5">
        <w:rPr>
          <w:rFonts w:ascii="Verdana" w:hAnsi="Verdana"/>
          <w:bCs/>
        </w:rPr>
        <w:t xml:space="preserve"> + </w:t>
      </w:r>
      <w:r w:rsidRPr="00714BB5">
        <w:rPr>
          <w:rFonts w:ascii="Verdana" w:hAnsi="Verdana"/>
          <w:bCs/>
          <w:noProof/>
        </w:rPr>
        <w:t>0</w:t>
      </w:r>
      <w:r w:rsidRPr="00714BB5">
        <w:rPr>
          <w:rFonts w:ascii="Verdana" w:hAnsi="Verdana"/>
          <w:bCs/>
        </w:rPr>
        <w:t xml:space="preserve"> GY)</w:t>
      </w:r>
    </w:p>
    <w:p w14:paraId="68C9A915" w14:textId="77777777" w:rsidR="001732C9" w:rsidRPr="00714BB5" w:rsidRDefault="001732C9" w:rsidP="00B27853">
      <w:pPr>
        <w:widowControl w:val="0"/>
        <w:numPr>
          <w:ilvl w:val="2"/>
          <w:numId w:val="3"/>
        </w:numPr>
        <w:tabs>
          <w:tab w:val="num" w:pos="709"/>
          <w:tab w:val="num" w:pos="1134"/>
        </w:tabs>
        <w:spacing w:before="120" w:after="120"/>
        <w:ind w:left="851" w:hanging="425"/>
        <w:jc w:val="both"/>
        <w:rPr>
          <w:rFonts w:ascii="Verdana" w:hAnsi="Verdana"/>
          <w:bCs/>
        </w:rPr>
      </w:pPr>
      <w:r w:rsidRPr="00714BB5">
        <w:rPr>
          <w:rFonts w:ascii="Verdana" w:hAnsi="Verdana"/>
          <w:bCs/>
        </w:rPr>
        <w:t xml:space="preserve">levelező munkarend: </w:t>
      </w:r>
      <w:r w:rsidRPr="00714BB5">
        <w:rPr>
          <w:rFonts w:ascii="Verdana" w:hAnsi="Verdana"/>
          <w:bCs/>
          <w:noProof/>
        </w:rPr>
        <w:t>10</w:t>
      </w:r>
      <w:r w:rsidRPr="00714BB5">
        <w:rPr>
          <w:rFonts w:ascii="Verdana" w:hAnsi="Verdana"/>
          <w:bCs/>
        </w:rPr>
        <w:t xml:space="preserve"> (</w:t>
      </w:r>
      <w:r w:rsidRPr="00714BB5">
        <w:rPr>
          <w:rFonts w:ascii="Verdana" w:hAnsi="Verdana"/>
          <w:bCs/>
          <w:noProof/>
        </w:rPr>
        <w:t>10</w:t>
      </w:r>
      <w:r w:rsidRPr="00714BB5">
        <w:rPr>
          <w:rFonts w:ascii="Verdana" w:hAnsi="Verdana"/>
          <w:bCs/>
        </w:rPr>
        <w:t xml:space="preserve"> EA </w:t>
      </w:r>
      <w:proofErr w:type="gramStart"/>
      <w:r w:rsidRPr="00714BB5">
        <w:rPr>
          <w:rFonts w:ascii="Verdana" w:hAnsi="Verdana"/>
          <w:bCs/>
        </w:rPr>
        <w:t>+  SZ</w:t>
      </w:r>
      <w:proofErr w:type="gramEnd"/>
      <w:r w:rsidRPr="00714BB5">
        <w:rPr>
          <w:rFonts w:ascii="Verdana" w:hAnsi="Verdana"/>
          <w:bCs/>
        </w:rPr>
        <w:t xml:space="preserve"> +  GY)</w:t>
      </w:r>
    </w:p>
    <w:p w14:paraId="1B6889DC" w14:textId="77777777" w:rsidR="001732C9" w:rsidRPr="00714BB5" w:rsidRDefault="001732C9" w:rsidP="00B27853">
      <w:pPr>
        <w:widowControl w:val="0"/>
        <w:numPr>
          <w:ilvl w:val="1"/>
          <w:numId w:val="3"/>
        </w:numPr>
        <w:tabs>
          <w:tab w:val="num" w:pos="574"/>
          <w:tab w:val="num" w:pos="2069"/>
        </w:tabs>
        <w:spacing w:before="120" w:after="120"/>
        <w:ind w:left="851" w:hanging="425"/>
        <w:jc w:val="both"/>
        <w:rPr>
          <w:rFonts w:ascii="Verdana" w:hAnsi="Verdana"/>
          <w:bCs/>
        </w:rPr>
      </w:pPr>
      <w:r w:rsidRPr="00714BB5">
        <w:rPr>
          <w:rFonts w:ascii="Verdana" w:hAnsi="Verdana"/>
          <w:bCs/>
        </w:rPr>
        <w:t>heti óraszám - nappali munkarend: (</w:t>
      </w:r>
      <w:r w:rsidRPr="00714BB5">
        <w:rPr>
          <w:rFonts w:ascii="Verdana" w:hAnsi="Verdana"/>
          <w:bCs/>
          <w:noProof/>
        </w:rPr>
        <w:t>2</w:t>
      </w:r>
      <w:r w:rsidRPr="00714BB5">
        <w:rPr>
          <w:rFonts w:ascii="Verdana" w:hAnsi="Verdana"/>
          <w:bCs/>
        </w:rPr>
        <w:t xml:space="preserve"> EA </w:t>
      </w:r>
      <w:proofErr w:type="gramStart"/>
      <w:r w:rsidRPr="00714BB5">
        <w:rPr>
          <w:rFonts w:ascii="Verdana" w:hAnsi="Verdana"/>
          <w:bCs/>
        </w:rPr>
        <w:t>+  SZ</w:t>
      </w:r>
      <w:proofErr w:type="gramEnd"/>
      <w:r w:rsidRPr="00714BB5">
        <w:rPr>
          <w:rFonts w:ascii="Verdana" w:hAnsi="Verdana"/>
          <w:bCs/>
        </w:rPr>
        <w:t xml:space="preserve"> +  GY)</w:t>
      </w:r>
    </w:p>
    <w:p w14:paraId="147D80BC" w14:textId="029A20F5" w:rsidR="001732C9" w:rsidRPr="00714BB5" w:rsidRDefault="001732C9" w:rsidP="00B27853">
      <w:pPr>
        <w:widowControl w:val="0"/>
        <w:numPr>
          <w:ilvl w:val="1"/>
          <w:numId w:val="3"/>
        </w:numPr>
        <w:tabs>
          <w:tab w:val="num" w:pos="574"/>
          <w:tab w:val="num" w:pos="2069"/>
        </w:tabs>
        <w:spacing w:before="120" w:after="120"/>
        <w:ind w:left="851" w:hanging="425"/>
        <w:jc w:val="both"/>
        <w:rPr>
          <w:rFonts w:ascii="Verdana" w:hAnsi="Verdana"/>
          <w:bCs/>
        </w:rPr>
      </w:pPr>
      <w:r w:rsidRPr="00714BB5">
        <w:rPr>
          <w:rFonts w:ascii="Verdana" w:hAnsi="Verdana"/>
        </w:rPr>
        <w:t>Az ismeret átadásában alkalmazandó további sajátos módok, jellemzők:</w:t>
      </w:r>
      <w:r w:rsidR="005E6750" w:rsidRPr="005E6750">
        <w:rPr>
          <w:rFonts w:ascii="Verdana" w:hAnsi="Verdana"/>
        </w:rPr>
        <w:t xml:space="preserve"> </w:t>
      </w:r>
      <w:r w:rsidR="005E6750" w:rsidRPr="00714BB5">
        <w:rPr>
          <w:rFonts w:ascii="Verdana" w:hAnsi="Verdana"/>
        </w:rPr>
        <w:t>Az előadás mellett esettanulmányok feldolgozása és tréning gyakorlatok.</w:t>
      </w:r>
    </w:p>
    <w:p w14:paraId="2DC06E89" w14:textId="77777777" w:rsidR="001732C9" w:rsidRPr="00714BB5" w:rsidRDefault="001732C9" w:rsidP="00B27853">
      <w:pPr>
        <w:widowControl w:val="0"/>
        <w:numPr>
          <w:ilvl w:val="0"/>
          <w:numId w:val="3"/>
        </w:numPr>
        <w:tabs>
          <w:tab w:val="clear" w:pos="720"/>
          <w:tab w:val="num" w:pos="360"/>
        </w:tabs>
        <w:spacing w:before="120" w:after="120"/>
        <w:ind w:left="426" w:hanging="142"/>
        <w:jc w:val="both"/>
        <w:rPr>
          <w:rFonts w:ascii="Verdana" w:hAnsi="Verdana"/>
          <w:bCs/>
          <w:noProof/>
        </w:rPr>
      </w:pPr>
      <w:r w:rsidRPr="00714BB5">
        <w:rPr>
          <w:rFonts w:ascii="Verdana" w:hAnsi="Verdana"/>
          <w:b/>
          <w:bCs/>
        </w:rPr>
        <w:t>A tantárgy szakmai tartalma (magyarul):</w:t>
      </w:r>
      <w:r w:rsidRPr="00714BB5">
        <w:rPr>
          <w:rFonts w:ascii="Verdana" w:hAnsi="Verdana"/>
          <w:bCs/>
        </w:rPr>
        <w:t xml:space="preserve"> </w:t>
      </w:r>
      <w:r w:rsidRPr="00714BB5">
        <w:rPr>
          <w:rFonts w:ascii="Verdana" w:hAnsi="Verdana"/>
          <w:bCs/>
          <w:noProof/>
        </w:rPr>
        <w:t>A hallgatók elsajátítják a politikai és közigazgatási alrendszerek sajátos működési logikáját, ezek összefüggéseit a katasztrófavédelemmel, a válságkezeléssel. A modern politika alapvonása változó körülmények között, válsághelyzetben a vezetési, kormányzati képesség kibontakoztatása, bizonyítása a társadalom előtt. Az egyéni vezetői képesség és az igazgatási szerkezet viszonyának bemutatása. Politikusi és vezetői karakterek a válságkezelés gyakorlatában. Ehhez kapcsolódóan a hallgatók megismerik a tömegkommunikációs alrendszer működésének sajátosságait, az üzenetek elhelyezésének szempontjait. A katasztrófavédelem pozíciója a magyar intézményi és szervezeti bizalomstruktúrában, a katasztrófavédelmi feladatellátás társadalmi percepciója.</w:t>
      </w:r>
    </w:p>
    <w:p w14:paraId="4A5D4720"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r w:rsidRPr="00714BB5">
        <w:rPr>
          <w:rFonts w:ascii="Verdana" w:hAnsi="Verdana"/>
          <w:bCs/>
          <w:noProof/>
        </w:rPr>
        <w:t>Students will understand the unique logic of political and administrative subsystems, and their relations to Civil Protection and crisis management. The basic feature of modern politics is to demonstrate the governmental abilities to the public in a changing environment or crisis. Presentation of the relation between leadership skills and administrative structure. Political and leader characters in practical crisis management. In connection to the above students will become familiar with the features of the mass communication subsystem and the aspects of delivering messages. The position of Civil Protection in the Hungarian institutional and organisational confidence structure, public perception of Civil Protection activities.</w:t>
      </w:r>
      <w:r w:rsidRPr="00714BB5">
        <w:rPr>
          <w:rFonts w:ascii="Verdana" w:hAnsi="Verdana"/>
          <w:bCs/>
          <w:lang w:val="en-GB"/>
        </w:rPr>
        <w:t xml:space="preserve"> </w:t>
      </w:r>
    </w:p>
    <w:p w14:paraId="777E69CB" w14:textId="77777777" w:rsidR="001732C9" w:rsidRPr="00714BB5" w:rsidRDefault="001732C9" w:rsidP="00B27853">
      <w:pPr>
        <w:pStyle w:val="Listaszerbekezds"/>
        <w:widowControl w:val="0"/>
        <w:numPr>
          <w:ilvl w:val="0"/>
          <w:numId w:val="3"/>
        </w:numPr>
        <w:tabs>
          <w:tab w:val="clear" w:pos="720"/>
          <w:tab w:val="num" w:pos="360"/>
          <w:tab w:val="num" w:pos="426"/>
        </w:tabs>
        <w:spacing w:before="120" w:after="120"/>
        <w:ind w:left="426" w:hanging="142"/>
        <w:jc w:val="both"/>
        <w:rPr>
          <w:rFonts w:ascii="Verdana" w:hAnsi="Verdana" w:cs="Times New Roman"/>
          <w:bCs/>
        </w:rPr>
      </w:pPr>
      <w:r w:rsidRPr="00714BB5">
        <w:rPr>
          <w:rFonts w:ascii="Verdana" w:hAnsi="Verdana" w:cs="Times New Roman"/>
          <w:b/>
          <w:bCs/>
        </w:rPr>
        <w:t xml:space="preserve">Elérendő kompetenciák (magyarul): </w:t>
      </w:r>
      <w:r w:rsidRPr="00714BB5">
        <w:rPr>
          <w:rFonts w:ascii="Verdana" w:hAnsi="Verdana" w:cs="Times New Roman"/>
          <w:bCs/>
          <w:noProof/>
        </w:rPr>
        <w:t xml:space="preserve">A tárgy célja, a politika, a vezetői tevékenység, az igazgatás, a tömegkommunikáció és a válságkezelés </w:t>
      </w:r>
      <w:r w:rsidRPr="00714BB5">
        <w:rPr>
          <w:rFonts w:ascii="Verdana" w:hAnsi="Verdana" w:cs="Times New Roman"/>
          <w:bCs/>
          <w:noProof/>
        </w:rPr>
        <w:lastRenderedPageBreak/>
        <w:t>összefüggéseinek, viszonyának megismertetése a hallgatókkal.</w:t>
      </w:r>
    </w:p>
    <w:p w14:paraId="47AD826A"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
          <w:bCs/>
        </w:rPr>
        <w:t>Tudása:</w:t>
      </w:r>
      <w:r w:rsidRPr="00714BB5">
        <w:rPr>
          <w:rFonts w:ascii="Verdana" w:hAnsi="Verdana"/>
          <w:bCs/>
        </w:rPr>
        <w:t xml:space="preserve"> </w:t>
      </w:r>
      <w:r w:rsidRPr="00714BB5">
        <w:rPr>
          <w:rFonts w:ascii="Verdana" w:hAnsi="Verdana"/>
          <w:bCs/>
          <w:noProof/>
        </w:rPr>
        <w:t>Rendelkezik általános biztonságpolitikai és humánpolitikai ismeretekkel, a tervezés és szervezés módszertanának.</w:t>
      </w:r>
    </w:p>
    <w:p w14:paraId="6670E51C"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noProof/>
        </w:rPr>
        <w:t>ismeretével, valamint vezetéspszichológiai és vezetői kommunikációs ismeretekkel.</w:t>
      </w:r>
    </w:p>
    <w:p w14:paraId="141263C0"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Képességei:</w:t>
      </w:r>
      <w:r w:rsidRPr="00714BB5">
        <w:rPr>
          <w:rFonts w:ascii="Verdana" w:hAnsi="Verdana"/>
          <w:bCs/>
        </w:rPr>
        <w:t xml:space="preserve"> </w:t>
      </w:r>
      <w:r w:rsidRPr="00714BB5">
        <w:rPr>
          <w:rFonts w:ascii="Verdana" w:hAnsi="Verdana"/>
          <w:bCs/>
          <w:noProof/>
        </w:rPr>
        <w:t>Tevékenységét a széleskörű műveltség, a szakmai továbbképzéshez pozitív hozzáállás, elkötelezettség jellemzi.</w:t>
      </w:r>
      <w:r w:rsidRPr="00714BB5">
        <w:rPr>
          <w:rFonts w:ascii="Verdana" w:hAnsi="Verdana"/>
          <w:bCs/>
        </w:rPr>
        <w:t xml:space="preserve"> </w:t>
      </w:r>
    </w:p>
    <w:p w14:paraId="20898AE7"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Attitűdje:</w:t>
      </w:r>
      <w:r w:rsidRPr="00714BB5">
        <w:rPr>
          <w:rFonts w:ascii="Verdana" w:hAnsi="Verdana"/>
          <w:bCs/>
        </w:rPr>
        <w:t xml:space="preserve"> </w:t>
      </w:r>
      <w:r w:rsidRPr="00714BB5">
        <w:rPr>
          <w:rFonts w:ascii="Verdana" w:hAnsi="Verdana"/>
          <w:bCs/>
          <w:noProof/>
        </w:rPr>
        <w:t>Tevékenységét a széleskörű műveltség, a szakmai továbbképzéshez pozitív hozzáállás, elkötelezettség jellemzi.</w:t>
      </w:r>
    </w:p>
    <w:p w14:paraId="57A284B3"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Autonómiája és felelőssége:</w:t>
      </w:r>
      <w:r w:rsidRPr="00714BB5">
        <w:rPr>
          <w:rFonts w:ascii="Verdana" w:hAnsi="Verdana"/>
          <w:bCs/>
        </w:rPr>
        <w:t xml:space="preserve"> </w:t>
      </w:r>
      <w:r w:rsidRPr="00714BB5">
        <w:rPr>
          <w:rFonts w:ascii="Verdana" w:hAnsi="Verdana"/>
          <w:bCs/>
          <w:noProof/>
        </w:rPr>
        <w:t>Önálló kezdeményező döntéshozatali képességgel és a döntések képviseletével, illetve személyes felelősségvállalással rendelkezik a döntések környezeti és társadalmi hatásaiért a katasztrófavédelmi szakmai feladatok teljesítésének megtervezése és végrehajtása során.</w:t>
      </w:r>
    </w:p>
    <w:p w14:paraId="10C9BD7E" w14:textId="77777777" w:rsidR="001732C9" w:rsidRPr="00714BB5" w:rsidRDefault="001732C9" w:rsidP="001732C9">
      <w:pPr>
        <w:widowControl w:val="0"/>
        <w:spacing w:before="120" w:after="120"/>
        <w:ind w:left="426"/>
        <w:jc w:val="both"/>
        <w:rPr>
          <w:rFonts w:ascii="Verdana" w:hAnsi="Verdana"/>
          <w:b/>
          <w:bCs/>
          <w:lang w:val="en-US"/>
        </w:rPr>
      </w:pPr>
      <w:r w:rsidRPr="00714BB5">
        <w:rPr>
          <w:rFonts w:ascii="Verdana" w:hAnsi="Verdana"/>
          <w:b/>
          <w:bCs/>
        </w:rPr>
        <w:t>Elérendő kompetenciák (angolul) (</w:t>
      </w:r>
      <w:r w:rsidRPr="00714BB5">
        <w:rPr>
          <w:rFonts w:ascii="Verdana" w:hAnsi="Verdana"/>
          <w:b/>
          <w:bCs/>
          <w:lang w:val="en-US"/>
        </w:rPr>
        <w:t xml:space="preserve">Competences – English): </w:t>
      </w:r>
      <w:r w:rsidRPr="00714BB5">
        <w:rPr>
          <w:rFonts w:ascii="Verdana" w:hAnsi="Verdana"/>
          <w:bCs/>
          <w:noProof/>
          <w:lang w:val="en-US"/>
        </w:rPr>
        <w:t>Aim of the subject is to present the relations of politics, management, administration, mass communication and crisis management.</w:t>
      </w:r>
    </w:p>
    <w:p w14:paraId="267744EB"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Knowledge</w:t>
      </w:r>
      <w:r w:rsidRPr="00714BB5">
        <w:rPr>
          <w:rFonts w:ascii="Verdana" w:hAnsi="Verdana"/>
          <w:lang w:val="en-GB"/>
        </w:rPr>
        <w:t xml:space="preserve">: </w:t>
      </w:r>
      <w:r w:rsidRPr="00714BB5">
        <w:rPr>
          <w:rFonts w:ascii="Verdana" w:hAnsi="Verdana"/>
          <w:bCs/>
          <w:noProof/>
        </w:rPr>
        <w:t>Students will have general security policy and human resource management knowledge, as well as knowledge of how to plan and organise, and will become familiar with the psychology of leadership and managerial communication.</w:t>
      </w:r>
    </w:p>
    <w:p w14:paraId="489BC369"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Capabilities</w:t>
      </w:r>
      <w:r w:rsidRPr="00714BB5">
        <w:rPr>
          <w:rFonts w:ascii="Verdana" w:hAnsi="Verdana"/>
          <w:lang w:val="en-GB"/>
        </w:rPr>
        <w:t xml:space="preserve">: </w:t>
      </w:r>
      <w:r w:rsidRPr="00714BB5">
        <w:rPr>
          <w:rFonts w:ascii="Verdana" w:hAnsi="Verdana"/>
          <w:bCs/>
          <w:noProof/>
        </w:rPr>
        <w:t>Students will be able to identify the relation between crisis communication and management.</w:t>
      </w:r>
    </w:p>
    <w:p w14:paraId="1AA47D65"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jc w:val="both"/>
        <w:rPr>
          <w:rFonts w:ascii="Verdana" w:hAnsi="Verdana"/>
          <w:lang w:val="en-GB"/>
        </w:rPr>
      </w:pPr>
      <w:r w:rsidRPr="00714BB5">
        <w:rPr>
          <w:rFonts w:ascii="Verdana" w:hAnsi="Verdana"/>
          <w:b/>
          <w:lang w:val="en-GB"/>
        </w:rPr>
        <w:t>Attitude:</w:t>
      </w:r>
      <w:r w:rsidRPr="00714BB5">
        <w:rPr>
          <w:rFonts w:ascii="Verdana" w:hAnsi="Verdana"/>
          <w:lang w:val="en-GB"/>
        </w:rPr>
        <w:t xml:space="preserve"> </w:t>
      </w:r>
      <w:r w:rsidRPr="00714BB5">
        <w:rPr>
          <w:rFonts w:ascii="Verdana" w:hAnsi="Verdana"/>
          <w:bCs/>
          <w:noProof/>
        </w:rPr>
        <w:t>Students must have universal literacy, positive approach and commitment for professional education.</w:t>
      </w:r>
    </w:p>
    <w:p w14:paraId="336B54E6"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 xml:space="preserve">Autonomy and responsibility: </w:t>
      </w:r>
      <w:r w:rsidRPr="00714BB5">
        <w:rPr>
          <w:rFonts w:ascii="Verdana" w:hAnsi="Verdana"/>
          <w:bCs/>
          <w:noProof/>
        </w:rPr>
        <w:t>Students will be capable of initiate and represent decisions, will take personal responsibility for the environmental and social impacts during planning and implementing of actions of Civil Protection.</w:t>
      </w:r>
    </w:p>
    <w:p w14:paraId="37A4C0CA" w14:textId="77777777" w:rsidR="001732C9" w:rsidRPr="00714BB5" w:rsidRDefault="001732C9" w:rsidP="00B27853">
      <w:pPr>
        <w:widowControl w:val="0"/>
        <w:numPr>
          <w:ilvl w:val="0"/>
          <w:numId w:val="3"/>
        </w:numPr>
        <w:tabs>
          <w:tab w:val="clear" w:pos="720"/>
          <w:tab w:val="num" w:pos="360"/>
          <w:tab w:val="num" w:pos="567"/>
        </w:tabs>
        <w:spacing w:before="120" w:after="120"/>
        <w:ind w:left="426" w:hanging="142"/>
        <w:jc w:val="both"/>
        <w:rPr>
          <w:rFonts w:ascii="Verdana" w:hAnsi="Verdana"/>
          <w:bCs/>
        </w:rPr>
      </w:pPr>
      <w:r w:rsidRPr="00714BB5">
        <w:rPr>
          <w:rFonts w:ascii="Verdana" w:hAnsi="Verdana"/>
          <w:b/>
          <w:bCs/>
        </w:rPr>
        <w:t>Előtanulmányi követelmények: Nincs</w:t>
      </w:r>
    </w:p>
    <w:p w14:paraId="4684D8EE" w14:textId="77777777" w:rsidR="001732C9" w:rsidRPr="00714BB5" w:rsidRDefault="001732C9" w:rsidP="00B27853">
      <w:pPr>
        <w:widowControl w:val="0"/>
        <w:numPr>
          <w:ilvl w:val="0"/>
          <w:numId w:val="3"/>
        </w:numPr>
        <w:tabs>
          <w:tab w:val="clear" w:pos="720"/>
          <w:tab w:val="num" w:pos="360"/>
        </w:tabs>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7182EA3D" w14:textId="77777777" w:rsidR="001732C9" w:rsidRPr="00714BB5" w:rsidRDefault="001732C9" w:rsidP="00B27853">
      <w:pPr>
        <w:widowControl w:val="0"/>
        <w:numPr>
          <w:ilvl w:val="1"/>
          <w:numId w:val="3"/>
        </w:numPr>
        <w:tabs>
          <w:tab w:val="clear" w:pos="716"/>
          <w:tab w:val="num" w:pos="574"/>
          <w:tab w:val="left" w:pos="709"/>
          <w:tab w:val="left" w:pos="993"/>
          <w:tab w:val="num" w:pos="2069"/>
        </w:tabs>
        <w:spacing w:before="120" w:after="120"/>
        <w:ind w:left="426" w:firstLine="0"/>
        <w:jc w:val="both"/>
        <w:rPr>
          <w:rFonts w:ascii="Verdana" w:hAnsi="Verdana"/>
          <w:b/>
        </w:rPr>
      </w:pPr>
      <w:r w:rsidRPr="00714BB5">
        <w:rPr>
          <w:rFonts w:ascii="Verdana" w:hAnsi="Verdana"/>
          <w:b/>
        </w:rPr>
        <w:t>Magyarul</w:t>
      </w:r>
    </w:p>
    <w:p w14:paraId="466126D0" w14:textId="77777777" w:rsidR="001732C9" w:rsidRPr="00714BB5" w:rsidRDefault="001732C9" w:rsidP="00B27853">
      <w:pPr>
        <w:widowControl w:val="0"/>
        <w:numPr>
          <w:ilvl w:val="2"/>
          <w:numId w:val="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A politikai és a közigazgatási alrendszer működése. </w:t>
      </w:r>
    </w:p>
    <w:p w14:paraId="181ACEC2" w14:textId="77777777" w:rsidR="001732C9" w:rsidRPr="00714BB5" w:rsidRDefault="001732C9" w:rsidP="00B27853">
      <w:pPr>
        <w:widowControl w:val="0"/>
        <w:numPr>
          <w:ilvl w:val="2"/>
          <w:numId w:val="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tömegkommunikációs alrendszer működése.</w:t>
      </w:r>
    </w:p>
    <w:p w14:paraId="577AB01B" w14:textId="77777777" w:rsidR="001732C9" w:rsidRPr="00714BB5" w:rsidRDefault="001732C9" w:rsidP="00B27853">
      <w:pPr>
        <w:widowControl w:val="0"/>
        <w:numPr>
          <w:ilvl w:val="2"/>
          <w:numId w:val="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hírszerkesztés szempontjai.</w:t>
      </w:r>
    </w:p>
    <w:p w14:paraId="18C2EE87" w14:textId="77777777" w:rsidR="001732C9" w:rsidRPr="00714BB5" w:rsidRDefault="001732C9" w:rsidP="00B27853">
      <w:pPr>
        <w:widowControl w:val="0"/>
        <w:numPr>
          <w:ilvl w:val="2"/>
          <w:numId w:val="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biztonság típusai és a szekuráció.</w:t>
      </w:r>
    </w:p>
    <w:p w14:paraId="0945680B" w14:textId="77777777" w:rsidR="001732C9" w:rsidRPr="00714BB5" w:rsidRDefault="001732C9" w:rsidP="00B27853">
      <w:pPr>
        <w:widowControl w:val="0"/>
        <w:numPr>
          <w:ilvl w:val="2"/>
          <w:numId w:val="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katasztrófavédelem pozíciója a magyar intézményi, szervezeti bizalomstruktúrában.</w:t>
      </w:r>
    </w:p>
    <w:p w14:paraId="46B52DE9" w14:textId="77777777" w:rsidR="001732C9" w:rsidRPr="00714BB5" w:rsidRDefault="001732C9" w:rsidP="00B27853">
      <w:pPr>
        <w:widowControl w:val="0"/>
        <w:numPr>
          <w:ilvl w:val="2"/>
          <w:numId w:val="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Vezetői karakterek a válságkezelésben.</w:t>
      </w:r>
    </w:p>
    <w:p w14:paraId="2FAF1B29" w14:textId="77777777" w:rsidR="001732C9" w:rsidRPr="00714BB5" w:rsidRDefault="001732C9" w:rsidP="00B27853">
      <w:pPr>
        <w:widowControl w:val="0"/>
        <w:numPr>
          <w:ilvl w:val="1"/>
          <w:numId w:val="3"/>
        </w:numPr>
        <w:tabs>
          <w:tab w:val="clear" w:pos="716"/>
          <w:tab w:val="num" w:pos="574"/>
          <w:tab w:val="left" w:pos="709"/>
          <w:tab w:val="left" w:pos="993"/>
          <w:tab w:val="num" w:pos="2069"/>
        </w:tabs>
        <w:spacing w:before="120" w:after="120"/>
        <w:ind w:left="426" w:firstLine="0"/>
        <w:jc w:val="both"/>
        <w:rPr>
          <w:rFonts w:ascii="Verdana" w:hAnsi="Verdana"/>
          <w:b/>
        </w:rPr>
      </w:pPr>
      <w:r w:rsidRPr="00714BB5">
        <w:rPr>
          <w:rFonts w:ascii="Verdana" w:hAnsi="Verdana"/>
          <w:b/>
        </w:rPr>
        <w:t>Angolul</w:t>
      </w:r>
    </w:p>
    <w:p w14:paraId="6BB1D3BA" w14:textId="77777777" w:rsidR="001732C9" w:rsidRPr="00714BB5" w:rsidRDefault="001732C9" w:rsidP="00B27853">
      <w:pPr>
        <w:widowControl w:val="0"/>
        <w:numPr>
          <w:ilvl w:val="2"/>
          <w:numId w:val="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Operation of the political and administrative subsystem.</w:t>
      </w:r>
    </w:p>
    <w:p w14:paraId="20146CA0" w14:textId="77777777" w:rsidR="001732C9" w:rsidRPr="00714BB5" w:rsidRDefault="001732C9" w:rsidP="00B27853">
      <w:pPr>
        <w:widowControl w:val="0"/>
        <w:numPr>
          <w:ilvl w:val="2"/>
          <w:numId w:val="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Operation of the mass communication subsystem.</w:t>
      </w:r>
    </w:p>
    <w:p w14:paraId="4A97F8E3" w14:textId="77777777" w:rsidR="001732C9" w:rsidRPr="00714BB5" w:rsidRDefault="001732C9" w:rsidP="00B27853">
      <w:pPr>
        <w:widowControl w:val="0"/>
        <w:numPr>
          <w:ilvl w:val="2"/>
          <w:numId w:val="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Aspects of news editing.</w:t>
      </w:r>
    </w:p>
    <w:p w14:paraId="4333F03C" w14:textId="77777777" w:rsidR="001732C9" w:rsidRPr="00714BB5" w:rsidRDefault="001732C9" w:rsidP="00B27853">
      <w:pPr>
        <w:widowControl w:val="0"/>
        <w:numPr>
          <w:ilvl w:val="2"/>
          <w:numId w:val="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Types of security and securization.</w:t>
      </w:r>
    </w:p>
    <w:p w14:paraId="3A940A7C" w14:textId="77777777" w:rsidR="001732C9" w:rsidRPr="00714BB5" w:rsidRDefault="001732C9" w:rsidP="00B27853">
      <w:pPr>
        <w:widowControl w:val="0"/>
        <w:numPr>
          <w:ilvl w:val="2"/>
          <w:numId w:val="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Position of Civil Protection in the Hungarian institutional and organisational confidence structure.</w:t>
      </w:r>
    </w:p>
    <w:p w14:paraId="5C6304F9" w14:textId="77777777" w:rsidR="001732C9" w:rsidRPr="00714BB5" w:rsidRDefault="001732C9" w:rsidP="00B27853">
      <w:pPr>
        <w:widowControl w:val="0"/>
        <w:numPr>
          <w:ilvl w:val="2"/>
          <w:numId w:val="3"/>
        </w:numPr>
        <w:tabs>
          <w:tab w:val="left" w:pos="709"/>
          <w:tab w:val="left" w:pos="993"/>
        </w:tabs>
        <w:spacing w:before="120" w:after="120"/>
        <w:ind w:left="1276" w:hanging="850"/>
        <w:jc w:val="both"/>
        <w:rPr>
          <w:rFonts w:ascii="Verdana" w:hAnsi="Verdana"/>
        </w:rPr>
      </w:pPr>
      <w:r w:rsidRPr="00714BB5">
        <w:rPr>
          <w:rFonts w:ascii="Verdana" w:hAnsi="Verdana"/>
          <w:bCs/>
          <w:noProof/>
        </w:rPr>
        <w:t>Leader characters in crisis management.</w:t>
      </w:r>
    </w:p>
    <w:p w14:paraId="5DC29AB3" w14:textId="77777777" w:rsidR="001732C9" w:rsidRPr="00714BB5" w:rsidRDefault="001732C9" w:rsidP="00B27853">
      <w:pPr>
        <w:widowControl w:val="0"/>
        <w:numPr>
          <w:ilvl w:val="0"/>
          <w:numId w:val="3"/>
        </w:numPr>
        <w:tabs>
          <w:tab w:val="clear" w:pos="720"/>
          <w:tab w:val="num" w:pos="360"/>
        </w:tabs>
        <w:spacing w:before="120" w:after="120"/>
        <w:ind w:left="426" w:hanging="142"/>
        <w:jc w:val="both"/>
        <w:rPr>
          <w:rFonts w:ascii="Verdana" w:hAnsi="Verdana"/>
          <w:bCs/>
          <w:noProof/>
        </w:rPr>
      </w:pPr>
      <w:r w:rsidRPr="00714BB5">
        <w:rPr>
          <w:rFonts w:ascii="Verdana" w:hAnsi="Verdana"/>
          <w:b/>
          <w:bCs/>
        </w:rPr>
        <w:lastRenderedPageBreak/>
        <w:t xml:space="preserve">A tantárgy meghirdetésének gyakorisága/a tantervben történő félévi elhelyezkedése: </w:t>
      </w:r>
      <w:r w:rsidRPr="00714BB5">
        <w:rPr>
          <w:rFonts w:ascii="Verdana" w:hAnsi="Verdana"/>
          <w:bCs/>
          <w:noProof/>
        </w:rPr>
        <w:t>1. félév</w:t>
      </w:r>
    </w:p>
    <w:p w14:paraId="0C0117CC" w14:textId="77777777" w:rsidR="001732C9" w:rsidRPr="00714BB5" w:rsidRDefault="001732C9" w:rsidP="00B27853">
      <w:pPr>
        <w:widowControl w:val="0"/>
        <w:numPr>
          <w:ilvl w:val="0"/>
          <w:numId w:val="3"/>
        </w:numPr>
        <w:tabs>
          <w:tab w:val="clear" w:pos="720"/>
          <w:tab w:val="num" w:pos="360"/>
        </w:tabs>
        <w:spacing w:before="120" w:after="120"/>
        <w:ind w:left="426" w:hanging="142"/>
        <w:jc w:val="both"/>
        <w:rPr>
          <w:rFonts w:ascii="Verdana" w:hAnsi="Verdana"/>
          <w:bCs/>
        </w:rPr>
      </w:pPr>
      <w:r w:rsidRPr="00714BB5">
        <w:rPr>
          <w:rFonts w:ascii="Verdana" w:hAnsi="Verdana"/>
          <w:b/>
          <w:bCs/>
        </w:rPr>
        <w:t>A tanórákon való részvétel követelményei, az elfogadható hiányzások mértéke, a távolmaradás pótlásának lehetősége:</w:t>
      </w:r>
    </w:p>
    <w:p w14:paraId="20FAA95B"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noProof/>
        </w:rPr>
        <w:t>75%-os részvétel, igazolt távolmaradás pótlása az ajánlott irodalom feldolgozása alapján készített beszámolóval lehetséges.</w:t>
      </w:r>
    </w:p>
    <w:p w14:paraId="4B3FBD08" w14:textId="77777777" w:rsidR="001732C9" w:rsidRPr="00714BB5" w:rsidRDefault="001732C9" w:rsidP="00B27853">
      <w:pPr>
        <w:widowControl w:val="0"/>
        <w:numPr>
          <w:ilvl w:val="0"/>
          <w:numId w:val="3"/>
        </w:numPr>
        <w:tabs>
          <w:tab w:val="clear" w:pos="720"/>
          <w:tab w:val="num" w:pos="360"/>
        </w:tabs>
        <w:spacing w:before="120" w:after="120"/>
        <w:ind w:left="426" w:hanging="142"/>
        <w:jc w:val="both"/>
        <w:rPr>
          <w:rFonts w:ascii="Verdana" w:hAnsi="Verdana"/>
          <w:bCs/>
        </w:rPr>
      </w:pPr>
      <w:r w:rsidRPr="00714BB5">
        <w:rPr>
          <w:rFonts w:ascii="Verdana" w:hAnsi="Verdana"/>
          <w:b/>
        </w:rPr>
        <w:t>Félévközi feladatok, ismeretek ellenőrzésének rendje:</w:t>
      </w:r>
    </w:p>
    <w:p w14:paraId="6743C5DA"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rPr>
        <w:t>A tanulmányi munka alapja az előadások rendszeres látogatása (a 14. pont szerint), a foglalkozások témájából beadandó dolgozat készítése a vizsgaidőszak kezdetéig.</w:t>
      </w:r>
    </w:p>
    <w:p w14:paraId="2E0A3641" w14:textId="77777777" w:rsidR="001732C9" w:rsidRPr="00714BB5" w:rsidRDefault="001732C9" w:rsidP="00B27853">
      <w:pPr>
        <w:widowControl w:val="0"/>
        <w:numPr>
          <w:ilvl w:val="0"/>
          <w:numId w:val="3"/>
        </w:numPr>
        <w:tabs>
          <w:tab w:val="clear" w:pos="720"/>
          <w:tab w:val="num" w:pos="360"/>
        </w:tabs>
        <w:spacing w:before="120" w:after="120"/>
        <w:ind w:left="426" w:hanging="142"/>
        <w:jc w:val="both"/>
        <w:rPr>
          <w:rFonts w:ascii="Verdana" w:hAnsi="Verdana"/>
          <w:b/>
          <w:bCs/>
        </w:rPr>
      </w:pPr>
      <w:r w:rsidRPr="00714BB5">
        <w:rPr>
          <w:rFonts w:ascii="Verdana" w:hAnsi="Verdana"/>
          <w:b/>
          <w:bCs/>
        </w:rPr>
        <w:t xml:space="preserve">Az értékelés, az aláírás és a kreditek megszerzésének pontos feltételei: </w:t>
      </w:r>
    </w:p>
    <w:p w14:paraId="58D03154" w14:textId="77777777" w:rsidR="001732C9" w:rsidRPr="00714BB5" w:rsidRDefault="001732C9" w:rsidP="00B27853">
      <w:pPr>
        <w:widowControl w:val="0"/>
        <w:numPr>
          <w:ilvl w:val="1"/>
          <w:numId w:val="3"/>
        </w:numPr>
        <w:tabs>
          <w:tab w:val="clear" w:pos="716"/>
          <w:tab w:val="num" w:pos="574"/>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aláírás megszerzésének feltételei: </w:t>
      </w:r>
      <w:r w:rsidRPr="00714BB5">
        <w:rPr>
          <w:rFonts w:ascii="Verdana" w:hAnsi="Verdana"/>
          <w:bCs/>
          <w:noProof/>
        </w:rPr>
        <w:t>75%-os részvétel az órákon</w:t>
      </w:r>
    </w:p>
    <w:p w14:paraId="46015BED" w14:textId="77777777" w:rsidR="001732C9" w:rsidRPr="00714BB5" w:rsidRDefault="001732C9" w:rsidP="00B27853">
      <w:pPr>
        <w:widowControl w:val="0"/>
        <w:numPr>
          <w:ilvl w:val="1"/>
          <w:numId w:val="3"/>
        </w:numPr>
        <w:tabs>
          <w:tab w:val="clear" w:pos="716"/>
          <w:tab w:val="num" w:pos="574"/>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értékelés: </w:t>
      </w:r>
      <w:r w:rsidRPr="00714BB5">
        <w:rPr>
          <w:rFonts w:ascii="Verdana" w:hAnsi="Verdana"/>
          <w:noProof/>
        </w:rPr>
        <w:t>Félévközi értékelés, ötfokozatú skála.</w:t>
      </w:r>
    </w:p>
    <w:p w14:paraId="3D3068F7" w14:textId="77777777" w:rsidR="001732C9" w:rsidRPr="00714BB5" w:rsidRDefault="001732C9" w:rsidP="00B27853">
      <w:pPr>
        <w:widowControl w:val="0"/>
        <w:numPr>
          <w:ilvl w:val="1"/>
          <w:numId w:val="3"/>
        </w:numPr>
        <w:tabs>
          <w:tab w:val="clear" w:pos="716"/>
          <w:tab w:val="num" w:pos="574"/>
          <w:tab w:val="left" w:pos="709"/>
          <w:tab w:val="left" w:pos="993"/>
          <w:tab w:val="num" w:pos="2069"/>
        </w:tabs>
        <w:spacing w:before="120" w:after="120"/>
        <w:ind w:left="426" w:firstLine="0"/>
        <w:jc w:val="both"/>
        <w:rPr>
          <w:rFonts w:ascii="Verdana" w:hAnsi="Verdana"/>
        </w:rPr>
      </w:pPr>
      <w:r w:rsidRPr="00714BB5">
        <w:rPr>
          <w:rFonts w:ascii="Verdana" w:hAnsi="Verdana"/>
          <w:b/>
        </w:rPr>
        <w:t>A kreditek megszerzésének feltételei:</w:t>
      </w:r>
      <w:r w:rsidRPr="00714BB5">
        <w:rPr>
          <w:rFonts w:ascii="Verdana" w:hAnsi="Verdana"/>
        </w:rPr>
        <w:t xml:space="preserve"> </w:t>
      </w:r>
      <w:r w:rsidRPr="00714BB5">
        <w:rPr>
          <w:rFonts w:ascii="Verdana" w:hAnsi="Verdana"/>
          <w:noProof/>
        </w:rPr>
        <w:t xml:space="preserve">az aláírás megszerzése és legalább elégséges </w:t>
      </w:r>
      <w:r w:rsidRPr="00714BB5">
        <w:rPr>
          <w:rFonts w:ascii="Verdana" w:hAnsi="Verdana"/>
          <w:bCs/>
          <w:noProof/>
        </w:rPr>
        <w:t>referátum elkészítése</w:t>
      </w:r>
      <w:r w:rsidRPr="00714BB5">
        <w:rPr>
          <w:rFonts w:ascii="Verdana" w:hAnsi="Verdana"/>
          <w:noProof/>
        </w:rPr>
        <w:t>.</w:t>
      </w:r>
    </w:p>
    <w:p w14:paraId="0537ABB8" w14:textId="77777777" w:rsidR="001732C9" w:rsidRPr="00714BB5" w:rsidRDefault="001732C9" w:rsidP="00B27853">
      <w:pPr>
        <w:widowControl w:val="0"/>
        <w:numPr>
          <w:ilvl w:val="0"/>
          <w:numId w:val="3"/>
        </w:numPr>
        <w:tabs>
          <w:tab w:val="clear" w:pos="720"/>
          <w:tab w:val="num" w:pos="360"/>
        </w:tabs>
        <w:spacing w:before="120" w:after="120"/>
        <w:ind w:left="426" w:hanging="142"/>
        <w:jc w:val="both"/>
        <w:rPr>
          <w:rFonts w:ascii="Verdana" w:hAnsi="Verdana"/>
          <w:bCs/>
        </w:rPr>
      </w:pPr>
      <w:r w:rsidRPr="00714BB5">
        <w:rPr>
          <w:rFonts w:ascii="Verdana" w:hAnsi="Verdana"/>
          <w:b/>
          <w:bCs/>
        </w:rPr>
        <w:t>Irodalomjegyzék:</w:t>
      </w:r>
    </w:p>
    <w:p w14:paraId="43C3591B" w14:textId="77777777" w:rsidR="001732C9" w:rsidRPr="00714BB5" w:rsidRDefault="001732C9" w:rsidP="00B27853">
      <w:pPr>
        <w:widowControl w:val="0"/>
        <w:numPr>
          <w:ilvl w:val="1"/>
          <w:numId w:val="3"/>
        </w:numPr>
        <w:tabs>
          <w:tab w:val="clear" w:pos="716"/>
          <w:tab w:val="left" w:pos="567"/>
          <w:tab w:val="left" w:pos="851"/>
          <w:tab w:val="num" w:pos="2069"/>
        </w:tabs>
        <w:spacing w:before="120" w:after="120"/>
        <w:ind w:left="426" w:hanging="142"/>
        <w:jc w:val="both"/>
        <w:rPr>
          <w:rFonts w:ascii="Verdana" w:hAnsi="Verdana"/>
          <w:bCs/>
        </w:rPr>
      </w:pPr>
      <w:r w:rsidRPr="00714BB5">
        <w:rPr>
          <w:rFonts w:ascii="Verdana" w:hAnsi="Verdana"/>
          <w:b/>
          <w:bCs/>
        </w:rPr>
        <w:t>Kötelező irodalom:</w:t>
      </w:r>
    </w:p>
    <w:p w14:paraId="383E418B" w14:textId="77777777" w:rsidR="001732C9" w:rsidRPr="00714BB5" w:rsidRDefault="001732C9" w:rsidP="00B27853">
      <w:pPr>
        <w:widowControl w:val="0"/>
        <w:numPr>
          <w:ilvl w:val="0"/>
          <w:numId w:val="7"/>
        </w:numPr>
        <w:ind w:left="709" w:hanging="425"/>
        <w:jc w:val="both"/>
        <w:rPr>
          <w:rFonts w:ascii="Verdana" w:hAnsi="Verdana"/>
          <w:noProof/>
        </w:rPr>
      </w:pPr>
      <w:r w:rsidRPr="00714BB5">
        <w:rPr>
          <w:rFonts w:ascii="Verdana" w:hAnsi="Verdana"/>
          <w:noProof/>
        </w:rPr>
        <w:t>1.  Körösényi András (szerk.): Viharban kormányozni. MTA TK PTI, Budapest, 2017. ISBN 9789634180142</w:t>
      </w:r>
    </w:p>
    <w:p w14:paraId="47653814" w14:textId="77777777" w:rsidR="001732C9" w:rsidRPr="00714BB5" w:rsidRDefault="001732C9" w:rsidP="00B27853">
      <w:pPr>
        <w:widowControl w:val="0"/>
        <w:numPr>
          <w:ilvl w:val="0"/>
          <w:numId w:val="7"/>
        </w:numPr>
        <w:ind w:left="709" w:hanging="425"/>
        <w:jc w:val="both"/>
        <w:rPr>
          <w:rFonts w:ascii="Verdana" w:hAnsi="Verdana"/>
          <w:noProof/>
        </w:rPr>
      </w:pPr>
      <w:r w:rsidRPr="00714BB5">
        <w:rPr>
          <w:rFonts w:ascii="Verdana" w:hAnsi="Verdana"/>
          <w:noProof/>
        </w:rPr>
        <w:t>Metz Rudolf: A politikai vezetés három arca. Gondolat, Budapest, 2020. ISBN 9789635560196</w:t>
      </w:r>
    </w:p>
    <w:p w14:paraId="11253527" w14:textId="77777777" w:rsidR="001732C9" w:rsidRPr="00714BB5" w:rsidRDefault="001732C9" w:rsidP="00B27853">
      <w:pPr>
        <w:widowControl w:val="0"/>
        <w:numPr>
          <w:ilvl w:val="0"/>
          <w:numId w:val="7"/>
        </w:numPr>
        <w:ind w:left="709" w:hanging="425"/>
        <w:jc w:val="both"/>
        <w:rPr>
          <w:rFonts w:ascii="Verdana" w:hAnsi="Verdana"/>
          <w:noProof/>
        </w:rPr>
      </w:pPr>
      <w:r w:rsidRPr="00714BB5">
        <w:rPr>
          <w:rFonts w:ascii="Verdana" w:hAnsi="Verdana"/>
          <w:noProof/>
        </w:rPr>
        <w:t>2. Angelusz Róbert – Tardos Róbert – Terestyéni Tamás (szerk.): Média nyilvánosság közvélemény. Gondolat, Budapest, 2007. ISBN 9789639610934</w:t>
      </w:r>
    </w:p>
    <w:p w14:paraId="5B74E37F" w14:textId="77777777" w:rsidR="001732C9" w:rsidRPr="00714BB5" w:rsidRDefault="001732C9" w:rsidP="00B27853">
      <w:pPr>
        <w:widowControl w:val="0"/>
        <w:numPr>
          <w:ilvl w:val="1"/>
          <w:numId w:val="3"/>
        </w:numPr>
        <w:tabs>
          <w:tab w:val="clear" w:pos="716"/>
          <w:tab w:val="num" w:pos="574"/>
          <w:tab w:val="num" w:pos="2069"/>
        </w:tabs>
        <w:spacing w:before="120" w:after="120"/>
        <w:ind w:left="993" w:hanging="709"/>
        <w:jc w:val="both"/>
        <w:rPr>
          <w:rFonts w:ascii="Verdana" w:hAnsi="Verdana"/>
          <w:b/>
          <w:bCs/>
        </w:rPr>
      </w:pPr>
      <w:r w:rsidRPr="00714BB5">
        <w:rPr>
          <w:rFonts w:ascii="Verdana" w:hAnsi="Verdana"/>
          <w:b/>
          <w:bCs/>
        </w:rPr>
        <w:t>Ajánlott irodalom:</w:t>
      </w:r>
    </w:p>
    <w:p w14:paraId="2E48602C" w14:textId="77777777" w:rsidR="001732C9" w:rsidRPr="00714BB5" w:rsidRDefault="001732C9" w:rsidP="00B27853">
      <w:pPr>
        <w:widowControl w:val="0"/>
        <w:numPr>
          <w:ilvl w:val="0"/>
          <w:numId w:val="22"/>
        </w:numPr>
        <w:jc w:val="both"/>
        <w:rPr>
          <w:rFonts w:ascii="Verdana" w:hAnsi="Verdana"/>
          <w:noProof/>
        </w:rPr>
      </w:pPr>
      <w:r w:rsidRPr="00714BB5">
        <w:rPr>
          <w:rFonts w:ascii="Verdana" w:hAnsi="Verdana"/>
          <w:noProof/>
        </w:rPr>
        <w:t>1. Körösényi András (szerk.): A magyar politikai rendszer − negyedszázad után. Osiris – MTA TK, Budapest, 2015. ISBN 9789634180043</w:t>
      </w:r>
    </w:p>
    <w:p w14:paraId="299E3414" w14:textId="77777777" w:rsidR="001732C9" w:rsidRPr="00714BB5" w:rsidRDefault="001732C9" w:rsidP="00B27853">
      <w:pPr>
        <w:widowControl w:val="0"/>
        <w:numPr>
          <w:ilvl w:val="0"/>
          <w:numId w:val="22"/>
        </w:numPr>
        <w:jc w:val="both"/>
        <w:rPr>
          <w:rFonts w:ascii="Verdana" w:hAnsi="Verdana"/>
          <w:noProof/>
        </w:rPr>
      </w:pPr>
      <w:r w:rsidRPr="00714BB5">
        <w:rPr>
          <w:rFonts w:ascii="Verdana" w:hAnsi="Verdana"/>
          <w:noProof/>
        </w:rPr>
        <w:t>2. Perrow, Charles: Szervezetszociológia. Osiris-Századvég, Budapest, 1994. ISBN 9633790239</w:t>
      </w:r>
    </w:p>
    <w:p w14:paraId="3540B0AB"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Budapest, 2023. október 03.</w:t>
      </w:r>
    </w:p>
    <w:p w14:paraId="0DC65BF4" w14:textId="77777777" w:rsidR="001732C9" w:rsidRPr="00714BB5" w:rsidRDefault="001732C9" w:rsidP="001732C9">
      <w:pPr>
        <w:widowControl w:val="0"/>
        <w:spacing w:before="120" w:after="120"/>
        <w:jc w:val="both"/>
        <w:rPr>
          <w:rFonts w:ascii="Verdana" w:hAnsi="Verdana"/>
          <w:bCs/>
        </w:rPr>
      </w:pPr>
    </w:p>
    <w:p w14:paraId="0DC24C3A" w14:textId="77777777" w:rsidR="001732C9" w:rsidRPr="00714BB5" w:rsidRDefault="001732C9" w:rsidP="001732C9">
      <w:pPr>
        <w:widowControl w:val="0"/>
        <w:jc w:val="right"/>
        <w:rPr>
          <w:rFonts w:ascii="Verdana" w:hAnsi="Verdana"/>
          <w:bCs/>
          <w:noProof/>
        </w:rPr>
      </w:pPr>
      <w:r w:rsidRPr="00714BB5">
        <w:rPr>
          <w:rFonts w:ascii="Verdana" w:hAnsi="Verdana"/>
          <w:bCs/>
          <w:noProof/>
        </w:rPr>
        <w:t>Dr. Szabó László István</w:t>
      </w:r>
      <w:r w:rsidRPr="00714BB5">
        <w:rPr>
          <w:rFonts w:ascii="Verdana" w:hAnsi="Verdana"/>
          <w:bCs/>
        </w:rPr>
        <w:t xml:space="preserve"> </w:t>
      </w:r>
      <w:r w:rsidRPr="00714BB5">
        <w:rPr>
          <w:rFonts w:ascii="Verdana" w:hAnsi="Verdana"/>
          <w:bCs/>
          <w:noProof/>
        </w:rPr>
        <w:t>PhD.</w:t>
      </w:r>
    </w:p>
    <w:p w14:paraId="71F30377" w14:textId="77777777" w:rsidR="001732C9" w:rsidRPr="00714BB5" w:rsidRDefault="001732C9" w:rsidP="001732C9">
      <w:pPr>
        <w:widowControl w:val="0"/>
        <w:ind w:left="5664" w:firstLine="708"/>
        <w:jc w:val="center"/>
        <w:rPr>
          <w:rFonts w:ascii="Verdana" w:hAnsi="Verdana"/>
          <w:bCs/>
        </w:rPr>
      </w:pPr>
      <w:r w:rsidRPr="00714BB5">
        <w:rPr>
          <w:rFonts w:ascii="Verdana" w:hAnsi="Verdana"/>
          <w:bCs/>
          <w:noProof/>
        </w:rPr>
        <w:t>tudományos főmunkatárs</w:t>
      </w:r>
    </w:p>
    <w:p w14:paraId="12D8E77E" w14:textId="77777777" w:rsidR="001732C9" w:rsidRPr="00714BB5" w:rsidRDefault="001732C9" w:rsidP="001732C9">
      <w:pPr>
        <w:jc w:val="right"/>
        <w:rPr>
          <w:rFonts w:ascii="Verdana" w:hAnsi="Verdana"/>
          <w:bCs/>
        </w:rPr>
      </w:pPr>
      <w:proofErr w:type="spellStart"/>
      <w:r w:rsidRPr="00714BB5">
        <w:rPr>
          <w:rFonts w:ascii="Verdana" w:hAnsi="Verdana"/>
          <w:bCs/>
        </w:rPr>
        <w:t>sk</w:t>
      </w:r>
      <w:proofErr w:type="spellEnd"/>
      <w:r w:rsidRPr="00714BB5">
        <w:rPr>
          <w:rFonts w:ascii="Verdana" w:hAnsi="Verdana"/>
          <w:bCs/>
        </w:rPr>
        <w:t>.</w:t>
      </w:r>
    </w:p>
    <w:p w14:paraId="2635789C" w14:textId="77777777" w:rsidR="001732C9" w:rsidRPr="00714BB5" w:rsidRDefault="001732C9" w:rsidP="001732C9">
      <w:pPr>
        <w:rPr>
          <w:rFonts w:ascii="Verdana" w:hAnsi="Verdana"/>
          <w:bCs/>
        </w:rPr>
      </w:pPr>
      <w:r w:rsidRPr="00714BB5">
        <w:rPr>
          <w:rFonts w:ascii="Verdana" w:hAnsi="Verdana"/>
          <w:bCs/>
        </w:rPr>
        <w:br w:type="page"/>
      </w:r>
    </w:p>
    <w:tbl>
      <w:tblPr>
        <w:tblW w:w="9072" w:type="dxa"/>
        <w:tblInd w:w="113" w:type="dxa"/>
        <w:tblLook w:val="01E0" w:firstRow="1" w:lastRow="1" w:firstColumn="1" w:lastColumn="1" w:noHBand="0" w:noVBand="0"/>
      </w:tblPr>
      <w:tblGrid>
        <w:gridCol w:w="4855"/>
        <w:gridCol w:w="1620"/>
        <w:gridCol w:w="2597"/>
      </w:tblGrid>
      <w:tr w:rsidR="001732C9" w:rsidRPr="00714BB5" w14:paraId="5C88D32E" w14:textId="77777777" w:rsidTr="001732C9">
        <w:tc>
          <w:tcPr>
            <w:tcW w:w="4855" w:type="dxa"/>
            <w:tcBorders>
              <w:top w:val="nil"/>
              <w:left w:val="nil"/>
              <w:bottom w:val="single" w:sz="4" w:space="0" w:color="auto"/>
              <w:right w:val="nil"/>
            </w:tcBorders>
            <w:hideMark/>
          </w:tcPr>
          <w:p w14:paraId="6C60B61C" w14:textId="77777777" w:rsidR="001732C9" w:rsidRPr="00714BB5" w:rsidRDefault="001732C9" w:rsidP="001732C9">
            <w:pPr>
              <w:pStyle w:val="Szvegtrzs"/>
              <w:spacing w:before="120"/>
              <w:ind w:left="-115"/>
              <w:jc w:val="center"/>
              <w:rPr>
                <w:rFonts w:ascii="Verdana" w:hAnsi="Verdana"/>
                <w:b/>
                <w:smallCaps/>
                <w:sz w:val="20"/>
              </w:rPr>
            </w:pPr>
            <w:r w:rsidRPr="00714BB5">
              <w:rPr>
                <w:rFonts w:ascii="Verdana" w:hAnsi="Verdana"/>
                <w:sz w:val="20"/>
              </w:rPr>
              <w:lastRenderedPageBreak/>
              <w:br w:type="page"/>
            </w:r>
            <w:r w:rsidRPr="00714BB5">
              <w:rPr>
                <w:rFonts w:ascii="Verdana" w:hAnsi="Verdana"/>
                <w:sz w:val="20"/>
              </w:rPr>
              <w:br w:type="page"/>
            </w:r>
            <w:r w:rsidRPr="00714BB5">
              <w:rPr>
                <w:rFonts w:ascii="Verdana" w:hAnsi="Verdana"/>
                <w:b/>
                <w:smallCaps/>
                <w:sz w:val="20"/>
              </w:rPr>
              <w:t>Nemzeti Közszolgálati Egyetem</w:t>
            </w:r>
          </w:p>
        </w:tc>
        <w:tc>
          <w:tcPr>
            <w:tcW w:w="1620" w:type="dxa"/>
          </w:tcPr>
          <w:p w14:paraId="55374E46" w14:textId="77777777" w:rsidR="001732C9" w:rsidRPr="00714BB5" w:rsidRDefault="001732C9" w:rsidP="001732C9">
            <w:pPr>
              <w:pStyle w:val="Szvegtrzs"/>
              <w:spacing w:before="120"/>
              <w:ind w:left="567" w:hanging="283"/>
              <w:rPr>
                <w:rFonts w:ascii="Verdana" w:hAnsi="Verdana"/>
                <w:sz w:val="20"/>
              </w:rPr>
            </w:pPr>
          </w:p>
        </w:tc>
        <w:tc>
          <w:tcPr>
            <w:tcW w:w="2597" w:type="dxa"/>
          </w:tcPr>
          <w:p w14:paraId="45C2C83E" w14:textId="77777777" w:rsidR="001732C9" w:rsidRPr="00714BB5" w:rsidRDefault="001732C9" w:rsidP="001732C9">
            <w:pPr>
              <w:pStyle w:val="Szvegtrzs"/>
              <w:spacing w:before="120"/>
              <w:ind w:left="567" w:hanging="283"/>
              <w:jc w:val="right"/>
              <w:rPr>
                <w:rFonts w:ascii="Verdana" w:hAnsi="Verdana"/>
                <w:sz w:val="20"/>
              </w:rPr>
            </w:pPr>
          </w:p>
        </w:tc>
      </w:tr>
      <w:tr w:rsidR="001732C9" w:rsidRPr="00714BB5" w14:paraId="03892048" w14:textId="77777777" w:rsidTr="001732C9">
        <w:tc>
          <w:tcPr>
            <w:tcW w:w="4855" w:type="dxa"/>
            <w:tcBorders>
              <w:top w:val="single" w:sz="4" w:space="0" w:color="auto"/>
              <w:left w:val="nil"/>
              <w:bottom w:val="nil"/>
              <w:right w:val="nil"/>
            </w:tcBorders>
            <w:hideMark/>
          </w:tcPr>
          <w:p w14:paraId="081A71B1" w14:textId="77777777" w:rsidR="001732C9" w:rsidRPr="00714BB5" w:rsidRDefault="001732C9" w:rsidP="001732C9">
            <w:pPr>
              <w:pStyle w:val="Szvegtrzs"/>
              <w:spacing w:before="120"/>
              <w:ind w:left="567" w:hanging="283"/>
              <w:jc w:val="center"/>
              <w:rPr>
                <w:rFonts w:ascii="Verdana" w:hAnsi="Verdana"/>
                <w:b/>
                <w:sz w:val="20"/>
              </w:rPr>
            </w:pPr>
            <w:r w:rsidRPr="00714BB5">
              <w:rPr>
                <w:rFonts w:ascii="Verdana" w:hAnsi="Verdana"/>
                <w:b/>
                <w:smallCaps/>
                <w:sz w:val="20"/>
              </w:rPr>
              <w:t>Rendészettudományi Kar</w:t>
            </w:r>
          </w:p>
        </w:tc>
        <w:tc>
          <w:tcPr>
            <w:tcW w:w="1620" w:type="dxa"/>
          </w:tcPr>
          <w:p w14:paraId="79884EF1" w14:textId="77777777" w:rsidR="001732C9" w:rsidRPr="00714BB5" w:rsidRDefault="001732C9" w:rsidP="001732C9">
            <w:pPr>
              <w:pStyle w:val="Szvegtrzs"/>
              <w:spacing w:before="120"/>
              <w:ind w:left="567" w:hanging="283"/>
              <w:rPr>
                <w:rFonts w:ascii="Verdana" w:hAnsi="Verdana"/>
                <w:sz w:val="20"/>
              </w:rPr>
            </w:pPr>
          </w:p>
        </w:tc>
        <w:tc>
          <w:tcPr>
            <w:tcW w:w="2597" w:type="dxa"/>
          </w:tcPr>
          <w:p w14:paraId="7D4963DD" w14:textId="77777777" w:rsidR="001732C9" w:rsidRPr="00714BB5" w:rsidRDefault="001732C9" w:rsidP="001732C9">
            <w:pPr>
              <w:pStyle w:val="Szvegtrzs"/>
              <w:spacing w:before="120"/>
              <w:ind w:left="567" w:hanging="283"/>
              <w:rPr>
                <w:rFonts w:ascii="Verdana" w:hAnsi="Verdana"/>
                <w:sz w:val="20"/>
              </w:rPr>
            </w:pPr>
          </w:p>
        </w:tc>
      </w:tr>
    </w:tbl>
    <w:p w14:paraId="3EA81B89" w14:textId="77777777" w:rsidR="001732C9" w:rsidRPr="00714BB5" w:rsidRDefault="001732C9" w:rsidP="001732C9">
      <w:pPr>
        <w:spacing w:before="120"/>
        <w:ind w:left="568" w:hanging="284"/>
        <w:jc w:val="center"/>
        <w:rPr>
          <w:rFonts w:ascii="Verdana" w:hAnsi="Verdana"/>
          <w:b/>
          <w:bCs/>
        </w:rPr>
      </w:pPr>
      <w:r w:rsidRPr="00714BB5">
        <w:rPr>
          <w:rFonts w:ascii="Verdana" w:hAnsi="Verdana"/>
          <w:b/>
          <w:bCs/>
        </w:rPr>
        <w:t>TANTÁRGYI PROGRAM</w:t>
      </w:r>
    </w:p>
    <w:p w14:paraId="52352525" w14:textId="77777777" w:rsidR="001732C9" w:rsidRPr="00714BB5" w:rsidRDefault="001732C9" w:rsidP="00B27853">
      <w:pPr>
        <w:numPr>
          <w:ilvl w:val="0"/>
          <w:numId w:val="49"/>
        </w:numPr>
        <w:tabs>
          <w:tab w:val="clear" w:pos="644"/>
        </w:tabs>
        <w:spacing w:before="120"/>
        <w:ind w:left="567" w:hanging="283"/>
        <w:jc w:val="both"/>
        <w:rPr>
          <w:rFonts w:ascii="Verdana" w:hAnsi="Verdana"/>
          <w:bCs/>
        </w:rPr>
      </w:pPr>
      <w:r w:rsidRPr="00714BB5">
        <w:rPr>
          <w:rFonts w:ascii="Verdana" w:hAnsi="Verdana"/>
          <w:b/>
          <w:bCs/>
        </w:rPr>
        <w:t xml:space="preserve">A tantárgy kódja: </w:t>
      </w:r>
      <w:r w:rsidRPr="00714BB5">
        <w:rPr>
          <w:rFonts w:ascii="Verdana" w:hAnsi="Verdana"/>
          <w:bCs/>
        </w:rPr>
        <w:t>VKOTM12</w:t>
      </w:r>
    </w:p>
    <w:p w14:paraId="5BDED621" w14:textId="77777777" w:rsidR="001732C9" w:rsidRPr="00714BB5" w:rsidRDefault="001732C9" w:rsidP="00B27853">
      <w:pPr>
        <w:numPr>
          <w:ilvl w:val="0"/>
          <w:numId w:val="49"/>
        </w:numPr>
        <w:tabs>
          <w:tab w:val="clear" w:pos="644"/>
        </w:tabs>
        <w:spacing w:before="120"/>
        <w:ind w:left="567" w:hanging="283"/>
        <w:jc w:val="both"/>
        <w:rPr>
          <w:rFonts w:ascii="Verdana" w:hAnsi="Verdana"/>
          <w:bCs/>
        </w:rPr>
      </w:pPr>
      <w:r w:rsidRPr="00714BB5">
        <w:rPr>
          <w:rFonts w:ascii="Verdana" w:hAnsi="Verdana"/>
          <w:b/>
          <w:bCs/>
        </w:rPr>
        <w:t xml:space="preserve">A tantárgy megnevezése (magyarul): </w:t>
      </w:r>
      <w:r w:rsidRPr="00714BB5">
        <w:rPr>
          <w:rFonts w:ascii="Verdana" w:hAnsi="Verdana"/>
          <w:bCs/>
        </w:rPr>
        <w:t>Vezetés és szervezéselmélet módszertana</w:t>
      </w:r>
    </w:p>
    <w:p w14:paraId="0EC99A17" w14:textId="77777777" w:rsidR="001732C9" w:rsidRPr="00714BB5" w:rsidRDefault="001732C9" w:rsidP="00B27853">
      <w:pPr>
        <w:numPr>
          <w:ilvl w:val="0"/>
          <w:numId w:val="49"/>
        </w:numPr>
        <w:spacing w:before="120"/>
        <w:jc w:val="both"/>
        <w:rPr>
          <w:rFonts w:ascii="Verdana" w:hAnsi="Verdana"/>
          <w:bCs/>
          <w:lang w:val="en-GB"/>
        </w:rPr>
      </w:pPr>
      <w:r w:rsidRPr="00714BB5">
        <w:rPr>
          <w:rFonts w:ascii="Verdana" w:hAnsi="Verdana"/>
          <w:b/>
          <w:bCs/>
        </w:rPr>
        <w:t xml:space="preserve">A tantárgy megnevezése (angolul): </w:t>
      </w:r>
      <w:r w:rsidRPr="00714BB5">
        <w:rPr>
          <w:rFonts w:ascii="Verdana" w:hAnsi="Verdana"/>
          <w:bCs/>
          <w:lang w:val="en-GB"/>
        </w:rPr>
        <w:t>Methodology of leadership and management theory 2.</w:t>
      </w:r>
    </w:p>
    <w:p w14:paraId="67291F9F" w14:textId="77777777" w:rsidR="001732C9" w:rsidRPr="00714BB5" w:rsidRDefault="001732C9" w:rsidP="00B27853">
      <w:pPr>
        <w:pStyle w:val="lfej"/>
        <w:numPr>
          <w:ilvl w:val="0"/>
          <w:numId w:val="49"/>
        </w:numPr>
        <w:tabs>
          <w:tab w:val="clear" w:pos="4536"/>
          <w:tab w:val="clear" w:pos="9072"/>
          <w:tab w:val="right" w:pos="567"/>
        </w:tabs>
        <w:spacing w:before="120"/>
        <w:jc w:val="both"/>
        <w:rPr>
          <w:rFonts w:ascii="Verdana" w:hAnsi="Verdana"/>
          <w:b/>
          <w:bCs/>
          <w:sz w:val="20"/>
          <w:szCs w:val="20"/>
        </w:rPr>
      </w:pPr>
      <w:r w:rsidRPr="00714BB5">
        <w:rPr>
          <w:rFonts w:ascii="Verdana" w:hAnsi="Verdana"/>
          <w:b/>
          <w:bCs/>
          <w:sz w:val="20"/>
          <w:szCs w:val="20"/>
        </w:rPr>
        <w:t>Kreditérték:</w:t>
      </w:r>
      <w:r w:rsidRPr="00714BB5">
        <w:rPr>
          <w:rFonts w:ascii="Verdana" w:hAnsi="Verdana"/>
          <w:bCs/>
          <w:sz w:val="20"/>
          <w:szCs w:val="20"/>
        </w:rPr>
        <w:t xml:space="preserve"> </w:t>
      </w:r>
      <w:r w:rsidRPr="00714BB5">
        <w:rPr>
          <w:rFonts w:ascii="Verdana" w:hAnsi="Verdana"/>
          <w:b/>
          <w:bCs/>
          <w:sz w:val="20"/>
          <w:szCs w:val="20"/>
        </w:rPr>
        <w:t xml:space="preserve"> </w:t>
      </w:r>
    </w:p>
    <w:p w14:paraId="2FAF0A9A" w14:textId="77777777" w:rsidR="001732C9" w:rsidRPr="00714BB5" w:rsidRDefault="001732C9" w:rsidP="00B27853">
      <w:pPr>
        <w:pStyle w:val="Listaszerbekezds"/>
        <w:widowControl w:val="0"/>
        <w:numPr>
          <w:ilvl w:val="1"/>
          <w:numId w:val="49"/>
        </w:numPr>
        <w:spacing w:before="120" w:after="120"/>
        <w:jc w:val="both"/>
        <w:rPr>
          <w:rFonts w:ascii="Verdana" w:hAnsi="Verdana"/>
          <w:b/>
          <w:bCs/>
        </w:rPr>
      </w:pPr>
      <w:r w:rsidRPr="00714BB5">
        <w:rPr>
          <w:rFonts w:ascii="Verdana" w:hAnsi="Verdana"/>
          <w:bCs/>
        </w:rPr>
        <w:t>3 kredit</w:t>
      </w:r>
    </w:p>
    <w:p w14:paraId="693688BD" w14:textId="77777777" w:rsidR="001732C9" w:rsidRPr="00714BB5" w:rsidRDefault="001732C9" w:rsidP="00B27853">
      <w:pPr>
        <w:pStyle w:val="Listaszerbekezds"/>
        <w:widowControl w:val="0"/>
        <w:numPr>
          <w:ilvl w:val="1"/>
          <w:numId w:val="49"/>
        </w:numPr>
        <w:spacing w:before="120" w:after="120"/>
        <w:jc w:val="both"/>
        <w:rPr>
          <w:rFonts w:ascii="Verdana" w:hAnsi="Verdana"/>
          <w:bCs/>
        </w:rPr>
      </w:pPr>
      <w:r w:rsidRPr="00714BB5">
        <w:rPr>
          <w:rFonts w:ascii="Verdana" w:hAnsi="Verdana"/>
          <w:bCs/>
        </w:rPr>
        <w:t>a tantárgy elméleti vagy gyakorlati jellegének mértéke: 40 % gyakorlat, 60 % elmélet</w:t>
      </w:r>
    </w:p>
    <w:p w14:paraId="6C28AFD8" w14:textId="77777777" w:rsidR="001732C9" w:rsidRPr="00714BB5" w:rsidRDefault="001732C9" w:rsidP="00B27853">
      <w:pPr>
        <w:numPr>
          <w:ilvl w:val="0"/>
          <w:numId w:val="49"/>
        </w:numPr>
        <w:tabs>
          <w:tab w:val="clear" w:pos="644"/>
        </w:tabs>
        <w:spacing w:before="120"/>
        <w:ind w:left="567" w:hanging="283"/>
        <w:jc w:val="both"/>
        <w:rPr>
          <w:rFonts w:ascii="Verdana" w:hAnsi="Verdana"/>
          <w:bCs/>
        </w:rPr>
      </w:pPr>
      <w:r w:rsidRPr="00714BB5">
        <w:rPr>
          <w:rFonts w:ascii="Verdana" w:hAnsi="Verdana"/>
          <w:b/>
          <w:bCs/>
        </w:rPr>
        <w:t xml:space="preserve">A szak(ok), szakirányok megnevezése (ahol oktatják): </w:t>
      </w:r>
      <w:r w:rsidRPr="00714BB5">
        <w:rPr>
          <w:rFonts w:ascii="Verdana" w:hAnsi="Verdana"/>
          <w:bCs/>
        </w:rPr>
        <w:t>Katasztrófavédelmi mesterképzési szak</w:t>
      </w:r>
    </w:p>
    <w:p w14:paraId="6FEEF4F7" w14:textId="77777777" w:rsidR="001732C9" w:rsidRPr="00714BB5" w:rsidRDefault="001732C9" w:rsidP="00B27853">
      <w:pPr>
        <w:numPr>
          <w:ilvl w:val="0"/>
          <w:numId w:val="49"/>
        </w:numPr>
        <w:tabs>
          <w:tab w:val="clear" w:pos="644"/>
        </w:tabs>
        <w:spacing w:before="120"/>
        <w:ind w:left="567" w:hanging="283"/>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rPr>
        <w:t>NKE Rendészettudományi Kar Rendészeti Vezetéstudományi Tanszék.</w:t>
      </w:r>
    </w:p>
    <w:p w14:paraId="3D389F8B" w14:textId="77777777" w:rsidR="001732C9" w:rsidRPr="00714BB5" w:rsidRDefault="001732C9" w:rsidP="00B27853">
      <w:pPr>
        <w:numPr>
          <w:ilvl w:val="0"/>
          <w:numId w:val="49"/>
        </w:numPr>
        <w:tabs>
          <w:tab w:val="clear" w:pos="644"/>
        </w:tabs>
        <w:spacing w:before="120"/>
        <w:ind w:left="567" w:hanging="283"/>
        <w:jc w:val="both"/>
        <w:rPr>
          <w:rFonts w:ascii="Verdana" w:hAnsi="Verdana"/>
          <w:bCs/>
        </w:rPr>
      </w:pPr>
      <w:r w:rsidRPr="00714BB5">
        <w:rPr>
          <w:rFonts w:ascii="Verdana" w:hAnsi="Verdana"/>
          <w:b/>
          <w:bCs/>
        </w:rPr>
        <w:t xml:space="preserve">A tantárgyfelelős oktató neve, beosztása: </w:t>
      </w:r>
      <w:r w:rsidRPr="00714BB5">
        <w:rPr>
          <w:rFonts w:ascii="Verdana" w:hAnsi="Verdana"/>
          <w:bCs/>
        </w:rPr>
        <w:t>Prof.</w:t>
      </w:r>
      <w:r w:rsidRPr="00714BB5">
        <w:rPr>
          <w:rFonts w:ascii="Verdana" w:hAnsi="Verdana"/>
          <w:b/>
          <w:bCs/>
        </w:rPr>
        <w:t xml:space="preserve"> </w:t>
      </w:r>
      <w:r w:rsidRPr="00714BB5">
        <w:rPr>
          <w:rFonts w:ascii="Verdana" w:hAnsi="Verdana"/>
          <w:bCs/>
        </w:rPr>
        <w:t>Dr. Kovács Gábor (PhD) egyetemi tanár, tanszékvezető.</w:t>
      </w:r>
    </w:p>
    <w:p w14:paraId="404D5C0E" w14:textId="77777777" w:rsidR="001732C9" w:rsidRPr="00714BB5" w:rsidRDefault="001732C9" w:rsidP="00B27853">
      <w:pPr>
        <w:numPr>
          <w:ilvl w:val="0"/>
          <w:numId w:val="49"/>
        </w:numPr>
        <w:tabs>
          <w:tab w:val="clear" w:pos="644"/>
        </w:tabs>
        <w:spacing w:before="120"/>
        <w:ind w:left="567" w:hanging="283"/>
        <w:jc w:val="both"/>
        <w:rPr>
          <w:rFonts w:ascii="Verdana" w:hAnsi="Verdana"/>
          <w:bCs/>
        </w:rPr>
      </w:pPr>
      <w:r w:rsidRPr="00714BB5">
        <w:rPr>
          <w:rFonts w:ascii="Verdana" w:hAnsi="Verdana"/>
          <w:b/>
          <w:bCs/>
        </w:rPr>
        <w:t>A tanórák száma (</w:t>
      </w:r>
      <w:proofErr w:type="spellStart"/>
      <w:r w:rsidRPr="00714BB5">
        <w:rPr>
          <w:rFonts w:ascii="Verdana" w:hAnsi="Verdana"/>
          <w:b/>
          <w:bCs/>
        </w:rPr>
        <w:t>előadás+szeminárium+gyakorlat</w:t>
      </w:r>
      <w:proofErr w:type="spellEnd"/>
      <w:r w:rsidRPr="00714BB5">
        <w:rPr>
          <w:rFonts w:ascii="Verdana" w:hAnsi="Verdana"/>
          <w:b/>
          <w:bCs/>
        </w:rPr>
        <w:t>)</w:t>
      </w:r>
    </w:p>
    <w:p w14:paraId="72D166A4" w14:textId="77777777" w:rsidR="001732C9" w:rsidRPr="00714BB5" w:rsidRDefault="001732C9" w:rsidP="00B27853">
      <w:pPr>
        <w:numPr>
          <w:ilvl w:val="1"/>
          <w:numId w:val="49"/>
        </w:numPr>
        <w:tabs>
          <w:tab w:val="clear" w:pos="1000"/>
        </w:tabs>
        <w:spacing w:before="120"/>
        <w:ind w:left="851" w:hanging="283"/>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 </w:t>
      </w:r>
    </w:p>
    <w:p w14:paraId="665B8E72" w14:textId="77777777" w:rsidR="001732C9" w:rsidRPr="00714BB5" w:rsidRDefault="001732C9" w:rsidP="00B27853">
      <w:pPr>
        <w:numPr>
          <w:ilvl w:val="2"/>
          <w:numId w:val="49"/>
        </w:numPr>
        <w:tabs>
          <w:tab w:val="clear" w:pos="1724"/>
        </w:tabs>
        <w:spacing w:before="120"/>
        <w:jc w:val="both"/>
        <w:rPr>
          <w:rFonts w:ascii="Verdana" w:hAnsi="Verdana"/>
          <w:bCs/>
        </w:rPr>
      </w:pPr>
      <w:r w:rsidRPr="00714BB5">
        <w:rPr>
          <w:rFonts w:ascii="Verdana" w:hAnsi="Verdana"/>
          <w:bCs/>
        </w:rPr>
        <w:t>Nappali munkarend: 42 (20 EA + 8 SZ + 14 GY)</w:t>
      </w:r>
    </w:p>
    <w:p w14:paraId="6174A8C4" w14:textId="77777777" w:rsidR="001732C9" w:rsidRPr="00714BB5" w:rsidRDefault="001732C9" w:rsidP="00B27853">
      <w:pPr>
        <w:numPr>
          <w:ilvl w:val="2"/>
          <w:numId w:val="49"/>
        </w:numPr>
        <w:tabs>
          <w:tab w:val="clear" w:pos="1724"/>
        </w:tabs>
        <w:spacing w:before="120"/>
        <w:jc w:val="both"/>
        <w:rPr>
          <w:rFonts w:ascii="Verdana" w:hAnsi="Verdana"/>
          <w:bCs/>
        </w:rPr>
      </w:pPr>
      <w:r w:rsidRPr="00714BB5">
        <w:rPr>
          <w:rFonts w:ascii="Verdana" w:hAnsi="Verdana"/>
          <w:bCs/>
        </w:rPr>
        <w:t>Levelező munkarend: 12 óra (8 EA + 2 SZ + 2 GY)</w:t>
      </w:r>
    </w:p>
    <w:p w14:paraId="537B62FC" w14:textId="77777777" w:rsidR="001732C9" w:rsidRPr="00714BB5" w:rsidRDefault="001732C9" w:rsidP="00B27853">
      <w:pPr>
        <w:numPr>
          <w:ilvl w:val="1"/>
          <w:numId w:val="49"/>
        </w:numPr>
        <w:tabs>
          <w:tab w:val="clear" w:pos="1000"/>
        </w:tabs>
        <w:spacing w:before="120"/>
        <w:ind w:left="851" w:hanging="283"/>
        <w:jc w:val="both"/>
        <w:rPr>
          <w:rFonts w:ascii="Verdana" w:hAnsi="Verdana"/>
          <w:bCs/>
        </w:rPr>
      </w:pPr>
      <w:r w:rsidRPr="00714BB5">
        <w:rPr>
          <w:rFonts w:ascii="Verdana" w:hAnsi="Verdana"/>
          <w:bCs/>
        </w:rPr>
        <w:t>heti óraszám nappali munkarend: 3</w:t>
      </w:r>
    </w:p>
    <w:p w14:paraId="3F913A15" w14:textId="77777777" w:rsidR="001732C9" w:rsidRPr="00714BB5" w:rsidRDefault="001732C9" w:rsidP="00B27853">
      <w:pPr>
        <w:pStyle w:val="lfej"/>
        <w:numPr>
          <w:ilvl w:val="1"/>
          <w:numId w:val="49"/>
        </w:numPr>
        <w:tabs>
          <w:tab w:val="clear" w:pos="1000"/>
          <w:tab w:val="clear" w:pos="4536"/>
          <w:tab w:val="clear" w:pos="9072"/>
          <w:tab w:val="right" w:pos="1418"/>
        </w:tabs>
        <w:spacing w:before="120"/>
        <w:ind w:left="1418" w:hanging="850"/>
        <w:jc w:val="both"/>
        <w:rPr>
          <w:rFonts w:ascii="Verdana" w:hAnsi="Verdana"/>
          <w:bCs/>
          <w:sz w:val="20"/>
          <w:szCs w:val="20"/>
        </w:rPr>
      </w:pPr>
      <w:r w:rsidRPr="00714BB5">
        <w:rPr>
          <w:rFonts w:ascii="Verdana" w:hAnsi="Verdana"/>
          <w:bCs/>
          <w:sz w:val="20"/>
          <w:szCs w:val="20"/>
        </w:rPr>
        <w:t xml:space="preserve">az ismeret átadásában alkalmazandó további sajátos módok, jellemzők (ha vannak): az oktatás interaktív módon valósul meg, a hallgatók részére a foglakozásvezető egyedi feladatokat határoz meg, melyek a foglalkozásokon kerülnek megbeszélésre.  </w:t>
      </w:r>
    </w:p>
    <w:p w14:paraId="416E1DFB" w14:textId="77777777" w:rsidR="001732C9" w:rsidRPr="00714BB5" w:rsidRDefault="001732C9" w:rsidP="00B27853">
      <w:pPr>
        <w:numPr>
          <w:ilvl w:val="0"/>
          <w:numId w:val="49"/>
        </w:numPr>
        <w:tabs>
          <w:tab w:val="clear" w:pos="644"/>
        </w:tabs>
        <w:spacing w:before="120"/>
        <w:ind w:left="567" w:hanging="283"/>
        <w:jc w:val="both"/>
        <w:rPr>
          <w:rFonts w:ascii="Verdana" w:hAnsi="Verdana"/>
          <w:bCs/>
        </w:rPr>
      </w:pPr>
      <w:r w:rsidRPr="00714BB5">
        <w:rPr>
          <w:rFonts w:ascii="Verdana" w:hAnsi="Verdana"/>
          <w:b/>
          <w:bCs/>
        </w:rPr>
        <w:t xml:space="preserve">A tantárgy szakmai tartalma (magyarul): </w:t>
      </w:r>
      <w:r w:rsidRPr="00714BB5">
        <w:rPr>
          <w:rFonts w:ascii="Verdana" w:hAnsi="Verdana"/>
          <w:bCs/>
        </w:rPr>
        <w:t xml:space="preserve">Stratégiai tervezés és menedzsment, változásmenedzsment. Projektmenedzsment. A rendészeti szerveknél elvárt vezetői magatartás. Egyének és csoportok a szervezetben. A munkatársak befolyásolásának eszközei és módszerei. A szervezeti kultúra. A szervezet hatékonyságát támogató alrendszerek. Vezetési gyakorlat, szituációs feladatok megoldása. </w:t>
      </w:r>
    </w:p>
    <w:p w14:paraId="388104AB" w14:textId="77777777" w:rsidR="001732C9" w:rsidRPr="00714BB5" w:rsidRDefault="001732C9" w:rsidP="001732C9">
      <w:pPr>
        <w:spacing w:before="120"/>
        <w:ind w:left="567"/>
        <w:jc w:val="both"/>
        <w:rPr>
          <w:rFonts w:ascii="Verdana" w:hAnsi="Verdana"/>
          <w:bCs/>
          <w:lang w:val="en-GB"/>
        </w:rPr>
      </w:pPr>
      <w:r w:rsidRPr="00714BB5">
        <w:rPr>
          <w:rFonts w:ascii="Verdana" w:hAnsi="Verdana"/>
          <w:b/>
          <w:bCs/>
        </w:rPr>
        <w:t>A tantárgy szakmai tartalma (angolul) (</w:t>
      </w:r>
      <w:proofErr w:type="spellStart"/>
      <w:r w:rsidRPr="00714BB5">
        <w:rPr>
          <w:rFonts w:ascii="Verdana" w:hAnsi="Verdana"/>
          <w:b/>
          <w:bCs/>
        </w:rPr>
        <w:t>Course</w:t>
      </w:r>
      <w:proofErr w:type="spellEnd"/>
      <w:r w:rsidRPr="00714BB5">
        <w:rPr>
          <w:rFonts w:ascii="Verdana" w:hAnsi="Verdana"/>
          <w:b/>
          <w:bCs/>
        </w:rPr>
        <w:t xml:space="preserve"> </w:t>
      </w:r>
      <w:proofErr w:type="spellStart"/>
      <w:r w:rsidRPr="00714BB5">
        <w:rPr>
          <w:rFonts w:ascii="Verdana" w:hAnsi="Verdana"/>
          <w:b/>
          <w:bCs/>
        </w:rPr>
        <w:t>description</w:t>
      </w:r>
      <w:proofErr w:type="spellEnd"/>
      <w:r w:rsidRPr="00714BB5">
        <w:rPr>
          <w:rFonts w:ascii="Verdana" w:hAnsi="Verdana"/>
          <w:b/>
          <w:bCs/>
        </w:rPr>
        <w:t xml:space="preserve"> - English): </w:t>
      </w:r>
      <w:r w:rsidRPr="00714BB5">
        <w:rPr>
          <w:rFonts w:ascii="Verdana" w:hAnsi="Verdana"/>
          <w:bCs/>
          <w:lang w:val="en-GB"/>
        </w:rPr>
        <w:t>Strategic planning and management, change management. Project Management. Leadership in law enforcement bodies. Leadership methods. The organizational culture. Subsystems supporting the organization's effectiveness. Leadership practice, problem solving situations.</w:t>
      </w:r>
    </w:p>
    <w:p w14:paraId="489CEFD5" w14:textId="77777777" w:rsidR="001732C9" w:rsidRPr="00714BB5" w:rsidRDefault="001732C9" w:rsidP="001732C9">
      <w:pPr>
        <w:spacing w:before="120"/>
        <w:ind w:left="567"/>
        <w:jc w:val="both"/>
        <w:rPr>
          <w:rFonts w:ascii="Verdana" w:hAnsi="Verdana"/>
          <w:bCs/>
          <w:lang w:val="en-GB"/>
        </w:rPr>
      </w:pPr>
    </w:p>
    <w:p w14:paraId="47A9A4CE" w14:textId="77777777" w:rsidR="001732C9" w:rsidRPr="00714BB5" w:rsidRDefault="001732C9" w:rsidP="00B27853">
      <w:pPr>
        <w:pStyle w:val="lfej"/>
        <w:numPr>
          <w:ilvl w:val="0"/>
          <w:numId w:val="49"/>
        </w:numPr>
        <w:tabs>
          <w:tab w:val="clear" w:pos="4536"/>
          <w:tab w:val="clear" w:pos="9072"/>
          <w:tab w:val="right" w:pos="567"/>
        </w:tabs>
        <w:spacing w:before="120"/>
        <w:ind w:right="141"/>
        <w:jc w:val="both"/>
        <w:rPr>
          <w:rFonts w:ascii="Verdana" w:hAnsi="Verdana"/>
          <w:bCs/>
          <w:sz w:val="20"/>
          <w:szCs w:val="20"/>
          <w:vertAlign w:val="subscript"/>
        </w:rPr>
      </w:pPr>
      <w:r w:rsidRPr="00714BB5">
        <w:rPr>
          <w:rFonts w:ascii="Verdana" w:hAnsi="Verdana"/>
          <w:b/>
          <w:sz w:val="20"/>
          <w:szCs w:val="20"/>
        </w:rPr>
        <w:t xml:space="preserve">Elérendő kompetenciák (magyarul): </w:t>
      </w:r>
    </w:p>
    <w:p w14:paraId="5224584A" w14:textId="77777777" w:rsidR="001732C9" w:rsidRPr="00714BB5" w:rsidRDefault="001732C9" w:rsidP="001732C9">
      <w:pPr>
        <w:tabs>
          <w:tab w:val="num" w:pos="567"/>
        </w:tabs>
        <w:spacing w:before="120"/>
        <w:ind w:left="567" w:right="141"/>
        <w:jc w:val="both"/>
        <w:rPr>
          <w:rFonts w:ascii="Verdana" w:hAnsi="Verdana"/>
          <w:bCs/>
        </w:rPr>
      </w:pPr>
      <w:r w:rsidRPr="00714BB5">
        <w:rPr>
          <w:rFonts w:ascii="Verdana" w:hAnsi="Verdana"/>
          <w:b/>
          <w:bCs/>
        </w:rPr>
        <w:t>Tudása:</w:t>
      </w:r>
      <w:r w:rsidRPr="00714BB5">
        <w:rPr>
          <w:rFonts w:ascii="Verdana" w:hAnsi="Verdana"/>
          <w:bCs/>
        </w:rPr>
        <w:t xml:space="preserve"> Összességében ismeri, érti, áttekintéssel rendelkezik a közszolgálati szervezetek vezetés-irányítási rendszerében, átfogóan ismeri a vezetés és szervezéselmélet legfontosabb összefüggéseit, az ehhez kapcsolódó elméleteket, fogalomrendszert, a problémamegoldás módszereit. Rendelkezik azzal a tudással, amelyek szükségesek a jövőbeni vezető-irányító feladatai végrehajtásához. </w:t>
      </w:r>
    </w:p>
    <w:p w14:paraId="575BE679" w14:textId="77777777" w:rsidR="001732C9" w:rsidRPr="00714BB5" w:rsidRDefault="001732C9" w:rsidP="001732C9">
      <w:pPr>
        <w:tabs>
          <w:tab w:val="num" w:pos="567"/>
        </w:tabs>
        <w:spacing w:before="120"/>
        <w:ind w:left="567" w:right="141"/>
        <w:jc w:val="both"/>
        <w:rPr>
          <w:rFonts w:ascii="Verdana" w:hAnsi="Verdana"/>
          <w:bCs/>
        </w:rPr>
      </w:pPr>
      <w:r w:rsidRPr="00714BB5">
        <w:rPr>
          <w:rFonts w:ascii="Verdana" w:hAnsi="Verdana"/>
          <w:b/>
          <w:bCs/>
        </w:rPr>
        <w:t>Képességei:</w:t>
      </w:r>
      <w:r w:rsidRPr="00714BB5">
        <w:rPr>
          <w:rFonts w:ascii="Verdana" w:hAnsi="Verdana"/>
          <w:bCs/>
        </w:rPr>
        <w:t xml:space="preserve"> Képes a speciális döntés-előkészítő, döntéshozó feladatok ellátására, különös tekintettel a választási alternatívák azonosítására, a döntés </w:t>
      </w:r>
      <w:r w:rsidRPr="00714BB5">
        <w:rPr>
          <w:rFonts w:ascii="Verdana" w:hAnsi="Verdana"/>
          <w:bCs/>
        </w:rPr>
        <w:lastRenderedPageBreak/>
        <w:t>meghozatalához szükséges részletes elméleti és gyakorlati háttér feltárására, megfogalmazására, a helyes döntések meghozatalára. Képes az alkotmányos jogrend alapállapotától eltérő időszakok kezelésére, az információk feldolgozására, felhasználására, átadására, a hatékony kommunikáció végrehajtására, az eredményes tárgyalási technikák lefolytatására, a rendvédelmi és társ szervekkel való hatékony együttműködésre. Képes a közszolgálatban különböző beosztásokban végrehajtói, önálló közép- és felsőszintű vezetői és irányítói munkakörök és feladatkörök ellátására. Képes a rendészet területén a szakmai követelményeknek leginkább megfelelő menedzser szemléletű vezetési és irányítási eszközök használatára, különös tekintettel a korszerű vezetési technikákat és szervezési megoldásokra.</w:t>
      </w:r>
    </w:p>
    <w:p w14:paraId="7BA596C1" w14:textId="77777777" w:rsidR="001732C9" w:rsidRPr="00714BB5" w:rsidRDefault="001732C9" w:rsidP="001732C9">
      <w:pPr>
        <w:tabs>
          <w:tab w:val="num" w:pos="567"/>
        </w:tabs>
        <w:spacing w:before="120"/>
        <w:ind w:left="567" w:right="141"/>
        <w:jc w:val="both"/>
        <w:rPr>
          <w:rFonts w:ascii="Verdana" w:hAnsi="Verdana"/>
          <w:bCs/>
        </w:rPr>
      </w:pPr>
      <w:r w:rsidRPr="00714BB5">
        <w:rPr>
          <w:rFonts w:ascii="Verdana" w:hAnsi="Verdana"/>
          <w:b/>
          <w:bCs/>
        </w:rPr>
        <w:t>Attitűdje:</w:t>
      </w:r>
      <w:r w:rsidRPr="00714BB5">
        <w:rPr>
          <w:rFonts w:ascii="Verdana" w:hAnsi="Verdana"/>
          <w:bCs/>
        </w:rPr>
        <w:t xml:space="preserve"> Munkája során jellemzi az elsajátított elméleti ismeretek alkalmazása, az alaposság, a módszeresség és a folyamatos tudásvágy, a tanulási készség a saját munkájával szembeni igényesség és a szükséges mértékű önkritika.</w:t>
      </w:r>
      <w:r w:rsidRPr="00714BB5">
        <w:rPr>
          <w:rFonts w:ascii="Verdana" w:eastAsia="Calibri" w:hAnsi="Verdana"/>
        </w:rPr>
        <w:t xml:space="preserve"> </w:t>
      </w:r>
      <w:r w:rsidRPr="00714BB5">
        <w:rPr>
          <w:rFonts w:ascii="Verdana" w:hAnsi="Verdana"/>
          <w:bCs/>
        </w:rPr>
        <w:t>Elkötelezett a magas színvonalú, minőségi munkavégzés iránt, törekszik e szemléletet munkatársai felé is közvetíteni, a csoport munkában részt venni, azt irányítani, kellő munkatapasztalat után vezetői feladatokat ellátni.</w:t>
      </w:r>
    </w:p>
    <w:p w14:paraId="1A957269" w14:textId="77777777" w:rsidR="001732C9" w:rsidRPr="00714BB5" w:rsidRDefault="001732C9" w:rsidP="001732C9">
      <w:pPr>
        <w:tabs>
          <w:tab w:val="num" w:pos="567"/>
        </w:tabs>
        <w:spacing w:before="120"/>
        <w:ind w:left="567" w:right="141"/>
        <w:jc w:val="both"/>
        <w:rPr>
          <w:rFonts w:ascii="Verdana" w:hAnsi="Verdana"/>
          <w:bCs/>
        </w:rPr>
      </w:pPr>
      <w:r w:rsidRPr="00714BB5">
        <w:rPr>
          <w:rFonts w:ascii="Verdana" w:hAnsi="Verdana"/>
          <w:b/>
          <w:bCs/>
        </w:rPr>
        <w:t>Autonómiája és felelőssége:</w:t>
      </w:r>
      <w:r w:rsidRPr="00714BB5">
        <w:rPr>
          <w:rFonts w:ascii="Verdana" w:hAnsi="Verdana"/>
          <w:bCs/>
        </w:rPr>
        <w:t xml:space="preserve"> Jelentős mértékű önállósággal, tudatosan törekszik önfejlesztésre, a szakmai identitás alakítására, a szakmai nézetek képviseletére, fellép a rendvédelmi szakma értékeinek fejlesztése érdekében. Individualista személyként felelősséggel vállalja a kezdeményező szerepét az együttműködés területén, rendvédelmi kérdésekben szervezi a szervezeten belüli és kívüli partnerekkel az eredményes együttműködést. Önállóan és pontosan végzi a munkáját, vezeti, irányítja és képviseli a rábízott szervezet érdekeit, önálló elemzéseket, értékeléseket végez, és a különböző következtetések kimunkálását követően javaslatokat fogalmaz meg.</w:t>
      </w:r>
    </w:p>
    <w:p w14:paraId="7252E934" w14:textId="77777777" w:rsidR="001732C9" w:rsidRPr="00714BB5" w:rsidRDefault="001732C9" w:rsidP="001732C9">
      <w:pPr>
        <w:tabs>
          <w:tab w:val="num" w:pos="567"/>
        </w:tabs>
        <w:spacing w:before="240"/>
        <w:ind w:left="567" w:right="142"/>
        <w:jc w:val="both"/>
        <w:rPr>
          <w:rFonts w:ascii="Verdana" w:hAnsi="Verdana"/>
          <w:b/>
          <w:bCs/>
        </w:rPr>
      </w:pPr>
      <w:r w:rsidRPr="00714BB5">
        <w:rPr>
          <w:rFonts w:ascii="Verdana" w:hAnsi="Verdana"/>
          <w:b/>
          <w:bCs/>
        </w:rPr>
        <w:t xml:space="preserve">Elérendő kompetenciák (angolul) </w:t>
      </w:r>
      <w:r w:rsidRPr="00714BB5">
        <w:rPr>
          <w:rFonts w:ascii="Verdana" w:hAnsi="Verdana"/>
          <w:b/>
          <w:bCs/>
          <w:lang w:val="en-GB"/>
        </w:rPr>
        <w:t>Competences:</w:t>
      </w:r>
      <w:r w:rsidRPr="00714BB5">
        <w:rPr>
          <w:rFonts w:ascii="Verdana" w:hAnsi="Verdana"/>
          <w:b/>
          <w:bCs/>
        </w:rPr>
        <w:t xml:space="preserve"> </w:t>
      </w:r>
    </w:p>
    <w:p w14:paraId="71C95F88" w14:textId="77777777" w:rsidR="001732C9" w:rsidRPr="00714BB5" w:rsidRDefault="001732C9" w:rsidP="001732C9">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lang w:val="en-GB"/>
        </w:rPr>
      </w:pPr>
      <w:r w:rsidRPr="00714BB5">
        <w:rPr>
          <w:rFonts w:ascii="Verdana" w:hAnsi="Verdana"/>
          <w:b/>
          <w:lang w:val="en-GB"/>
        </w:rPr>
        <w:t>Knowledge</w:t>
      </w:r>
      <w:r w:rsidRPr="00714BB5">
        <w:rPr>
          <w:rFonts w:ascii="Verdana" w:hAnsi="Verdana"/>
          <w:lang w:val="en-GB"/>
        </w:rPr>
        <w:t xml:space="preserve">: </w:t>
      </w:r>
      <w:r w:rsidRPr="00714BB5">
        <w:rPr>
          <w:rFonts w:ascii="Verdana" w:hAnsi="Verdana"/>
          <w:lang w:val="en"/>
        </w:rPr>
        <w:t xml:space="preserve">He/she knows, understands, has an overview of the management system of public service organizations, he/she knows the most important elements of management and organization theory, related theories, concepts and </w:t>
      </w:r>
      <w:proofErr w:type="gramStart"/>
      <w:r w:rsidRPr="00714BB5">
        <w:rPr>
          <w:rFonts w:ascii="Verdana" w:hAnsi="Verdana"/>
          <w:lang w:val="en"/>
        </w:rPr>
        <w:t>problem solving</w:t>
      </w:r>
      <w:proofErr w:type="gramEnd"/>
      <w:r w:rsidRPr="00714BB5">
        <w:rPr>
          <w:rFonts w:ascii="Verdana" w:hAnsi="Verdana"/>
          <w:lang w:val="en"/>
        </w:rPr>
        <w:t xml:space="preserve"> methods. He/she has the knowledge which is necessary to carry out managerial duties in the future.</w:t>
      </w:r>
    </w:p>
    <w:p w14:paraId="5562D71F" w14:textId="77777777" w:rsidR="001732C9" w:rsidRPr="00714BB5" w:rsidRDefault="001732C9" w:rsidP="001732C9">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lang w:val="en"/>
        </w:rPr>
      </w:pPr>
      <w:r w:rsidRPr="00714BB5">
        <w:rPr>
          <w:rFonts w:ascii="Verdana" w:hAnsi="Verdana"/>
          <w:b/>
          <w:lang w:val="en-GB"/>
        </w:rPr>
        <w:t>Capabilities</w:t>
      </w:r>
      <w:r w:rsidRPr="00714BB5">
        <w:rPr>
          <w:rFonts w:ascii="Verdana" w:hAnsi="Verdana"/>
          <w:lang w:val="en-GB"/>
        </w:rPr>
        <w:t xml:space="preserve">: He/she is </w:t>
      </w:r>
      <w:r w:rsidRPr="00714BB5">
        <w:rPr>
          <w:rFonts w:ascii="Verdana" w:hAnsi="Verdana"/>
          <w:lang w:val="en"/>
        </w:rPr>
        <w:t>able to perform special decision-preparing and decision-making tasks, with particular emphasis on identifying alternatives to the decision, exploring and formulating the detailed theoretical and practical background needed to make the decision, and making the right decisions. He/she is capable of handling periods other than the constitutional legal order, processing, utilizing, transmitting information, conducting effective communication, conducting effective negotiation techniques, and cooperating effectively with law enforcement and associate agencies. He/she is able to perform executive, independent middle and senior management and managerial positions and responsibilities in various positions within the civil service. He/she is able to use managerial leadership and management tools which are best suited to professional requirements in the field of law enforcement, with particular emphasis on advanced management techniques and organizational solutions.</w:t>
      </w:r>
    </w:p>
    <w:p w14:paraId="4BE39DB2" w14:textId="77777777" w:rsidR="001732C9" w:rsidRPr="00714BB5" w:rsidRDefault="001732C9" w:rsidP="001732C9">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lang w:val="en"/>
        </w:rPr>
      </w:pPr>
      <w:r w:rsidRPr="00714BB5">
        <w:rPr>
          <w:rFonts w:ascii="Verdana" w:hAnsi="Verdana"/>
          <w:b/>
          <w:lang w:val="en-GB"/>
        </w:rPr>
        <w:t>Attitude:</w:t>
      </w:r>
      <w:r w:rsidRPr="00714BB5">
        <w:rPr>
          <w:rFonts w:ascii="Verdana" w:hAnsi="Verdana"/>
          <w:lang w:val="en-GB"/>
        </w:rPr>
        <w:t xml:space="preserve"> </w:t>
      </w:r>
      <w:r w:rsidRPr="00714BB5">
        <w:rPr>
          <w:rFonts w:ascii="Verdana" w:hAnsi="Verdana"/>
          <w:lang w:val="en"/>
        </w:rPr>
        <w:t>His/her work is characterized by the application of acquired theoretical knowledge, thoroughness, methodical and constant desire for knowledge, willingness to learn, demand of his/her own work, and the necessary self-criticism. He/she is committed to high-quality work and strives to convey this approach to his/her colleagues, to participate in the work of the group, to manage it, and to perform managerial duties after sufficient work experience.</w:t>
      </w:r>
    </w:p>
    <w:p w14:paraId="7625A2E8" w14:textId="77777777" w:rsidR="001732C9" w:rsidRPr="00714BB5" w:rsidRDefault="001732C9" w:rsidP="001732C9">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lang w:val="en"/>
        </w:rPr>
      </w:pPr>
      <w:r w:rsidRPr="00714BB5">
        <w:rPr>
          <w:rFonts w:ascii="Verdana" w:hAnsi="Verdana"/>
          <w:b/>
          <w:lang w:val="en-GB"/>
        </w:rPr>
        <w:t xml:space="preserve">Autonomy and responsibility: </w:t>
      </w:r>
      <w:r w:rsidRPr="00714BB5">
        <w:rPr>
          <w:rFonts w:ascii="Verdana" w:hAnsi="Verdana"/>
          <w:lang w:val="en"/>
        </w:rPr>
        <w:t xml:space="preserve">With a significant self-reliance, he/she consciously strives for self-development, the formation of professional identity, the </w:t>
      </w:r>
      <w:r w:rsidRPr="00714BB5">
        <w:rPr>
          <w:rFonts w:ascii="Verdana" w:hAnsi="Verdana"/>
          <w:lang w:val="en"/>
        </w:rPr>
        <w:lastRenderedPageBreak/>
        <w:t>representation of professional views, and acts to develop the values of the law enforcement profession. As an individualist, he/she takes the lead in the field of co-operation with responsibility and organizes effective co-operation with partners inside and outside the organization. He/she carries out his/her work independently and accurately, guides, leads and represents the interests of the organization entrusted with it, carries out independent analyzes, evaluations and makes recommendations after drawing up various conclusions.</w:t>
      </w:r>
    </w:p>
    <w:p w14:paraId="1CE7980B" w14:textId="77777777" w:rsidR="001732C9" w:rsidRPr="00714BB5" w:rsidRDefault="001732C9" w:rsidP="00B27853">
      <w:pPr>
        <w:numPr>
          <w:ilvl w:val="0"/>
          <w:numId w:val="49"/>
        </w:numPr>
        <w:tabs>
          <w:tab w:val="clear" w:pos="644"/>
        </w:tabs>
        <w:spacing w:before="120"/>
        <w:ind w:left="567" w:hanging="283"/>
        <w:jc w:val="both"/>
        <w:rPr>
          <w:rFonts w:ascii="Verdana" w:hAnsi="Verdana"/>
          <w:bCs/>
        </w:rPr>
      </w:pPr>
      <w:r w:rsidRPr="00714BB5">
        <w:rPr>
          <w:rFonts w:ascii="Verdana" w:hAnsi="Verdana"/>
          <w:b/>
          <w:bCs/>
        </w:rPr>
        <w:t xml:space="preserve">Előtanulmányi kötelezettségek: </w:t>
      </w:r>
      <w:r w:rsidRPr="00714BB5">
        <w:rPr>
          <w:rFonts w:ascii="Verdana" w:hAnsi="Verdana"/>
          <w:bCs/>
        </w:rPr>
        <w:t>Előtanulmányi kötelezettség nincs.</w:t>
      </w:r>
    </w:p>
    <w:p w14:paraId="7BC097EA" w14:textId="77777777" w:rsidR="001732C9" w:rsidRPr="00714BB5" w:rsidRDefault="001732C9" w:rsidP="00B27853">
      <w:pPr>
        <w:numPr>
          <w:ilvl w:val="0"/>
          <w:numId w:val="49"/>
        </w:numPr>
        <w:tabs>
          <w:tab w:val="clear" w:pos="644"/>
        </w:tabs>
        <w:spacing w:before="120"/>
        <w:ind w:left="567" w:hanging="283"/>
        <w:jc w:val="both"/>
        <w:rPr>
          <w:rFonts w:ascii="Verdana" w:hAnsi="Verdana"/>
          <w:bCs/>
        </w:rPr>
      </w:pPr>
      <w:r w:rsidRPr="00714BB5">
        <w:rPr>
          <w:rFonts w:ascii="Verdana" w:hAnsi="Verdana"/>
          <w:b/>
          <w:bCs/>
        </w:rPr>
        <w:t>A tantárgy tananyagának leírása:</w:t>
      </w:r>
      <w:r w:rsidRPr="00714BB5">
        <w:rPr>
          <w:rFonts w:ascii="Verdana" w:hAnsi="Verdana"/>
          <w:bCs/>
        </w:rPr>
        <w:t xml:space="preserve"> (tematika)</w:t>
      </w:r>
    </w:p>
    <w:p w14:paraId="2690D582" w14:textId="77777777" w:rsidR="001732C9" w:rsidRPr="00714BB5" w:rsidRDefault="001732C9" w:rsidP="00B27853">
      <w:pPr>
        <w:numPr>
          <w:ilvl w:val="1"/>
          <w:numId w:val="49"/>
        </w:numPr>
        <w:tabs>
          <w:tab w:val="left" w:pos="1276"/>
        </w:tabs>
        <w:spacing w:before="120"/>
        <w:ind w:left="998" w:right="142" w:hanging="431"/>
        <w:jc w:val="both"/>
        <w:rPr>
          <w:rFonts w:ascii="Verdana" w:hAnsi="Verdana"/>
        </w:rPr>
      </w:pPr>
      <w:r w:rsidRPr="00714BB5">
        <w:rPr>
          <w:rFonts w:ascii="Verdana" w:hAnsi="Verdana"/>
          <w:b/>
        </w:rPr>
        <w:t xml:space="preserve">A vezető-irányító szerveknél elvárt vezetői magatartás. Korszerű vezetést támogató modellek. </w:t>
      </w:r>
      <w:r w:rsidRPr="00714BB5">
        <w:rPr>
          <w:rFonts w:ascii="Verdana" w:hAnsi="Verdana"/>
          <w:b/>
          <w:lang w:val="en-GB"/>
        </w:rPr>
        <w:t xml:space="preserve">(The leadership behaviour and the management activities. </w:t>
      </w:r>
      <w:r w:rsidRPr="00714BB5">
        <w:rPr>
          <w:rFonts w:ascii="Verdana" w:hAnsi="Verdana"/>
          <w:b/>
        </w:rPr>
        <w:t xml:space="preserve">New </w:t>
      </w:r>
      <w:proofErr w:type="spellStart"/>
      <w:r w:rsidRPr="00714BB5">
        <w:rPr>
          <w:rFonts w:ascii="Verdana" w:hAnsi="Verdana"/>
          <w:b/>
        </w:rPr>
        <w:t>leadership</w:t>
      </w:r>
      <w:proofErr w:type="spellEnd"/>
      <w:r w:rsidRPr="00714BB5">
        <w:rPr>
          <w:rFonts w:ascii="Verdana" w:hAnsi="Verdana"/>
          <w:b/>
        </w:rPr>
        <w:t xml:space="preserve"> </w:t>
      </w:r>
      <w:proofErr w:type="spellStart"/>
      <w:r w:rsidRPr="00714BB5">
        <w:rPr>
          <w:rFonts w:ascii="Verdana" w:hAnsi="Verdana"/>
          <w:b/>
        </w:rPr>
        <w:t>theory</w:t>
      </w:r>
      <w:proofErr w:type="spellEnd"/>
      <w:r w:rsidRPr="00714BB5">
        <w:rPr>
          <w:rFonts w:ascii="Verdana" w:hAnsi="Verdana"/>
          <w:b/>
        </w:rPr>
        <w:t xml:space="preserve"> </w:t>
      </w:r>
      <w:proofErr w:type="spellStart"/>
      <w:r w:rsidRPr="00714BB5">
        <w:rPr>
          <w:rFonts w:ascii="Verdana" w:hAnsi="Verdana"/>
          <w:b/>
        </w:rPr>
        <w:t>models</w:t>
      </w:r>
      <w:proofErr w:type="spellEnd"/>
      <w:r w:rsidRPr="00714BB5">
        <w:rPr>
          <w:rFonts w:ascii="Verdana" w:hAnsi="Verdana"/>
          <w:b/>
        </w:rPr>
        <w:t xml:space="preserve">, </w:t>
      </w:r>
      <w:proofErr w:type="spellStart"/>
      <w:r w:rsidRPr="00714BB5">
        <w:rPr>
          <w:rFonts w:ascii="Verdana" w:hAnsi="Verdana"/>
          <w:b/>
        </w:rPr>
        <w:t>wich</w:t>
      </w:r>
      <w:proofErr w:type="spellEnd"/>
      <w:r w:rsidRPr="00714BB5">
        <w:rPr>
          <w:rFonts w:ascii="Verdana" w:hAnsi="Verdana"/>
          <w:b/>
        </w:rPr>
        <w:t xml:space="preserve"> </w:t>
      </w:r>
      <w:proofErr w:type="spellStart"/>
      <w:r w:rsidRPr="00714BB5">
        <w:rPr>
          <w:rFonts w:ascii="Verdana" w:hAnsi="Verdana"/>
          <w:b/>
        </w:rPr>
        <w:t>supplememnt</w:t>
      </w:r>
      <w:proofErr w:type="spellEnd"/>
      <w:r w:rsidRPr="00714BB5">
        <w:rPr>
          <w:rFonts w:ascii="Verdana" w:hAnsi="Verdana"/>
          <w:b/>
        </w:rPr>
        <w:t xml:space="preserve"> </w:t>
      </w:r>
      <w:proofErr w:type="spellStart"/>
      <w:r w:rsidRPr="00714BB5">
        <w:rPr>
          <w:rFonts w:ascii="Verdana" w:hAnsi="Verdana"/>
          <w:b/>
        </w:rPr>
        <w:t>the</w:t>
      </w:r>
      <w:proofErr w:type="spellEnd"/>
      <w:r w:rsidRPr="00714BB5">
        <w:rPr>
          <w:rFonts w:ascii="Verdana" w:hAnsi="Verdana"/>
          <w:b/>
        </w:rPr>
        <w:t xml:space="preserve"> management.) </w:t>
      </w:r>
      <w:r w:rsidRPr="00714BB5">
        <w:rPr>
          <w:rFonts w:ascii="Verdana" w:hAnsi="Verdana"/>
        </w:rPr>
        <w:t xml:space="preserve">A XX. század új és a korszerű vezetés támogató vezetési modelljeinek ismertetése, így különösen az Ohio-modell, a </w:t>
      </w:r>
      <w:proofErr w:type="spellStart"/>
      <w:r w:rsidRPr="00714BB5">
        <w:rPr>
          <w:rFonts w:ascii="Verdana" w:hAnsi="Verdana"/>
        </w:rPr>
        <w:t>Vroom</w:t>
      </w:r>
      <w:proofErr w:type="spellEnd"/>
      <w:r w:rsidRPr="00714BB5">
        <w:rPr>
          <w:rFonts w:ascii="Verdana" w:hAnsi="Verdana"/>
        </w:rPr>
        <w:t xml:space="preserve"> és </w:t>
      </w:r>
      <w:proofErr w:type="spellStart"/>
      <w:r w:rsidRPr="00714BB5">
        <w:rPr>
          <w:rFonts w:ascii="Verdana" w:hAnsi="Verdana"/>
        </w:rPr>
        <w:t>Yetton</w:t>
      </w:r>
      <w:proofErr w:type="spellEnd"/>
      <w:r w:rsidRPr="00714BB5">
        <w:rPr>
          <w:rFonts w:ascii="Verdana" w:hAnsi="Verdana"/>
        </w:rPr>
        <w:t xml:space="preserve"> modell, a </w:t>
      </w:r>
      <w:proofErr w:type="spellStart"/>
      <w:r w:rsidRPr="00714BB5">
        <w:rPr>
          <w:rFonts w:ascii="Verdana" w:hAnsi="Verdana"/>
        </w:rPr>
        <w:t>Hersey</w:t>
      </w:r>
      <w:proofErr w:type="spellEnd"/>
      <w:r w:rsidRPr="00714BB5">
        <w:rPr>
          <w:rFonts w:ascii="Verdana" w:hAnsi="Verdana"/>
        </w:rPr>
        <w:t xml:space="preserve"> &amp; </w:t>
      </w:r>
      <w:proofErr w:type="spellStart"/>
      <w:r w:rsidRPr="00714BB5">
        <w:rPr>
          <w:rFonts w:ascii="Verdana" w:hAnsi="Verdana"/>
        </w:rPr>
        <w:t>Blanchard</w:t>
      </w:r>
      <w:proofErr w:type="spellEnd"/>
      <w:r w:rsidRPr="00714BB5">
        <w:rPr>
          <w:rFonts w:ascii="Verdana" w:hAnsi="Verdana"/>
        </w:rPr>
        <w:t xml:space="preserve"> modell, a Burns osztályozás, a </w:t>
      </w:r>
      <w:proofErr w:type="spellStart"/>
      <w:r w:rsidRPr="00714BB5">
        <w:rPr>
          <w:rFonts w:ascii="Verdana" w:hAnsi="Verdana"/>
        </w:rPr>
        <w:t>Lebel</w:t>
      </w:r>
      <w:proofErr w:type="spellEnd"/>
      <w:r w:rsidRPr="00714BB5">
        <w:rPr>
          <w:rFonts w:ascii="Verdana" w:hAnsi="Verdana"/>
        </w:rPr>
        <w:t xml:space="preserve"> kategóriák, a küldetésorientált vezetési modell, a </w:t>
      </w:r>
      <w:proofErr w:type="spellStart"/>
      <w:r w:rsidRPr="00714BB5">
        <w:rPr>
          <w:rFonts w:ascii="Verdana" w:hAnsi="Verdana"/>
        </w:rPr>
        <w:t>Bani</w:t>
      </w:r>
      <w:proofErr w:type="spellEnd"/>
      <w:r w:rsidRPr="00714BB5">
        <w:rPr>
          <w:rFonts w:ascii="Verdana" w:hAnsi="Verdana"/>
        </w:rPr>
        <w:t xml:space="preserve"> és </w:t>
      </w:r>
      <w:proofErr w:type="spellStart"/>
      <w:r w:rsidRPr="00714BB5">
        <w:rPr>
          <w:rFonts w:ascii="Verdana" w:hAnsi="Verdana"/>
        </w:rPr>
        <w:t>Vuca</w:t>
      </w:r>
      <w:proofErr w:type="spellEnd"/>
      <w:r w:rsidRPr="00714BB5">
        <w:rPr>
          <w:rFonts w:ascii="Verdana" w:hAnsi="Verdana"/>
        </w:rPr>
        <w:t xml:space="preserve"> modellek. A vezető-iránytó szerveknél elvárt vezetői magatartás, a vezetői szerep, a vezetői fórumok rendje. A vezetői magatartás modelljei a vezetői magatartás modelljeit W. D. Hitt vezetési modellje, E </w:t>
      </w:r>
      <w:proofErr w:type="spellStart"/>
      <w:r w:rsidRPr="00714BB5">
        <w:rPr>
          <w:rFonts w:ascii="Verdana" w:hAnsi="Verdana"/>
        </w:rPr>
        <w:t>Bornemann</w:t>
      </w:r>
      <w:proofErr w:type="spellEnd"/>
      <w:r w:rsidRPr="00714BB5">
        <w:rPr>
          <w:rFonts w:ascii="Verdana" w:hAnsi="Verdana"/>
        </w:rPr>
        <w:t xml:space="preserve"> modellje, R Blake – J </w:t>
      </w:r>
      <w:proofErr w:type="spellStart"/>
      <w:r w:rsidRPr="00714BB5">
        <w:rPr>
          <w:rFonts w:ascii="Verdana" w:hAnsi="Verdana"/>
        </w:rPr>
        <w:t>Mouton</w:t>
      </w:r>
      <w:proofErr w:type="spellEnd"/>
      <w:r w:rsidRPr="00714BB5">
        <w:rPr>
          <w:rFonts w:ascii="Verdana" w:hAnsi="Verdana"/>
        </w:rPr>
        <w:t xml:space="preserve"> modellje, </w:t>
      </w:r>
      <w:proofErr w:type="spellStart"/>
      <w:r w:rsidRPr="00714BB5">
        <w:rPr>
          <w:rFonts w:ascii="Verdana" w:hAnsi="Verdana"/>
        </w:rPr>
        <w:t>Fidler</w:t>
      </w:r>
      <w:proofErr w:type="spellEnd"/>
      <w:r w:rsidRPr="00714BB5">
        <w:rPr>
          <w:rFonts w:ascii="Verdana" w:hAnsi="Verdana"/>
        </w:rPr>
        <w:t xml:space="preserve"> modellje. A vezetői motivációk és szerepek értelmezése a különböző rendőri szolgálati ágak esetén. A delegálás, illetve a vezetői kiválasztási rendszerek hatása a vezető megítélésére. A vezetői stílusok szerepe a hétköznapi munkavégzés során: humanisztikus és sikeresség alapú megközelítések. </w:t>
      </w:r>
    </w:p>
    <w:p w14:paraId="1D5BAC7A" w14:textId="77777777" w:rsidR="001732C9" w:rsidRPr="00714BB5" w:rsidRDefault="001732C9" w:rsidP="00B27853">
      <w:pPr>
        <w:pStyle w:val="Listaszerbekezds"/>
        <w:numPr>
          <w:ilvl w:val="1"/>
          <w:numId w:val="49"/>
        </w:numPr>
        <w:spacing w:before="120" w:after="120"/>
        <w:ind w:left="998" w:right="142" w:hanging="431"/>
        <w:contextualSpacing w:val="0"/>
        <w:jc w:val="both"/>
        <w:rPr>
          <w:rFonts w:ascii="Verdana" w:hAnsi="Verdana"/>
        </w:rPr>
      </w:pPr>
      <w:r w:rsidRPr="00714BB5">
        <w:rPr>
          <w:rFonts w:ascii="Verdana" w:hAnsi="Verdana"/>
          <w:b/>
        </w:rPr>
        <w:t xml:space="preserve">Egyének és csoportok a szervezetben. A munkatársak befolyásolásának eszközei és módszerei. A szervezet hatékonyságát támogató alrendszerek. </w:t>
      </w:r>
      <w:r w:rsidRPr="00714BB5">
        <w:rPr>
          <w:rFonts w:ascii="Verdana" w:hAnsi="Verdana"/>
          <w:b/>
          <w:lang w:val="en-GB"/>
        </w:rPr>
        <w:t>(The behaviour of the colleagues, methods and the best practice. Individuals and groups in the organizations. The effectiveness of the organizations.)</w:t>
      </w:r>
      <w:r w:rsidRPr="00714BB5">
        <w:rPr>
          <w:rFonts w:ascii="Verdana" w:hAnsi="Verdana"/>
          <w:b/>
        </w:rPr>
        <w:t xml:space="preserve"> </w:t>
      </w:r>
      <w:r w:rsidRPr="00714BB5">
        <w:rPr>
          <w:rFonts w:ascii="Verdana" w:hAnsi="Verdana"/>
        </w:rPr>
        <w:t xml:space="preserve">A csoport fajtái, funkciói, mérete, fejlődésének fázisai, a vezetővé válás modelljei. A hatalom szervezeti értelmezése, a szervezeti politika szerepe a vezetésben. A munkacsoportok kialakulása és nagysága: a homogenitás, az ismeretség és a csoportkohézió meglétének kérdése. A rendészeti szerveknél a különböző szolgálati ágaknál azonosítható együttműködési szintek: versengő teamek vagy együttműködő csoportok. A versengés és az együttműködés előnyei és hátrányai bűnügyi és közrendészeti feladatoknál. A különböző szolgálati ágaknál, mint az igazgatásrendészet, bűnügy vagy a közlekedésrendészet milyenek az ideális vezetők, milyen szerepek alakulnak ki a munkacsoportokban. Karizma és együttműködés: sikertelen és győztes csoportok észlelése a szervezeten belül. A szociális klíma jelentősége a munkacsoportok. A motiváció, motivációs elméletek, a </w:t>
      </w:r>
      <w:proofErr w:type="spellStart"/>
      <w:r w:rsidRPr="00714BB5">
        <w:rPr>
          <w:rFonts w:ascii="Verdana" w:hAnsi="Verdana"/>
        </w:rPr>
        <w:t>motivátorok</w:t>
      </w:r>
      <w:proofErr w:type="spellEnd"/>
      <w:r w:rsidRPr="00714BB5">
        <w:rPr>
          <w:rFonts w:ascii="Verdana" w:hAnsi="Verdana"/>
        </w:rPr>
        <w:t xml:space="preserve">, a vezetés eszközei. Viselkedésalakítás a szervezetben: formálási elvek, jutalmazási szabályok, büntetés, fegyelmezés, elbocsátás. Munkahelyi képzés és személyiségfejlesztés: A Közszolgálati Személyzetfejlesztési Főigazgatóság (KFSZ) vezetői adatbankjának megoldásai a vezetői kiválasztásra a szervezeti tanuláson keresztül. A motiváció szerepe szervezeti körülmények között: a cselekvés mögöttes motívumainak létre: ösztönök és teljesítményszükségletek. A szociális attitűdök kognitív, érzelmi és viselkedési komponensei. A szükségletek hierarchiája a rendészeti szerveknél: hiányszükséglet, növekedési szükséglet, kétfaktoros elmélet és a várakozáselmélet. A motivációs feltételek javíthatósága. A szervezeti tanulás jelentősége a vezetői tevékenységek végrehajtásában. A szervezeti tagság attitűdjeinek szerepe a vezetői döntéshozatalnál, hatása a tájékozódásra és a tájékoztatásra. A motivációs elképzelések és a motivációs faktorok a vezetői munka, a tervezés és szervezés során. A csoportdinamika jelentősége a vezető számára, mint az igazgatás és a koordináció előfeltétele. A személyközi </w:t>
      </w:r>
      <w:r w:rsidRPr="00714BB5">
        <w:rPr>
          <w:rFonts w:ascii="Verdana" w:hAnsi="Verdana"/>
        </w:rPr>
        <w:lastRenderedPageBreak/>
        <w:t xml:space="preserve">viszonyok érthetősége, a szervezeti munkavégzés vezetői kontrollálhatóságának határai az ellenőrzés és a teljesítményértékelés során. Szervezeti innováció, szervezeti diagnosztika, kompetencia, közszolgálati kompetencia. (Együtt a 12.1.+12.2. levelező 2 ó. </w:t>
      </w:r>
      <w:proofErr w:type="spellStart"/>
      <w:r w:rsidRPr="00714BB5">
        <w:rPr>
          <w:rFonts w:ascii="Verdana" w:hAnsi="Verdana"/>
        </w:rPr>
        <w:t>ea</w:t>
      </w:r>
      <w:proofErr w:type="spellEnd"/>
      <w:r w:rsidRPr="00714BB5">
        <w:rPr>
          <w:rFonts w:ascii="Verdana" w:hAnsi="Verdana"/>
        </w:rPr>
        <w:t>.)</w:t>
      </w:r>
    </w:p>
    <w:p w14:paraId="60F48C66" w14:textId="77777777" w:rsidR="001732C9" w:rsidRPr="00714BB5" w:rsidRDefault="001732C9" w:rsidP="00B27853">
      <w:pPr>
        <w:numPr>
          <w:ilvl w:val="1"/>
          <w:numId w:val="49"/>
        </w:numPr>
        <w:tabs>
          <w:tab w:val="left" w:pos="1276"/>
        </w:tabs>
        <w:spacing w:before="120"/>
        <w:ind w:right="142"/>
        <w:jc w:val="both"/>
        <w:rPr>
          <w:rFonts w:ascii="Verdana" w:hAnsi="Verdana"/>
        </w:rPr>
      </w:pPr>
      <w:r w:rsidRPr="00714BB5">
        <w:rPr>
          <w:rFonts w:ascii="Verdana" w:hAnsi="Verdana"/>
          <w:b/>
        </w:rPr>
        <w:t xml:space="preserve">Digitális kultúra kialakulásának folyamata a rendészet világában. (The </w:t>
      </w:r>
      <w:proofErr w:type="spellStart"/>
      <w:r w:rsidRPr="00714BB5">
        <w:rPr>
          <w:rFonts w:ascii="Verdana" w:hAnsi="Verdana"/>
          <w:b/>
        </w:rPr>
        <w:t>process</w:t>
      </w:r>
      <w:proofErr w:type="spellEnd"/>
      <w:r w:rsidRPr="00714BB5">
        <w:rPr>
          <w:rFonts w:ascii="Verdana" w:hAnsi="Verdana"/>
          <w:b/>
        </w:rPr>
        <w:t xml:space="preserve"> of </w:t>
      </w:r>
      <w:proofErr w:type="spellStart"/>
      <w:r w:rsidRPr="00714BB5">
        <w:rPr>
          <w:rFonts w:ascii="Verdana" w:hAnsi="Verdana"/>
          <w:b/>
        </w:rPr>
        <w:t>developing</w:t>
      </w:r>
      <w:proofErr w:type="spellEnd"/>
      <w:r w:rsidRPr="00714BB5">
        <w:rPr>
          <w:rFonts w:ascii="Verdana" w:hAnsi="Verdana"/>
          <w:b/>
        </w:rPr>
        <w:t xml:space="preserve"> a </w:t>
      </w:r>
      <w:proofErr w:type="spellStart"/>
      <w:r w:rsidRPr="00714BB5">
        <w:rPr>
          <w:rFonts w:ascii="Verdana" w:hAnsi="Verdana"/>
          <w:b/>
        </w:rPr>
        <w:t>digital</w:t>
      </w:r>
      <w:proofErr w:type="spellEnd"/>
      <w:r w:rsidRPr="00714BB5">
        <w:rPr>
          <w:rFonts w:ascii="Verdana" w:hAnsi="Verdana"/>
          <w:b/>
        </w:rPr>
        <w:t xml:space="preserve"> </w:t>
      </w:r>
      <w:proofErr w:type="spellStart"/>
      <w:r w:rsidRPr="00714BB5">
        <w:rPr>
          <w:rFonts w:ascii="Verdana" w:hAnsi="Verdana"/>
          <w:b/>
        </w:rPr>
        <w:t>culture</w:t>
      </w:r>
      <w:proofErr w:type="spellEnd"/>
      <w:r w:rsidRPr="00714BB5">
        <w:rPr>
          <w:rFonts w:ascii="Verdana" w:hAnsi="Verdana"/>
          <w:b/>
        </w:rPr>
        <w:t xml:space="preserve"> in </w:t>
      </w:r>
      <w:proofErr w:type="spellStart"/>
      <w:r w:rsidRPr="00714BB5">
        <w:rPr>
          <w:rFonts w:ascii="Verdana" w:hAnsi="Verdana"/>
          <w:b/>
        </w:rPr>
        <w:t>the</w:t>
      </w:r>
      <w:proofErr w:type="spellEnd"/>
      <w:r w:rsidRPr="00714BB5">
        <w:rPr>
          <w:rFonts w:ascii="Verdana" w:hAnsi="Verdana"/>
          <w:b/>
        </w:rPr>
        <w:t xml:space="preserve"> </w:t>
      </w:r>
      <w:proofErr w:type="spellStart"/>
      <w:r w:rsidRPr="00714BB5">
        <w:rPr>
          <w:rFonts w:ascii="Verdana" w:hAnsi="Verdana"/>
          <w:b/>
        </w:rPr>
        <w:t>world</w:t>
      </w:r>
      <w:proofErr w:type="spellEnd"/>
      <w:r w:rsidRPr="00714BB5">
        <w:rPr>
          <w:rFonts w:ascii="Verdana" w:hAnsi="Verdana"/>
          <w:b/>
        </w:rPr>
        <w:t xml:space="preserve"> of </w:t>
      </w:r>
      <w:proofErr w:type="spellStart"/>
      <w:r w:rsidRPr="00714BB5">
        <w:rPr>
          <w:rFonts w:ascii="Verdana" w:hAnsi="Verdana"/>
          <w:b/>
        </w:rPr>
        <w:t>law</w:t>
      </w:r>
      <w:proofErr w:type="spellEnd"/>
      <w:r w:rsidRPr="00714BB5">
        <w:rPr>
          <w:rFonts w:ascii="Verdana" w:hAnsi="Verdana"/>
          <w:b/>
        </w:rPr>
        <w:t xml:space="preserve"> </w:t>
      </w:r>
      <w:proofErr w:type="spellStart"/>
      <w:r w:rsidRPr="00714BB5">
        <w:rPr>
          <w:rFonts w:ascii="Verdana" w:hAnsi="Verdana"/>
          <w:b/>
        </w:rPr>
        <w:t>enforcement</w:t>
      </w:r>
      <w:proofErr w:type="spellEnd"/>
      <w:r w:rsidRPr="00714BB5">
        <w:rPr>
          <w:rFonts w:ascii="Verdana" w:hAnsi="Verdana"/>
          <w:b/>
        </w:rPr>
        <w:t xml:space="preserve">) </w:t>
      </w:r>
      <w:r w:rsidRPr="00714BB5">
        <w:rPr>
          <w:rFonts w:ascii="Verdana" w:hAnsi="Verdana"/>
        </w:rPr>
        <w:t xml:space="preserve">A digitális környezet hatása a rendészet világára, amelyben a hallgatók megismerkednek a digitális kultúra adta lehetőségekkel, a szervezetre gyakorolt hatásával, így különösen a szervezet digitális átalakulásával. </w:t>
      </w:r>
    </w:p>
    <w:p w14:paraId="20BB1B38" w14:textId="77777777" w:rsidR="001732C9" w:rsidRPr="00714BB5" w:rsidRDefault="001732C9" w:rsidP="00B27853">
      <w:pPr>
        <w:numPr>
          <w:ilvl w:val="1"/>
          <w:numId w:val="49"/>
        </w:numPr>
        <w:tabs>
          <w:tab w:val="left" w:pos="1276"/>
        </w:tabs>
        <w:spacing w:before="120"/>
        <w:ind w:right="142"/>
        <w:jc w:val="both"/>
        <w:rPr>
          <w:rFonts w:ascii="Verdana" w:hAnsi="Verdana"/>
        </w:rPr>
      </w:pPr>
      <w:r w:rsidRPr="00714BB5">
        <w:rPr>
          <w:rFonts w:ascii="Verdana" w:hAnsi="Verdana"/>
          <w:b/>
        </w:rPr>
        <w:t xml:space="preserve">A mesterséges intelligencia lehetőségei a rendészetben. (The </w:t>
      </w:r>
      <w:proofErr w:type="spellStart"/>
      <w:r w:rsidRPr="00714BB5">
        <w:rPr>
          <w:rFonts w:ascii="Verdana" w:hAnsi="Verdana"/>
          <w:b/>
        </w:rPr>
        <w:t>possibilities</w:t>
      </w:r>
      <w:proofErr w:type="spellEnd"/>
      <w:r w:rsidRPr="00714BB5">
        <w:rPr>
          <w:rFonts w:ascii="Verdana" w:hAnsi="Verdana"/>
          <w:b/>
        </w:rPr>
        <w:t xml:space="preserve"> of </w:t>
      </w:r>
      <w:proofErr w:type="spellStart"/>
      <w:r w:rsidRPr="00714BB5">
        <w:rPr>
          <w:rFonts w:ascii="Verdana" w:hAnsi="Verdana"/>
          <w:b/>
        </w:rPr>
        <w:t>artificial</w:t>
      </w:r>
      <w:proofErr w:type="spellEnd"/>
      <w:r w:rsidRPr="00714BB5">
        <w:rPr>
          <w:rFonts w:ascii="Verdana" w:hAnsi="Verdana"/>
          <w:b/>
        </w:rPr>
        <w:t xml:space="preserve"> </w:t>
      </w:r>
      <w:proofErr w:type="spellStart"/>
      <w:r w:rsidRPr="00714BB5">
        <w:rPr>
          <w:rFonts w:ascii="Verdana" w:hAnsi="Verdana"/>
          <w:b/>
        </w:rPr>
        <w:t>intelligence</w:t>
      </w:r>
      <w:proofErr w:type="spellEnd"/>
      <w:r w:rsidRPr="00714BB5">
        <w:rPr>
          <w:rFonts w:ascii="Verdana" w:hAnsi="Verdana"/>
          <w:b/>
        </w:rPr>
        <w:t xml:space="preserve"> in </w:t>
      </w:r>
      <w:proofErr w:type="spellStart"/>
      <w:r w:rsidRPr="00714BB5">
        <w:rPr>
          <w:rFonts w:ascii="Verdana" w:hAnsi="Verdana"/>
          <w:b/>
        </w:rPr>
        <w:t>law</w:t>
      </w:r>
      <w:proofErr w:type="spellEnd"/>
      <w:r w:rsidRPr="00714BB5">
        <w:rPr>
          <w:rFonts w:ascii="Verdana" w:hAnsi="Verdana"/>
          <w:b/>
        </w:rPr>
        <w:t xml:space="preserve"> </w:t>
      </w:r>
      <w:proofErr w:type="spellStart"/>
      <w:r w:rsidRPr="00714BB5">
        <w:rPr>
          <w:rFonts w:ascii="Verdana" w:hAnsi="Verdana"/>
          <w:b/>
        </w:rPr>
        <w:t>enforcement</w:t>
      </w:r>
      <w:proofErr w:type="spellEnd"/>
      <w:r w:rsidRPr="00714BB5">
        <w:rPr>
          <w:rFonts w:ascii="Verdana" w:hAnsi="Verdana"/>
          <w:b/>
        </w:rPr>
        <w:t xml:space="preserve">.) </w:t>
      </w:r>
      <w:r w:rsidRPr="00714BB5">
        <w:rPr>
          <w:rFonts w:ascii="Verdana" w:hAnsi="Verdana"/>
        </w:rPr>
        <w:t xml:space="preserve">A mesterséges intelligencia alkalmazásának modellje, új digitális eljárások és módszerek bevezetése és alkalmazása a rendészetben, amely felöleli a technológiai és technikai fejlesztést és fejlődést. (Együtt a 12.3.+12.4. levelező 2 ó. </w:t>
      </w:r>
      <w:proofErr w:type="spellStart"/>
      <w:r w:rsidRPr="00714BB5">
        <w:rPr>
          <w:rFonts w:ascii="Verdana" w:hAnsi="Verdana"/>
        </w:rPr>
        <w:t>ea</w:t>
      </w:r>
      <w:proofErr w:type="spellEnd"/>
      <w:r w:rsidRPr="00714BB5">
        <w:rPr>
          <w:rFonts w:ascii="Verdana" w:hAnsi="Verdana"/>
        </w:rPr>
        <w:t>)</w:t>
      </w:r>
    </w:p>
    <w:p w14:paraId="450FF7FA" w14:textId="77777777" w:rsidR="001732C9" w:rsidRPr="00714BB5" w:rsidRDefault="001732C9" w:rsidP="00B27853">
      <w:pPr>
        <w:pStyle w:val="Listaszerbekezds"/>
        <w:numPr>
          <w:ilvl w:val="1"/>
          <w:numId w:val="49"/>
        </w:numPr>
        <w:tabs>
          <w:tab w:val="clear" w:pos="1000"/>
          <w:tab w:val="left" w:pos="851"/>
          <w:tab w:val="left" w:pos="993"/>
          <w:tab w:val="left" w:pos="1134"/>
        </w:tabs>
        <w:spacing w:before="120"/>
        <w:ind w:left="993" w:right="142" w:hanging="431"/>
        <w:contextualSpacing w:val="0"/>
        <w:jc w:val="both"/>
        <w:rPr>
          <w:rFonts w:ascii="Verdana" w:hAnsi="Verdana"/>
          <w:b/>
          <w:u w:val="single"/>
        </w:rPr>
      </w:pPr>
      <w:r w:rsidRPr="00714BB5">
        <w:rPr>
          <w:rFonts w:ascii="Verdana" w:hAnsi="Verdana"/>
          <w:b/>
        </w:rPr>
        <w:t>Tárgyalástechnika, értekezlettartás, időgazdálkodás. Konfliktusok a rendészeti szerveknél, konfliktuskezelés. (</w:t>
      </w:r>
      <w:r w:rsidRPr="00714BB5">
        <w:rPr>
          <w:rStyle w:val="tlid-translation"/>
          <w:rFonts w:ascii="Verdana" w:hAnsi="Verdana"/>
          <w:b/>
          <w:lang w:val="en"/>
        </w:rPr>
        <w:t xml:space="preserve">Conflicts in the law enforcement agencies, conflict management. </w:t>
      </w:r>
      <w:r w:rsidRPr="00714BB5">
        <w:rPr>
          <w:rFonts w:ascii="Verdana" w:hAnsi="Verdana"/>
          <w:b/>
        </w:rPr>
        <w:t>M</w:t>
      </w:r>
      <w:proofErr w:type="spellStart"/>
      <w:r w:rsidRPr="00714BB5">
        <w:rPr>
          <w:rStyle w:val="tlid-translation"/>
          <w:rFonts w:ascii="Verdana" w:hAnsi="Verdana"/>
          <w:b/>
          <w:lang w:val="en"/>
        </w:rPr>
        <w:t>eeting</w:t>
      </w:r>
      <w:proofErr w:type="spellEnd"/>
      <w:r w:rsidRPr="00714BB5">
        <w:rPr>
          <w:rStyle w:val="tlid-translation"/>
          <w:rFonts w:ascii="Verdana" w:hAnsi="Verdana"/>
          <w:b/>
          <w:lang w:val="en"/>
        </w:rPr>
        <w:t xml:space="preserve"> management, time management).</w:t>
      </w:r>
      <w:r w:rsidRPr="00714BB5">
        <w:rPr>
          <w:rFonts w:ascii="Verdana" w:hAnsi="Verdana"/>
        </w:rPr>
        <w:t xml:space="preserve"> A tárgyalás fogalma, típusai. A tárgyalási folyamat szakaszai. Tárgyalási stratégiák, a kérdezés szerepe a tárgyalásban. Kérdezéstechnika és kérdéstípusok. A különböző viselkedéstípusok összehasonlítása. A tárgyalást kiegészítő konfliktuskezelő technikák. A </w:t>
      </w:r>
      <w:proofErr w:type="spellStart"/>
      <w:r w:rsidRPr="00714BB5">
        <w:rPr>
          <w:rFonts w:ascii="Verdana" w:hAnsi="Verdana"/>
        </w:rPr>
        <w:t>Lewin</w:t>
      </w:r>
      <w:proofErr w:type="spellEnd"/>
      <w:r w:rsidRPr="00714BB5">
        <w:rPr>
          <w:rFonts w:ascii="Verdana" w:hAnsi="Verdana"/>
        </w:rPr>
        <w:t xml:space="preserve"> féle vezetési stílusok kommunikációja a tárgyalások és értekezletek rendjére tekintettel. A vezető idő felhasználási technikái, a vezetői jelenlét formái a munkavégzés során: az időbeosztás jelentősége, a kooperáció előnyei és a halogatási technikák hátrányai. Az önmenedzselés alapelvei. Az időgazdálkodás típusai. Időgazdálkodási </w:t>
      </w:r>
      <w:proofErr w:type="spellStart"/>
      <w:r w:rsidRPr="00714BB5">
        <w:rPr>
          <w:rFonts w:ascii="Verdana" w:hAnsi="Verdana"/>
        </w:rPr>
        <w:t>matrix</w:t>
      </w:r>
      <w:proofErr w:type="spellEnd"/>
      <w:r w:rsidRPr="00714BB5">
        <w:rPr>
          <w:rFonts w:ascii="Verdana" w:hAnsi="Verdana"/>
        </w:rPr>
        <w:t xml:space="preserve">. A konfliktusok szerepe a szervezeti működésben. A konfliktusok destruktív szempontjai, hatása a szervezeti működésre. A konfliktusok osztályozása és ugyanazon konfliktusok felismerése különböző szervezeti szinteken. A konfliktusok változó környezetben történő felismerése: vita és konfliktus, verseny és konfliktus, hatalom és érdekérvényesítés. A konfliktusok okai, a belőlük származó nyereség és veszteség. A konfliktusok feloldásának lehetőségei: mediátor, </w:t>
      </w:r>
      <w:proofErr w:type="spellStart"/>
      <w:r w:rsidRPr="00714BB5">
        <w:rPr>
          <w:rFonts w:ascii="Verdana" w:hAnsi="Verdana"/>
        </w:rPr>
        <w:t>facilitátor</w:t>
      </w:r>
      <w:proofErr w:type="spellEnd"/>
      <w:r w:rsidRPr="00714BB5">
        <w:rPr>
          <w:rFonts w:ascii="Verdana" w:hAnsi="Verdana"/>
        </w:rPr>
        <w:t xml:space="preserve"> szerepe. Konfliktuskezelési technikák. Konfliktuskezelés az autokrata, a demokrata és a </w:t>
      </w:r>
      <w:proofErr w:type="spellStart"/>
      <w:r w:rsidRPr="00714BB5">
        <w:rPr>
          <w:rFonts w:ascii="Verdana" w:hAnsi="Verdana"/>
        </w:rPr>
        <w:t>laissez-faire</w:t>
      </w:r>
      <w:proofErr w:type="spellEnd"/>
      <w:r w:rsidRPr="00714BB5">
        <w:rPr>
          <w:rFonts w:ascii="Verdana" w:hAnsi="Verdana"/>
        </w:rPr>
        <w:t xml:space="preserve"> vezetési stílus vonatkozásában. (Levelező: 2 ó. </w:t>
      </w:r>
      <w:proofErr w:type="spellStart"/>
      <w:r w:rsidRPr="00714BB5">
        <w:rPr>
          <w:rFonts w:ascii="Verdana" w:hAnsi="Verdana"/>
        </w:rPr>
        <w:t>ea</w:t>
      </w:r>
      <w:proofErr w:type="spellEnd"/>
      <w:r w:rsidRPr="00714BB5">
        <w:rPr>
          <w:rFonts w:ascii="Verdana" w:hAnsi="Verdana"/>
        </w:rPr>
        <w:t>.)</w:t>
      </w:r>
    </w:p>
    <w:p w14:paraId="10A91A59" w14:textId="77777777" w:rsidR="001732C9" w:rsidRPr="00714BB5" w:rsidRDefault="001732C9" w:rsidP="00B27853">
      <w:pPr>
        <w:pStyle w:val="Listaszerbekezds"/>
        <w:numPr>
          <w:ilvl w:val="1"/>
          <w:numId w:val="49"/>
        </w:numPr>
        <w:tabs>
          <w:tab w:val="left" w:pos="851"/>
          <w:tab w:val="left" w:pos="1134"/>
          <w:tab w:val="left" w:pos="1276"/>
        </w:tabs>
        <w:spacing w:before="120"/>
        <w:ind w:right="142"/>
        <w:contextualSpacing w:val="0"/>
        <w:jc w:val="both"/>
        <w:rPr>
          <w:rFonts w:ascii="Verdana" w:hAnsi="Verdana"/>
        </w:rPr>
      </w:pPr>
      <w:r w:rsidRPr="00714BB5">
        <w:rPr>
          <w:rFonts w:ascii="Verdana" w:hAnsi="Verdana"/>
          <w:b/>
        </w:rPr>
        <w:t>Erőforrás gazdálkodás. (</w:t>
      </w:r>
      <w:proofErr w:type="spellStart"/>
      <w:r w:rsidRPr="00714BB5">
        <w:rPr>
          <w:rFonts w:ascii="Verdana" w:hAnsi="Verdana"/>
          <w:b/>
        </w:rPr>
        <w:t>Resource</w:t>
      </w:r>
      <w:proofErr w:type="spellEnd"/>
      <w:r w:rsidRPr="00714BB5">
        <w:rPr>
          <w:rFonts w:ascii="Verdana" w:hAnsi="Verdana"/>
          <w:b/>
        </w:rPr>
        <w:t xml:space="preserve"> management) </w:t>
      </w:r>
      <w:r w:rsidRPr="00714BB5">
        <w:rPr>
          <w:rFonts w:ascii="Verdana" w:hAnsi="Verdana"/>
        </w:rPr>
        <w:t xml:space="preserve">A szervezetben rendelkezésre álló humánerőforrás, valamint eszközpark hatékonyság és eredményesség-központú felhasználásának lehetőségei. A vezető gazdálkodási mechanizmusa. Költségvetés és költségvetési ellenőrzés. Logisztika. (Levelező 2. ó. </w:t>
      </w:r>
      <w:proofErr w:type="spellStart"/>
      <w:r w:rsidRPr="00714BB5">
        <w:rPr>
          <w:rFonts w:ascii="Verdana" w:hAnsi="Verdana"/>
        </w:rPr>
        <w:t>ea</w:t>
      </w:r>
      <w:proofErr w:type="spellEnd"/>
      <w:r w:rsidRPr="00714BB5">
        <w:rPr>
          <w:rFonts w:ascii="Verdana" w:hAnsi="Verdana"/>
        </w:rPr>
        <w:t>.)</w:t>
      </w:r>
    </w:p>
    <w:p w14:paraId="42648AB8" w14:textId="77777777" w:rsidR="001732C9" w:rsidRPr="00714BB5" w:rsidRDefault="001732C9" w:rsidP="00B27853">
      <w:pPr>
        <w:pStyle w:val="Listaszerbekezds"/>
        <w:numPr>
          <w:ilvl w:val="1"/>
          <w:numId w:val="49"/>
        </w:numPr>
        <w:tabs>
          <w:tab w:val="clear" w:pos="1000"/>
          <w:tab w:val="left" w:pos="993"/>
          <w:tab w:val="left" w:pos="1134"/>
        </w:tabs>
        <w:spacing w:before="120"/>
        <w:ind w:left="993" w:right="142" w:hanging="425"/>
        <w:contextualSpacing w:val="0"/>
        <w:jc w:val="both"/>
        <w:rPr>
          <w:rFonts w:ascii="Verdana" w:hAnsi="Verdana"/>
        </w:rPr>
      </w:pPr>
      <w:r w:rsidRPr="00714BB5">
        <w:rPr>
          <w:rFonts w:ascii="Verdana" w:hAnsi="Verdana"/>
          <w:b/>
        </w:rPr>
        <w:t xml:space="preserve">Vezetési gyakorlat, szituációs feladatok megoldása </w:t>
      </w:r>
      <w:r w:rsidRPr="00714BB5">
        <w:rPr>
          <w:rFonts w:ascii="Verdana" w:hAnsi="Verdana"/>
          <w:b/>
          <w:lang w:val="en-GB"/>
        </w:rPr>
        <w:t>(Leadership exercise).</w:t>
      </w:r>
      <w:r w:rsidRPr="00714BB5">
        <w:rPr>
          <w:rFonts w:ascii="Verdana" w:hAnsi="Verdana"/>
          <w:b/>
        </w:rPr>
        <w:t xml:space="preserve"> </w:t>
      </w:r>
      <w:r w:rsidRPr="00714BB5">
        <w:rPr>
          <w:rFonts w:ascii="Verdana" w:hAnsi="Verdana"/>
        </w:rPr>
        <w:t xml:space="preserve">A szemeszterben feldolgozott témákkal összefüggésben, vezetői szituációs feladatok megoldása. (Levelező 2 ó. </w:t>
      </w:r>
      <w:proofErr w:type="spellStart"/>
      <w:r w:rsidRPr="00714BB5">
        <w:rPr>
          <w:rFonts w:ascii="Verdana" w:hAnsi="Verdana"/>
        </w:rPr>
        <w:t>gyak</w:t>
      </w:r>
      <w:proofErr w:type="spellEnd"/>
      <w:r w:rsidRPr="00714BB5">
        <w:rPr>
          <w:rFonts w:ascii="Verdana" w:hAnsi="Verdana"/>
        </w:rPr>
        <w:t xml:space="preserve">.) </w:t>
      </w:r>
    </w:p>
    <w:p w14:paraId="262A8C23" w14:textId="77777777" w:rsidR="001732C9" w:rsidRPr="00714BB5" w:rsidRDefault="001732C9" w:rsidP="00B27853">
      <w:pPr>
        <w:pStyle w:val="Listaszerbekezds"/>
        <w:numPr>
          <w:ilvl w:val="1"/>
          <w:numId w:val="49"/>
        </w:numPr>
        <w:tabs>
          <w:tab w:val="clear" w:pos="1000"/>
          <w:tab w:val="left" w:pos="993"/>
          <w:tab w:val="left" w:pos="1134"/>
        </w:tabs>
        <w:spacing w:before="120"/>
        <w:ind w:left="993" w:right="142" w:hanging="425"/>
        <w:contextualSpacing w:val="0"/>
        <w:jc w:val="both"/>
        <w:rPr>
          <w:rFonts w:ascii="Verdana" w:hAnsi="Verdana"/>
        </w:rPr>
      </w:pPr>
      <w:r w:rsidRPr="00714BB5">
        <w:rPr>
          <w:rFonts w:ascii="Verdana" w:hAnsi="Verdana"/>
          <w:b/>
        </w:rPr>
        <w:t>Szeminárium (</w:t>
      </w:r>
      <w:proofErr w:type="spellStart"/>
      <w:r w:rsidRPr="00714BB5">
        <w:rPr>
          <w:rFonts w:ascii="Verdana" w:hAnsi="Verdana"/>
          <w:b/>
        </w:rPr>
        <w:t>Seminar</w:t>
      </w:r>
      <w:proofErr w:type="spellEnd"/>
      <w:r w:rsidRPr="00714BB5">
        <w:rPr>
          <w:rFonts w:ascii="Verdana" w:hAnsi="Verdana"/>
          <w:b/>
        </w:rPr>
        <w:t xml:space="preserve">) </w:t>
      </w:r>
      <w:r w:rsidRPr="00714BB5">
        <w:rPr>
          <w:rFonts w:ascii="Verdana" w:hAnsi="Verdana"/>
        </w:rPr>
        <w:t xml:space="preserve">Szemináriumi foglalkozáson a ZH megírása a 12.1-12.6. anyagrészekből. A mesterséges intelligencia tananyaghoz kapcsolódóan esszé megírása, amelyet a szemináriumvezetőnek a hallgatók kötelesek megküldeni. A szemináriumi csoportok létszáma: 15-25 fő. </w:t>
      </w:r>
      <w:r w:rsidRPr="00714BB5">
        <w:rPr>
          <w:rFonts w:ascii="Verdana" w:hAnsi="Verdana"/>
          <w:bCs/>
        </w:rPr>
        <w:t>(Levelező 2. ó. sz.)</w:t>
      </w:r>
    </w:p>
    <w:p w14:paraId="494EE5A5" w14:textId="77777777" w:rsidR="001732C9" w:rsidRPr="00714BB5" w:rsidRDefault="001732C9" w:rsidP="00B27853">
      <w:pPr>
        <w:numPr>
          <w:ilvl w:val="0"/>
          <w:numId w:val="49"/>
        </w:numPr>
        <w:spacing w:before="120"/>
        <w:jc w:val="both"/>
        <w:rPr>
          <w:rFonts w:ascii="Verdana" w:hAnsi="Verdana"/>
          <w:bCs/>
          <w:vertAlign w:val="subscript"/>
        </w:rPr>
      </w:pPr>
      <w:r w:rsidRPr="00714BB5">
        <w:rPr>
          <w:rFonts w:ascii="Verdana" w:hAnsi="Verdana"/>
          <w:b/>
          <w:bCs/>
        </w:rPr>
        <w:t xml:space="preserve">A tantárgy meghirdetésének gyakorisága/a tantervben történő félévi elhelyezkedése: </w:t>
      </w:r>
      <w:r w:rsidRPr="00714BB5">
        <w:rPr>
          <w:rFonts w:ascii="Verdana" w:hAnsi="Verdana"/>
          <w:bCs/>
        </w:rPr>
        <w:t>őszi félév – 1. félév</w:t>
      </w:r>
    </w:p>
    <w:p w14:paraId="72CCB6FE" w14:textId="77777777" w:rsidR="001732C9" w:rsidRPr="00714BB5" w:rsidRDefault="001732C9" w:rsidP="00B27853">
      <w:pPr>
        <w:pStyle w:val="lfej"/>
        <w:numPr>
          <w:ilvl w:val="0"/>
          <w:numId w:val="49"/>
        </w:numPr>
        <w:tabs>
          <w:tab w:val="clear" w:pos="4536"/>
          <w:tab w:val="clear" w:pos="9072"/>
          <w:tab w:val="num" w:pos="720"/>
          <w:tab w:val="right" w:pos="900"/>
        </w:tabs>
        <w:spacing w:before="120"/>
        <w:jc w:val="both"/>
        <w:rPr>
          <w:rFonts w:ascii="Verdana" w:hAnsi="Verdana"/>
          <w:bCs/>
          <w:sz w:val="20"/>
          <w:szCs w:val="20"/>
        </w:rPr>
      </w:pPr>
      <w:r w:rsidRPr="00714BB5">
        <w:rPr>
          <w:rFonts w:ascii="Verdana" w:hAnsi="Verdana"/>
          <w:b/>
          <w:bCs/>
          <w:sz w:val="20"/>
          <w:szCs w:val="20"/>
        </w:rPr>
        <w:t>A foglalkozásokon való részvétel követelményei, elfogadható hiányzások mértéke, távolmaradás pótlásának lehetősége:</w:t>
      </w:r>
      <w:r w:rsidRPr="00714BB5">
        <w:rPr>
          <w:rFonts w:ascii="Verdana" w:hAnsi="Verdana"/>
          <w:bCs/>
          <w:sz w:val="20"/>
          <w:szCs w:val="20"/>
        </w:rPr>
        <w:t xml:space="preserve"> A hallgatónak a tanórák legalább 70 %-án jelen kell lennie, 30 %-ot meghaladó hiányzás esetén a félév </w:t>
      </w:r>
      <w:r w:rsidRPr="00714BB5">
        <w:rPr>
          <w:rFonts w:ascii="Verdana" w:hAnsi="Verdana"/>
          <w:bCs/>
          <w:sz w:val="20"/>
          <w:szCs w:val="20"/>
        </w:rPr>
        <w:lastRenderedPageBreak/>
        <w:t xml:space="preserve">teljesítése nem írható alá. A hallgató köteles az előadás és a gyakorlat anyagát beszerezni, abból önállóan felkészülni. </w:t>
      </w:r>
    </w:p>
    <w:p w14:paraId="32951620" w14:textId="77777777" w:rsidR="001732C9" w:rsidRPr="00714BB5" w:rsidRDefault="001732C9" w:rsidP="00B27853">
      <w:pPr>
        <w:numPr>
          <w:ilvl w:val="0"/>
          <w:numId w:val="49"/>
        </w:numPr>
        <w:tabs>
          <w:tab w:val="num" w:pos="720"/>
          <w:tab w:val="right" w:pos="900"/>
        </w:tabs>
        <w:spacing w:before="120"/>
        <w:jc w:val="both"/>
        <w:rPr>
          <w:rFonts w:ascii="Verdana" w:hAnsi="Verdana"/>
          <w:bCs/>
        </w:rPr>
      </w:pPr>
      <w:r w:rsidRPr="00714BB5">
        <w:rPr>
          <w:rFonts w:ascii="Verdana" w:hAnsi="Verdana"/>
          <w:b/>
          <w:bCs/>
        </w:rPr>
        <w:t>Félévközi feladatok, ismeretek ellenőrzésének rendje:</w:t>
      </w:r>
      <w:r w:rsidRPr="00714BB5">
        <w:rPr>
          <w:rFonts w:ascii="Verdana" w:hAnsi="Verdana"/>
          <w:bCs/>
        </w:rPr>
        <w:t xml:space="preserve"> A tanulmányi munka alapja az előadások rendszeres látogatása (a 14. pont szerint), a foglalkozások témájából kiselőadás tartására lehetőség van a levelező képzésben a 12.8. foglalkozásokon, valamint a hallgatók kötelesek a 12.7. foglalkozáson a ZH dolgozatot megírni és a mesterséges intelligencia tananyagrészből a meghatározott esszét a szemináriumvezetőnek leadni. A zárthelyi dolgozat értékelése: ötfokozatú értékelés – (a helyes válaszok aránya 0-60% elégtelen; 61-70% elégséges; 71-80% közepes; 81-90% jó; 91-100% jeles osztályzat). Eredménytelen zárthelyi dolgozat kétszer javítható. A nappali és levelező munkarendű képzésben a 12.7. foglalkozáson való kötelező részvétel, a meghatározott feladatok leadása.</w:t>
      </w:r>
    </w:p>
    <w:p w14:paraId="1C7E9A2D" w14:textId="77777777" w:rsidR="001732C9" w:rsidRPr="00714BB5" w:rsidRDefault="001732C9" w:rsidP="00B27853">
      <w:pPr>
        <w:numPr>
          <w:ilvl w:val="0"/>
          <w:numId w:val="49"/>
        </w:numPr>
        <w:tabs>
          <w:tab w:val="num" w:pos="720"/>
          <w:tab w:val="right" w:pos="900"/>
        </w:tabs>
        <w:spacing w:before="120" w:after="120"/>
        <w:jc w:val="both"/>
        <w:rPr>
          <w:rFonts w:ascii="Verdana" w:hAnsi="Verdana"/>
          <w:b/>
          <w:bCs/>
          <w:strike/>
        </w:rPr>
      </w:pPr>
      <w:r w:rsidRPr="00714BB5">
        <w:rPr>
          <w:rFonts w:ascii="Verdana" w:hAnsi="Verdana"/>
          <w:b/>
          <w:bCs/>
        </w:rPr>
        <w:t xml:space="preserve">Az értékelés, az aláírás és a kreditek megszerzésének pontos feltételei: </w:t>
      </w:r>
    </w:p>
    <w:p w14:paraId="3FED6DF0" w14:textId="77777777" w:rsidR="001732C9" w:rsidRPr="00714BB5" w:rsidRDefault="001732C9" w:rsidP="00B27853">
      <w:pPr>
        <w:numPr>
          <w:ilvl w:val="1"/>
          <w:numId w:val="49"/>
        </w:numPr>
        <w:tabs>
          <w:tab w:val="left" w:pos="1134"/>
        </w:tabs>
        <w:spacing w:before="120"/>
        <w:ind w:right="142"/>
        <w:jc w:val="both"/>
        <w:rPr>
          <w:rFonts w:ascii="Verdana" w:hAnsi="Verdana"/>
        </w:rPr>
      </w:pPr>
      <w:r w:rsidRPr="00714BB5">
        <w:rPr>
          <w:rFonts w:ascii="Verdana" w:hAnsi="Verdana"/>
          <w:b/>
        </w:rPr>
        <w:t>Az aláírás megszerzésének feltételei:</w:t>
      </w:r>
      <w:r w:rsidRPr="00714BB5">
        <w:rPr>
          <w:rFonts w:ascii="Verdana" w:hAnsi="Verdana"/>
        </w:rPr>
        <w:t xml:space="preserve"> a tanórákon részvétel a 14. pontban meghatározottak szerint és a ZH-k eredményes megírása. Eredménytelen ZH kétszer javítható.</w:t>
      </w:r>
    </w:p>
    <w:p w14:paraId="129F75DE" w14:textId="77777777" w:rsidR="001732C9" w:rsidRPr="00714BB5" w:rsidRDefault="001732C9" w:rsidP="00B27853">
      <w:pPr>
        <w:numPr>
          <w:ilvl w:val="1"/>
          <w:numId w:val="49"/>
        </w:numPr>
        <w:tabs>
          <w:tab w:val="left" w:pos="1134"/>
        </w:tabs>
        <w:spacing w:before="120"/>
        <w:ind w:right="142"/>
        <w:jc w:val="both"/>
        <w:rPr>
          <w:rFonts w:ascii="Verdana" w:hAnsi="Verdana"/>
        </w:rPr>
      </w:pPr>
      <w:r w:rsidRPr="00714BB5">
        <w:rPr>
          <w:rFonts w:ascii="Verdana" w:hAnsi="Verdana"/>
          <w:b/>
        </w:rPr>
        <w:t>Az értékelés:</w:t>
      </w:r>
      <w:r w:rsidRPr="00714BB5">
        <w:rPr>
          <w:rFonts w:ascii="Verdana" w:hAnsi="Verdana"/>
        </w:rPr>
        <w:t xml:space="preserve"> Szóbeli vagy írásbeli kollokvium, ötfokozatú értékelés. Aki kiselőadást tartott, vagy a feladat feldolgozásában értékelhető teljesítményt nyújtott, a teljesítménye beszámít az </w:t>
      </w:r>
      <w:proofErr w:type="spellStart"/>
      <w:r w:rsidRPr="00714BB5">
        <w:rPr>
          <w:rFonts w:ascii="Verdana" w:hAnsi="Verdana"/>
        </w:rPr>
        <w:t>összértékelésbe</w:t>
      </w:r>
      <w:proofErr w:type="spellEnd"/>
      <w:r w:rsidRPr="00714BB5">
        <w:rPr>
          <w:rFonts w:ascii="Verdana" w:hAnsi="Verdana"/>
        </w:rPr>
        <w:t>. A tanszék kollokviumi felkészülési kérdéseket ad ki.</w:t>
      </w:r>
    </w:p>
    <w:p w14:paraId="0A798BC9" w14:textId="77777777" w:rsidR="001732C9" w:rsidRPr="00714BB5" w:rsidRDefault="001732C9" w:rsidP="00B27853">
      <w:pPr>
        <w:numPr>
          <w:ilvl w:val="1"/>
          <w:numId w:val="49"/>
        </w:numPr>
        <w:tabs>
          <w:tab w:val="left" w:pos="1134"/>
        </w:tabs>
        <w:spacing w:before="120"/>
        <w:ind w:right="142"/>
        <w:jc w:val="both"/>
        <w:rPr>
          <w:rFonts w:ascii="Verdana" w:hAnsi="Verdana"/>
        </w:rPr>
      </w:pPr>
      <w:r w:rsidRPr="00714BB5">
        <w:rPr>
          <w:rFonts w:ascii="Verdana" w:hAnsi="Verdana"/>
          <w:b/>
        </w:rPr>
        <w:t>A kreditek megszerzésének feltételei:</w:t>
      </w:r>
      <w:r w:rsidRPr="00714BB5">
        <w:rPr>
          <w:rFonts w:ascii="Verdana" w:hAnsi="Verdana"/>
        </w:rPr>
        <w:t xml:space="preserve"> az aláírás megszerzése (a ZH-k eredményes teljesítése) a szóbeli vagy írásbeli kollokviumon legalább elégséges osztályzat megszerzése.</w:t>
      </w:r>
    </w:p>
    <w:p w14:paraId="73F45218" w14:textId="77777777" w:rsidR="001732C9" w:rsidRPr="00714BB5" w:rsidRDefault="001732C9" w:rsidP="00B27853">
      <w:pPr>
        <w:numPr>
          <w:ilvl w:val="0"/>
          <w:numId w:val="49"/>
        </w:numPr>
        <w:spacing w:before="120"/>
        <w:jc w:val="both"/>
        <w:rPr>
          <w:rFonts w:ascii="Verdana" w:hAnsi="Verdana"/>
          <w:bCs/>
        </w:rPr>
      </w:pPr>
      <w:r w:rsidRPr="00714BB5">
        <w:rPr>
          <w:rFonts w:ascii="Verdana" w:hAnsi="Verdana"/>
          <w:b/>
          <w:bCs/>
        </w:rPr>
        <w:t>Irodalomjegyzék:</w:t>
      </w:r>
    </w:p>
    <w:p w14:paraId="7EFE45C5" w14:textId="77777777" w:rsidR="001732C9" w:rsidRPr="00714BB5" w:rsidRDefault="001732C9" w:rsidP="00B27853">
      <w:pPr>
        <w:numPr>
          <w:ilvl w:val="0"/>
          <w:numId w:val="3"/>
        </w:numPr>
        <w:tabs>
          <w:tab w:val="clear" w:pos="720"/>
        </w:tabs>
        <w:spacing w:before="120"/>
        <w:ind w:left="357" w:hanging="357"/>
        <w:jc w:val="both"/>
        <w:rPr>
          <w:rFonts w:ascii="Verdana" w:hAnsi="Verdana"/>
          <w:bCs/>
        </w:rPr>
      </w:pPr>
      <w:r w:rsidRPr="00714BB5">
        <w:rPr>
          <w:rFonts w:ascii="Verdana" w:hAnsi="Verdana"/>
          <w:b/>
          <w:bCs/>
        </w:rPr>
        <w:t xml:space="preserve">Irodalomjegyzék </w:t>
      </w:r>
    </w:p>
    <w:p w14:paraId="7BC79BDC" w14:textId="77777777" w:rsidR="001732C9" w:rsidRPr="00714BB5" w:rsidRDefault="001732C9" w:rsidP="00B27853">
      <w:pPr>
        <w:numPr>
          <w:ilvl w:val="1"/>
          <w:numId w:val="3"/>
        </w:numPr>
        <w:tabs>
          <w:tab w:val="clear" w:pos="716"/>
          <w:tab w:val="right" w:pos="900"/>
        </w:tabs>
        <w:spacing w:before="120"/>
        <w:ind w:left="1142"/>
        <w:jc w:val="both"/>
        <w:rPr>
          <w:rFonts w:ascii="Verdana" w:hAnsi="Verdana"/>
          <w:bCs/>
        </w:rPr>
      </w:pPr>
      <w:r w:rsidRPr="00714BB5">
        <w:rPr>
          <w:rFonts w:ascii="Verdana" w:hAnsi="Verdana"/>
          <w:b/>
          <w:bCs/>
        </w:rPr>
        <w:t>Kötelező irodalom:</w:t>
      </w:r>
    </w:p>
    <w:p w14:paraId="33B34C85" w14:textId="77777777" w:rsidR="001732C9" w:rsidRPr="00714BB5" w:rsidRDefault="001732C9" w:rsidP="00B27853">
      <w:pPr>
        <w:numPr>
          <w:ilvl w:val="0"/>
          <w:numId w:val="65"/>
        </w:numPr>
        <w:spacing w:before="120"/>
        <w:ind w:left="1418" w:hanging="425"/>
        <w:jc w:val="both"/>
        <w:rPr>
          <w:rFonts w:ascii="Verdana" w:hAnsi="Verdana"/>
        </w:rPr>
      </w:pPr>
      <w:proofErr w:type="spellStart"/>
      <w:r w:rsidRPr="00714BB5">
        <w:rPr>
          <w:rFonts w:ascii="Verdana" w:hAnsi="Verdana"/>
        </w:rPr>
        <w:t>Czuprák</w:t>
      </w:r>
      <w:proofErr w:type="spellEnd"/>
      <w:r w:rsidRPr="00714BB5">
        <w:rPr>
          <w:rFonts w:ascii="Verdana" w:hAnsi="Verdana"/>
        </w:rPr>
        <w:t xml:space="preserve"> Ottó – Kovács Gábor: Szervezetvezetés. Dialog Campus Budapest 2017. ISBN: 978-615-5764-42-4</w:t>
      </w:r>
    </w:p>
    <w:p w14:paraId="008B5F11" w14:textId="77777777" w:rsidR="001732C9" w:rsidRPr="00714BB5" w:rsidRDefault="001732C9" w:rsidP="00B27853">
      <w:pPr>
        <w:numPr>
          <w:ilvl w:val="0"/>
          <w:numId w:val="65"/>
        </w:numPr>
        <w:spacing w:before="120"/>
        <w:ind w:left="1418" w:hanging="425"/>
        <w:jc w:val="both"/>
        <w:rPr>
          <w:rFonts w:ascii="Verdana" w:hAnsi="Verdana"/>
        </w:rPr>
      </w:pPr>
      <w:r w:rsidRPr="00714BB5">
        <w:rPr>
          <w:rFonts w:ascii="Verdana" w:hAnsi="Verdana"/>
        </w:rPr>
        <w:t xml:space="preserve">Kovács Gábor </w:t>
      </w:r>
      <w:proofErr w:type="spellStart"/>
      <w:r w:rsidRPr="00714BB5">
        <w:rPr>
          <w:rFonts w:ascii="Verdana" w:hAnsi="Verdana"/>
        </w:rPr>
        <w:t>szerk</w:t>
      </w:r>
      <w:proofErr w:type="spellEnd"/>
      <w:r w:rsidRPr="00714BB5">
        <w:rPr>
          <w:rFonts w:ascii="Verdana" w:hAnsi="Verdana"/>
        </w:rPr>
        <w:t>: Vezetőktől a gyakorlati vezetéstudományról. Dialog Campus Budapest 2017. ISBN: 978-615-5680-29-8</w:t>
      </w:r>
    </w:p>
    <w:p w14:paraId="7DCAACFE" w14:textId="77777777" w:rsidR="001732C9" w:rsidRPr="00714BB5" w:rsidRDefault="001732C9" w:rsidP="00B27853">
      <w:pPr>
        <w:numPr>
          <w:ilvl w:val="0"/>
          <w:numId w:val="65"/>
        </w:numPr>
        <w:spacing w:before="120"/>
        <w:ind w:left="1418" w:hanging="425"/>
        <w:jc w:val="both"/>
        <w:rPr>
          <w:rFonts w:ascii="Verdana" w:hAnsi="Verdana"/>
        </w:rPr>
      </w:pPr>
      <w:r w:rsidRPr="00714BB5">
        <w:rPr>
          <w:rFonts w:ascii="Verdana" w:hAnsi="Verdana"/>
        </w:rPr>
        <w:t xml:space="preserve">Kovács Gábor </w:t>
      </w:r>
      <w:proofErr w:type="spellStart"/>
      <w:r w:rsidRPr="00714BB5">
        <w:rPr>
          <w:rFonts w:ascii="Verdana" w:hAnsi="Verdana"/>
        </w:rPr>
        <w:t>szerk</w:t>
      </w:r>
      <w:proofErr w:type="spellEnd"/>
      <w:r w:rsidRPr="00714BB5">
        <w:rPr>
          <w:rFonts w:ascii="Verdana" w:hAnsi="Verdana"/>
        </w:rPr>
        <w:t>: Közszolgálati műveletirányítási rendszerek. Dialog Campus Budapest 2017. ISBN: 978-615-5845-29-1</w:t>
      </w:r>
    </w:p>
    <w:p w14:paraId="635B97B7" w14:textId="77777777" w:rsidR="001732C9" w:rsidRPr="00714BB5" w:rsidRDefault="001732C9" w:rsidP="001732C9">
      <w:pPr>
        <w:spacing w:before="120"/>
        <w:jc w:val="both"/>
        <w:rPr>
          <w:rFonts w:ascii="Verdana" w:hAnsi="Verdana"/>
        </w:rPr>
      </w:pPr>
    </w:p>
    <w:p w14:paraId="4BD82E35" w14:textId="77777777" w:rsidR="001732C9" w:rsidRPr="00714BB5" w:rsidRDefault="001732C9" w:rsidP="00B27853">
      <w:pPr>
        <w:numPr>
          <w:ilvl w:val="1"/>
          <w:numId w:val="3"/>
        </w:numPr>
        <w:tabs>
          <w:tab w:val="clear" w:pos="716"/>
          <w:tab w:val="right" w:pos="900"/>
        </w:tabs>
        <w:spacing w:before="120"/>
        <w:ind w:left="1142"/>
        <w:jc w:val="both"/>
        <w:rPr>
          <w:rFonts w:ascii="Verdana" w:hAnsi="Verdana"/>
          <w:b/>
          <w:bCs/>
        </w:rPr>
      </w:pPr>
      <w:r w:rsidRPr="00714BB5">
        <w:rPr>
          <w:rFonts w:ascii="Verdana" w:hAnsi="Verdana"/>
          <w:b/>
          <w:bCs/>
        </w:rPr>
        <w:t>Ajánlott irodalom:</w:t>
      </w:r>
    </w:p>
    <w:p w14:paraId="3F718238" w14:textId="77777777" w:rsidR="001732C9" w:rsidRPr="00714BB5" w:rsidRDefault="001732C9" w:rsidP="00B27853">
      <w:pPr>
        <w:numPr>
          <w:ilvl w:val="0"/>
          <w:numId w:val="50"/>
        </w:numPr>
        <w:spacing w:before="120"/>
        <w:ind w:left="1418" w:hanging="425"/>
        <w:jc w:val="both"/>
        <w:rPr>
          <w:rFonts w:ascii="Verdana" w:hAnsi="Verdana"/>
        </w:rPr>
      </w:pPr>
      <w:r w:rsidRPr="00714BB5">
        <w:rPr>
          <w:rFonts w:ascii="Verdana" w:hAnsi="Verdana"/>
        </w:rPr>
        <w:t xml:space="preserve">Horváth József-Kovács Gábor </w:t>
      </w:r>
      <w:proofErr w:type="spellStart"/>
      <w:r w:rsidRPr="00714BB5">
        <w:rPr>
          <w:rFonts w:ascii="Verdana" w:hAnsi="Verdana"/>
        </w:rPr>
        <w:t>szerk</w:t>
      </w:r>
      <w:proofErr w:type="spellEnd"/>
      <w:r w:rsidRPr="00714BB5">
        <w:rPr>
          <w:rFonts w:ascii="Verdana" w:hAnsi="Verdana"/>
        </w:rPr>
        <w:t>: Pályakezdő Rendőrtisztek Kézikönyve. NKE 2016. Budapest, ISBN: 978-615-5527-95-1</w:t>
      </w:r>
    </w:p>
    <w:p w14:paraId="009D6574" w14:textId="77777777" w:rsidR="001732C9" w:rsidRPr="00714BB5" w:rsidRDefault="001732C9" w:rsidP="00B27853">
      <w:pPr>
        <w:numPr>
          <w:ilvl w:val="0"/>
          <w:numId w:val="50"/>
        </w:numPr>
        <w:spacing w:before="120"/>
        <w:ind w:left="1418" w:hanging="425"/>
        <w:jc w:val="both"/>
        <w:rPr>
          <w:rFonts w:ascii="Verdana" w:hAnsi="Verdana"/>
        </w:rPr>
      </w:pPr>
      <w:r w:rsidRPr="00714BB5">
        <w:rPr>
          <w:rFonts w:ascii="Verdana" w:hAnsi="Verdana"/>
        </w:rPr>
        <w:t xml:space="preserve">Horváth József – Kovács Gábor </w:t>
      </w:r>
      <w:proofErr w:type="spellStart"/>
      <w:r w:rsidRPr="00714BB5">
        <w:rPr>
          <w:rFonts w:ascii="Verdana" w:hAnsi="Verdana"/>
        </w:rPr>
        <w:t>szerk</w:t>
      </w:r>
      <w:proofErr w:type="spellEnd"/>
      <w:r w:rsidRPr="00714BB5">
        <w:rPr>
          <w:rFonts w:ascii="Verdana" w:hAnsi="Verdana"/>
        </w:rPr>
        <w:t>: A rendészeti szervek vezetés és szervezéselmélete. NKTK Kiadó, Budapest, 2014. ISBN: 978-615-5305-41-2</w:t>
      </w:r>
    </w:p>
    <w:p w14:paraId="3149D514" w14:textId="77777777" w:rsidR="001732C9" w:rsidRPr="00714BB5" w:rsidRDefault="001732C9" w:rsidP="001732C9">
      <w:pPr>
        <w:tabs>
          <w:tab w:val="left" w:pos="6307"/>
        </w:tabs>
        <w:spacing w:before="120"/>
        <w:ind w:left="284"/>
        <w:jc w:val="both"/>
        <w:rPr>
          <w:rFonts w:ascii="Verdana" w:hAnsi="Verdana"/>
          <w:bCs/>
        </w:rPr>
      </w:pPr>
      <w:r w:rsidRPr="00714BB5">
        <w:rPr>
          <w:rFonts w:ascii="Verdana" w:hAnsi="Verdana"/>
          <w:bCs/>
        </w:rPr>
        <w:tab/>
      </w:r>
    </w:p>
    <w:p w14:paraId="7880341C" w14:textId="77777777" w:rsidR="001732C9" w:rsidRPr="00714BB5" w:rsidRDefault="001732C9" w:rsidP="001732C9">
      <w:pPr>
        <w:tabs>
          <w:tab w:val="center" w:pos="4536"/>
        </w:tabs>
        <w:spacing w:before="120"/>
        <w:ind w:left="568"/>
        <w:jc w:val="both"/>
        <w:rPr>
          <w:rFonts w:ascii="Verdana" w:hAnsi="Verdana"/>
        </w:rPr>
      </w:pPr>
      <w:r w:rsidRPr="00714BB5">
        <w:rPr>
          <w:rFonts w:ascii="Verdana" w:hAnsi="Verdana"/>
        </w:rPr>
        <w:t>Budapest, 2023.07.24.</w:t>
      </w:r>
    </w:p>
    <w:p w14:paraId="695C0553" w14:textId="77777777" w:rsidR="001732C9" w:rsidRPr="00714BB5" w:rsidRDefault="001732C9" w:rsidP="001732C9">
      <w:pPr>
        <w:tabs>
          <w:tab w:val="center" w:pos="4536"/>
        </w:tabs>
        <w:spacing w:before="120"/>
        <w:ind w:left="568"/>
        <w:jc w:val="both"/>
        <w:rPr>
          <w:rFonts w:ascii="Verdana" w:hAnsi="Verdana"/>
        </w:rPr>
      </w:pPr>
    </w:p>
    <w:p w14:paraId="0A454002" w14:textId="77777777" w:rsidR="001732C9" w:rsidRPr="00714BB5" w:rsidRDefault="001732C9" w:rsidP="001732C9">
      <w:pPr>
        <w:tabs>
          <w:tab w:val="right" w:pos="900"/>
          <w:tab w:val="center" w:pos="4536"/>
        </w:tabs>
        <w:ind w:left="5670"/>
        <w:jc w:val="center"/>
        <w:rPr>
          <w:rFonts w:ascii="Verdana" w:hAnsi="Verdana"/>
          <w:bCs/>
        </w:rPr>
      </w:pPr>
      <w:r w:rsidRPr="00714BB5">
        <w:rPr>
          <w:rFonts w:ascii="Verdana" w:hAnsi="Verdana"/>
          <w:bCs/>
        </w:rPr>
        <w:t xml:space="preserve">Prof. Dr. Kovács Gábor r. </w:t>
      </w:r>
      <w:proofErr w:type="spellStart"/>
      <w:r w:rsidRPr="00714BB5">
        <w:rPr>
          <w:rFonts w:ascii="Verdana" w:hAnsi="Verdana"/>
          <w:bCs/>
        </w:rPr>
        <w:t>vőrgy</w:t>
      </w:r>
      <w:proofErr w:type="spellEnd"/>
      <w:r w:rsidRPr="00714BB5">
        <w:rPr>
          <w:rFonts w:ascii="Verdana" w:hAnsi="Verdana"/>
          <w:bCs/>
        </w:rPr>
        <w:t>.</w:t>
      </w:r>
    </w:p>
    <w:p w14:paraId="1DB55410" w14:textId="77777777" w:rsidR="001732C9" w:rsidRPr="00714BB5" w:rsidRDefault="001732C9" w:rsidP="001732C9">
      <w:pPr>
        <w:tabs>
          <w:tab w:val="right" w:pos="900"/>
          <w:tab w:val="center" w:pos="4536"/>
        </w:tabs>
        <w:ind w:left="6096"/>
        <w:jc w:val="center"/>
        <w:rPr>
          <w:rFonts w:ascii="Verdana" w:hAnsi="Verdana"/>
          <w:bCs/>
        </w:rPr>
      </w:pPr>
      <w:r w:rsidRPr="00714BB5">
        <w:rPr>
          <w:rFonts w:ascii="Verdana" w:hAnsi="Verdana"/>
          <w:bCs/>
        </w:rPr>
        <w:t>egyetemi tanár</w:t>
      </w:r>
    </w:p>
    <w:p w14:paraId="50669A4A" w14:textId="77777777" w:rsidR="001732C9" w:rsidRPr="00714BB5" w:rsidRDefault="001732C9" w:rsidP="001732C9">
      <w:pPr>
        <w:ind w:right="425"/>
        <w:jc w:val="right"/>
        <w:rPr>
          <w:rFonts w:ascii="Verdana" w:hAnsi="Verdana"/>
          <w:bCs/>
        </w:rPr>
      </w:pPr>
      <w:r w:rsidRPr="00714BB5">
        <w:rPr>
          <w:rFonts w:ascii="Verdana" w:hAnsi="Verdana"/>
          <w:bCs/>
        </w:rPr>
        <w:t xml:space="preserve">tantárgyfelelős </w:t>
      </w:r>
      <w:proofErr w:type="spellStart"/>
      <w:r w:rsidRPr="00714BB5">
        <w:rPr>
          <w:rFonts w:ascii="Verdana" w:hAnsi="Verdana"/>
          <w:bCs/>
        </w:rPr>
        <w:t>sk</w:t>
      </w:r>
      <w:proofErr w:type="spellEnd"/>
      <w:r w:rsidRPr="00714BB5">
        <w:rPr>
          <w:rFonts w:ascii="Verdana" w:hAnsi="Verdana"/>
          <w:bCs/>
        </w:rPr>
        <w:t>.</w:t>
      </w:r>
    </w:p>
    <w:p w14:paraId="0B39F6BB" w14:textId="77777777" w:rsidR="001732C9" w:rsidRPr="00714BB5" w:rsidRDefault="001732C9" w:rsidP="001732C9">
      <w:pPr>
        <w:rPr>
          <w:rFonts w:ascii="Verdana" w:hAnsi="Verdana"/>
          <w:bCs/>
        </w:rPr>
      </w:pPr>
      <w:r w:rsidRPr="00714BB5">
        <w:rPr>
          <w:rFonts w:ascii="Verdana" w:hAnsi="Verdana"/>
          <w:bCs/>
        </w:rPr>
        <w:br w:type="page"/>
      </w:r>
    </w:p>
    <w:tbl>
      <w:tblPr>
        <w:tblW w:w="9072" w:type="dxa"/>
        <w:tblInd w:w="113" w:type="dxa"/>
        <w:tblLook w:val="01E0" w:firstRow="1" w:lastRow="1" w:firstColumn="1" w:lastColumn="1" w:noHBand="0" w:noVBand="0"/>
      </w:tblPr>
      <w:tblGrid>
        <w:gridCol w:w="4855"/>
        <w:gridCol w:w="1620"/>
        <w:gridCol w:w="2597"/>
      </w:tblGrid>
      <w:tr w:rsidR="001732C9" w:rsidRPr="00714BB5" w14:paraId="0A2F7642" w14:textId="77777777" w:rsidTr="001732C9">
        <w:tc>
          <w:tcPr>
            <w:tcW w:w="4855" w:type="dxa"/>
            <w:tcBorders>
              <w:bottom w:val="single" w:sz="4" w:space="0" w:color="auto"/>
            </w:tcBorders>
          </w:tcPr>
          <w:p w14:paraId="49BB2259" w14:textId="77777777" w:rsidR="001732C9" w:rsidRPr="00714BB5" w:rsidRDefault="001732C9" w:rsidP="001732C9">
            <w:pPr>
              <w:jc w:val="center"/>
              <w:rPr>
                <w:rFonts w:ascii="Verdana" w:hAnsi="Verdana"/>
                <w:b/>
                <w:smallCaps/>
              </w:rPr>
            </w:pPr>
            <w:r w:rsidRPr="00714BB5">
              <w:rPr>
                <w:rFonts w:ascii="Verdana" w:hAnsi="Verdana"/>
                <w:b/>
                <w:smallCaps/>
              </w:rPr>
              <w:lastRenderedPageBreak/>
              <w:t>Nemzeti Közszolgálati Egyetem</w:t>
            </w:r>
          </w:p>
        </w:tc>
        <w:tc>
          <w:tcPr>
            <w:tcW w:w="1620" w:type="dxa"/>
          </w:tcPr>
          <w:p w14:paraId="2B2195F0" w14:textId="77777777" w:rsidR="001732C9" w:rsidRPr="00714BB5" w:rsidRDefault="001732C9" w:rsidP="001732C9">
            <w:pPr>
              <w:jc w:val="both"/>
              <w:rPr>
                <w:rFonts w:ascii="Verdana" w:hAnsi="Verdana"/>
              </w:rPr>
            </w:pPr>
          </w:p>
        </w:tc>
        <w:tc>
          <w:tcPr>
            <w:tcW w:w="2597" w:type="dxa"/>
          </w:tcPr>
          <w:p w14:paraId="4281D75A" w14:textId="77777777" w:rsidR="001732C9" w:rsidRPr="00714BB5" w:rsidRDefault="001732C9" w:rsidP="001732C9">
            <w:pPr>
              <w:jc w:val="right"/>
              <w:rPr>
                <w:rFonts w:ascii="Verdana" w:hAnsi="Verdana"/>
              </w:rPr>
            </w:pPr>
          </w:p>
        </w:tc>
      </w:tr>
      <w:tr w:rsidR="001732C9" w:rsidRPr="00714BB5" w14:paraId="76F31ECA" w14:textId="77777777" w:rsidTr="001732C9">
        <w:tc>
          <w:tcPr>
            <w:tcW w:w="4855" w:type="dxa"/>
            <w:tcBorders>
              <w:top w:val="single" w:sz="4" w:space="0" w:color="auto"/>
            </w:tcBorders>
          </w:tcPr>
          <w:p w14:paraId="59D87E4B" w14:textId="77777777" w:rsidR="001732C9" w:rsidRPr="00714BB5" w:rsidRDefault="001732C9" w:rsidP="001732C9">
            <w:pPr>
              <w:jc w:val="center"/>
              <w:rPr>
                <w:rFonts w:ascii="Verdana" w:hAnsi="Verdana"/>
                <w:b/>
              </w:rPr>
            </w:pPr>
            <w:r w:rsidRPr="00714BB5">
              <w:rPr>
                <w:rFonts w:ascii="Verdana" w:hAnsi="Verdana"/>
                <w:b/>
                <w:noProof/>
              </w:rPr>
              <w:t>Rendészettudományi</w:t>
            </w:r>
            <w:r w:rsidRPr="00714BB5">
              <w:rPr>
                <w:rFonts w:ascii="Verdana" w:hAnsi="Verdana"/>
                <w:b/>
              </w:rPr>
              <w:t xml:space="preserve"> Kar</w:t>
            </w:r>
          </w:p>
        </w:tc>
        <w:tc>
          <w:tcPr>
            <w:tcW w:w="1620" w:type="dxa"/>
          </w:tcPr>
          <w:p w14:paraId="6171E58D" w14:textId="77777777" w:rsidR="001732C9" w:rsidRPr="00714BB5" w:rsidRDefault="001732C9" w:rsidP="001732C9">
            <w:pPr>
              <w:jc w:val="both"/>
              <w:rPr>
                <w:rFonts w:ascii="Verdana" w:hAnsi="Verdana"/>
              </w:rPr>
            </w:pPr>
          </w:p>
        </w:tc>
        <w:tc>
          <w:tcPr>
            <w:tcW w:w="2597" w:type="dxa"/>
          </w:tcPr>
          <w:p w14:paraId="6980380C" w14:textId="77777777" w:rsidR="001732C9" w:rsidRPr="00714BB5" w:rsidRDefault="001732C9" w:rsidP="001732C9">
            <w:pPr>
              <w:jc w:val="both"/>
              <w:rPr>
                <w:rFonts w:ascii="Verdana" w:hAnsi="Verdana"/>
              </w:rPr>
            </w:pPr>
          </w:p>
        </w:tc>
      </w:tr>
    </w:tbl>
    <w:p w14:paraId="67F123F1" w14:textId="77777777" w:rsidR="001732C9" w:rsidRPr="00714BB5" w:rsidRDefault="001732C9" w:rsidP="001732C9">
      <w:pPr>
        <w:widowControl w:val="0"/>
        <w:spacing w:before="120" w:after="120"/>
        <w:ind w:left="426" w:hanging="142"/>
        <w:jc w:val="center"/>
        <w:rPr>
          <w:rFonts w:ascii="Verdana" w:hAnsi="Verdana"/>
          <w:b/>
          <w:bCs/>
        </w:rPr>
      </w:pPr>
    </w:p>
    <w:p w14:paraId="28FCB86F"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p>
    <w:p w14:paraId="023C32AD" w14:textId="77777777" w:rsidR="001732C9" w:rsidRPr="00714BB5" w:rsidRDefault="001732C9" w:rsidP="00B27853">
      <w:pPr>
        <w:widowControl w:val="0"/>
        <w:numPr>
          <w:ilvl w:val="0"/>
          <w:numId w:val="63"/>
        </w:numPr>
        <w:tabs>
          <w:tab w:val="clear" w:pos="720"/>
          <w:tab w:val="num" w:pos="426"/>
        </w:tabs>
        <w:spacing w:before="120" w:after="120"/>
        <w:ind w:left="426" w:hanging="142"/>
        <w:jc w:val="both"/>
        <w:rPr>
          <w:rFonts w:ascii="Verdana" w:hAnsi="Verdana"/>
          <w:bCs/>
        </w:rPr>
      </w:pPr>
      <w:r w:rsidRPr="00714BB5">
        <w:rPr>
          <w:rFonts w:ascii="Verdana" w:hAnsi="Verdana"/>
          <w:b/>
          <w:bCs/>
        </w:rPr>
        <w:t xml:space="preserve">A tantárgy kódja: </w:t>
      </w:r>
      <w:r w:rsidRPr="00714BB5">
        <w:rPr>
          <w:rFonts w:ascii="Verdana" w:hAnsi="Verdana"/>
          <w:bCs/>
          <w:noProof/>
        </w:rPr>
        <w:t>VIBTM21</w:t>
      </w:r>
    </w:p>
    <w:p w14:paraId="5A70BABD" w14:textId="77777777" w:rsidR="001732C9" w:rsidRPr="00714BB5" w:rsidRDefault="001732C9" w:rsidP="00B27853">
      <w:pPr>
        <w:widowControl w:val="0"/>
        <w:numPr>
          <w:ilvl w:val="0"/>
          <w:numId w:val="63"/>
        </w:numPr>
        <w:tabs>
          <w:tab w:val="clear" w:pos="720"/>
          <w:tab w:val="num" w:pos="360"/>
          <w:tab w:val="num" w:pos="567"/>
        </w:tabs>
        <w:spacing w:before="120" w:after="120"/>
        <w:ind w:left="426" w:hanging="142"/>
        <w:jc w:val="both"/>
        <w:rPr>
          <w:rFonts w:ascii="Verdana" w:hAnsi="Verdana"/>
          <w:b/>
          <w:bCs/>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Kockázat és következmény elemzés</w:t>
      </w:r>
    </w:p>
    <w:p w14:paraId="31B8BEBA" w14:textId="77777777" w:rsidR="001732C9" w:rsidRPr="00714BB5" w:rsidRDefault="001732C9" w:rsidP="00B27853">
      <w:pPr>
        <w:widowControl w:val="0"/>
        <w:numPr>
          <w:ilvl w:val="0"/>
          <w:numId w:val="63"/>
        </w:numPr>
        <w:tabs>
          <w:tab w:val="clear" w:pos="720"/>
          <w:tab w:val="num" w:pos="360"/>
          <w:tab w:val="num" w:pos="567"/>
        </w:tabs>
        <w:spacing w:before="120" w:after="120"/>
        <w:ind w:left="426" w:hanging="142"/>
        <w:jc w:val="both"/>
        <w:rPr>
          <w:rFonts w:ascii="Verdana" w:hAnsi="Verdana"/>
          <w:b/>
          <w:bCs/>
          <w:lang w:val="en-GB"/>
        </w:rPr>
      </w:pPr>
      <w:r w:rsidRPr="00714BB5">
        <w:rPr>
          <w:rFonts w:ascii="Verdana" w:hAnsi="Verdana"/>
          <w:b/>
          <w:bCs/>
        </w:rPr>
        <w:t xml:space="preserve">A tantárgy megnevezése (angolul): </w:t>
      </w:r>
      <w:r w:rsidRPr="00714BB5">
        <w:rPr>
          <w:rFonts w:ascii="Verdana" w:hAnsi="Verdana"/>
          <w:bCs/>
          <w:noProof/>
        </w:rPr>
        <w:t>Risk and consequence analysis</w:t>
      </w:r>
    </w:p>
    <w:p w14:paraId="1779BCCA" w14:textId="77777777" w:rsidR="001732C9" w:rsidRPr="00714BB5" w:rsidRDefault="001732C9" w:rsidP="00B27853">
      <w:pPr>
        <w:widowControl w:val="0"/>
        <w:numPr>
          <w:ilvl w:val="0"/>
          <w:numId w:val="63"/>
        </w:numPr>
        <w:tabs>
          <w:tab w:val="clear" w:pos="720"/>
          <w:tab w:val="num" w:pos="360"/>
          <w:tab w:val="num" w:pos="567"/>
        </w:tabs>
        <w:spacing w:before="120" w:after="120"/>
        <w:ind w:left="426" w:hanging="142"/>
        <w:jc w:val="both"/>
        <w:rPr>
          <w:rFonts w:ascii="Verdana" w:hAnsi="Verdana"/>
          <w:b/>
          <w:bCs/>
        </w:rPr>
      </w:pPr>
      <w:r w:rsidRPr="00714BB5">
        <w:rPr>
          <w:rFonts w:ascii="Verdana" w:hAnsi="Verdana"/>
          <w:b/>
          <w:bCs/>
        </w:rPr>
        <w:t>Kreditérték és képzési karakter:</w:t>
      </w:r>
    </w:p>
    <w:p w14:paraId="344C5558" w14:textId="77777777" w:rsidR="001732C9" w:rsidRPr="00714BB5" w:rsidRDefault="001732C9" w:rsidP="00B27853">
      <w:pPr>
        <w:pStyle w:val="Listaszerbekezds"/>
        <w:widowControl w:val="0"/>
        <w:numPr>
          <w:ilvl w:val="1"/>
          <w:numId w:val="63"/>
        </w:numPr>
        <w:tabs>
          <w:tab w:val="clear" w:pos="716"/>
          <w:tab w:val="num" w:pos="574"/>
        </w:tabs>
        <w:spacing w:before="120" w:after="120"/>
        <w:ind w:left="993" w:hanging="426"/>
        <w:jc w:val="both"/>
        <w:rPr>
          <w:rFonts w:ascii="Verdana" w:hAnsi="Verdana" w:cs="Times New Roman"/>
          <w:b/>
          <w:bCs/>
        </w:rPr>
      </w:pPr>
      <w:r w:rsidRPr="00714BB5">
        <w:rPr>
          <w:rFonts w:ascii="Verdana" w:hAnsi="Verdana" w:cs="Times New Roman"/>
          <w:bCs/>
        </w:rPr>
        <w:t>4 kredit</w:t>
      </w:r>
    </w:p>
    <w:p w14:paraId="6F72E124" w14:textId="77777777" w:rsidR="001732C9" w:rsidRPr="00714BB5" w:rsidRDefault="001732C9" w:rsidP="00B27853">
      <w:pPr>
        <w:pStyle w:val="Listaszerbekezds"/>
        <w:widowControl w:val="0"/>
        <w:numPr>
          <w:ilvl w:val="1"/>
          <w:numId w:val="63"/>
        </w:numPr>
        <w:tabs>
          <w:tab w:val="clear" w:pos="716"/>
          <w:tab w:val="num" w:pos="574"/>
        </w:tabs>
        <w:spacing w:before="120" w:after="120"/>
        <w:ind w:left="993" w:hanging="426"/>
        <w:jc w:val="both"/>
        <w:rPr>
          <w:rFonts w:ascii="Verdana" w:hAnsi="Verdana" w:cs="Times New Roman"/>
          <w:b/>
          <w:bCs/>
        </w:rPr>
      </w:pPr>
      <w:r w:rsidRPr="00714BB5">
        <w:rPr>
          <w:rFonts w:ascii="Verdana" w:hAnsi="Verdana" w:cs="Times New Roman"/>
          <w:bCs/>
        </w:rPr>
        <w:t xml:space="preserve">a tantárgy elméleti vagy gyakorlati jellegének mértéke: </w:t>
      </w:r>
      <w:r w:rsidRPr="00714BB5">
        <w:rPr>
          <w:rFonts w:ascii="Verdana" w:hAnsi="Verdana" w:cs="Times New Roman"/>
          <w:bCs/>
          <w:noProof/>
        </w:rPr>
        <w:t xml:space="preserve">25 </w:t>
      </w:r>
      <w:r w:rsidRPr="00714BB5">
        <w:rPr>
          <w:rFonts w:ascii="Verdana" w:hAnsi="Verdana" w:cs="Times New Roman"/>
          <w:bCs/>
        </w:rPr>
        <w:t>% gyakorlat, 75 % elmélet</w:t>
      </w:r>
    </w:p>
    <w:p w14:paraId="2534098E" w14:textId="77777777" w:rsidR="001732C9" w:rsidRPr="00714BB5" w:rsidRDefault="001732C9" w:rsidP="00B27853">
      <w:pPr>
        <w:widowControl w:val="0"/>
        <w:numPr>
          <w:ilvl w:val="0"/>
          <w:numId w:val="63"/>
        </w:numPr>
        <w:tabs>
          <w:tab w:val="clear" w:pos="720"/>
          <w:tab w:val="num" w:pos="360"/>
        </w:tabs>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585F6094" w14:textId="77777777" w:rsidR="001732C9" w:rsidRPr="00714BB5" w:rsidRDefault="001732C9" w:rsidP="00B27853">
      <w:pPr>
        <w:widowControl w:val="0"/>
        <w:numPr>
          <w:ilvl w:val="0"/>
          <w:numId w:val="63"/>
        </w:numPr>
        <w:tabs>
          <w:tab w:val="clear" w:pos="720"/>
          <w:tab w:val="num" w:pos="360"/>
          <w:tab w:val="num" w:pos="567"/>
        </w:tabs>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Rendészettudományi kar / Katasztrófavédelmi intézet</w:t>
      </w:r>
      <w:r w:rsidRPr="00714BB5">
        <w:rPr>
          <w:rFonts w:ascii="Verdana" w:hAnsi="Verdana"/>
          <w:bCs/>
        </w:rPr>
        <w:t xml:space="preserve"> </w:t>
      </w:r>
      <w:r w:rsidRPr="00714BB5">
        <w:rPr>
          <w:rFonts w:ascii="Verdana" w:hAnsi="Verdana"/>
          <w:bCs/>
          <w:noProof/>
        </w:rPr>
        <w:t>/ Iparbiztonsági Tanszék</w:t>
      </w:r>
    </w:p>
    <w:p w14:paraId="5E08FF5B" w14:textId="77777777" w:rsidR="001732C9" w:rsidRPr="00714BB5" w:rsidRDefault="001732C9" w:rsidP="00B27853">
      <w:pPr>
        <w:widowControl w:val="0"/>
        <w:numPr>
          <w:ilvl w:val="0"/>
          <w:numId w:val="63"/>
        </w:numPr>
        <w:tabs>
          <w:tab w:val="clear" w:pos="720"/>
          <w:tab w:val="num" w:pos="360"/>
          <w:tab w:val="num" w:pos="567"/>
        </w:tabs>
        <w:spacing w:before="120" w:after="120"/>
        <w:ind w:left="426" w:hanging="142"/>
        <w:jc w:val="both"/>
        <w:rPr>
          <w:rFonts w:ascii="Verdana" w:hAnsi="Verdana"/>
          <w:bCs/>
        </w:rPr>
      </w:pPr>
      <w:r w:rsidRPr="00714BB5">
        <w:rPr>
          <w:rFonts w:ascii="Verdana" w:hAnsi="Verdana"/>
          <w:b/>
          <w:bCs/>
        </w:rPr>
        <w:t>A tantárgyfelelős oktató neve, beosztása, tudományos fokozata:</w:t>
      </w:r>
      <w:r w:rsidRPr="00714BB5">
        <w:rPr>
          <w:rFonts w:ascii="Verdana" w:hAnsi="Verdana"/>
          <w:bCs/>
        </w:rPr>
        <w:t xml:space="preserve"> </w:t>
      </w:r>
      <w:r w:rsidRPr="00714BB5">
        <w:rPr>
          <w:rFonts w:ascii="Verdana" w:hAnsi="Verdana"/>
          <w:bCs/>
          <w:noProof/>
        </w:rPr>
        <w:t>Dr. Kátai-Urbán Lajos</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tanszékvezető, egyetemi docens</w:t>
      </w:r>
      <w:r w:rsidRPr="00714BB5">
        <w:rPr>
          <w:rFonts w:ascii="Verdana" w:hAnsi="Verdana"/>
          <w:bCs/>
        </w:rPr>
        <w:t xml:space="preserve"> </w:t>
      </w:r>
    </w:p>
    <w:p w14:paraId="1A392DFD" w14:textId="77777777" w:rsidR="001732C9" w:rsidRPr="00714BB5" w:rsidRDefault="001732C9" w:rsidP="00B27853">
      <w:pPr>
        <w:widowControl w:val="0"/>
        <w:numPr>
          <w:ilvl w:val="0"/>
          <w:numId w:val="63"/>
        </w:numPr>
        <w:tabs>
          <w:tab w:val="clear" w:pos="720"/>
          <w:tab w:val="num" w:pos="360"/>
        </w:tabs>
        <w:spacing w:before="120" w:after="120"/>
        <w:ind w:left="426" w:hanging="142"/>
        <w:jc w:val="both"/>
        <w:rPr>
          <w:rFonts w:ascii="Verdana" w:hAnsi="Verdana"/>
          <w:bCs/>
        </w:rPr>
      </w:pPr>
      <w:r w:rsidRPr="00714BB5">
        <w:rPr>
          <w:rFonts w:ascii="Verdana" w:hAnsi="Verdana"/>
          <w:b/>
          <w:bCs/>
        </w:rPr>
        <w:t>A tanórák száma és típusa</w:t>
      </w:r>
    </w:p>
    <w:p w14:paraId="1EA5F3EA" w14:textId="77777777" w:rsidR="001732C9" w:rsidRPr="00714BB5" w:rsidRDefault="001732C9" w:rsidP="00B27853">
      <w:pPr>
        <w:widowControl w:val="0"/>
        <w:numPr>
          <w:ilvl w:val="1"/>
          <w:numId w:val="63"/>
        </w:numPr>
        <w:tabs>
          <w:tab w:val="num" w:pos="574"/>
          <w:tab w:val="num" w:pos="2069"/>
        </w:tabs>
        <w:spacing w:before="120" w:after="120"/>
        <w:ind w:left="851" w:hanging="425"/>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óraszám/félév:</w:t>
      </w:r>
    </w:p>
    <w:p w14:paraId="5F8B29E7" w14:textId="77777777" w:rsidR="001732C9" w:rsidRPr="00714BB5" w:rsidRDefault="001732C9" w:rsidP="00B27853">
      <w:pPr>
        <w:widowControl w:val="0"/>
        <w:numPr>
          <w:ilvl w:val="2"/>
          <w:numId w:val="63"/>
        </w:numPr>
        <w:tabs>
          <w:tab w:val="num" w:pos="709"/>
          <w:tab w:val="num" w:pos="1134"/>
        </w:tabs>
        <w:spacing w:before="120" w:after="120"/>
        <w:ind w:left="851" w:hanging="425"/>
        <w:jc w:val="both"/>
        <w:rPr>
          <w:rFonts w:ascii="Verdana" w:hAnsi="Verdana"/>
          <w:bCs/>
        </w:rPr>
      </w:pPr>
      <w:r w:rsidRPr="00714BB5">
        <w:rPr>
          <w:rFonts w:ascii="Verdana" w:hAnsi="Verdana"/>
          <w:bCs/>
        </w:rPr>
        <w:t xml:space="preserve">nappali munkarend: </w:t>
      </w:r>
      <w:r w:rsidRPr="00714BB5">
        <w:rPr>
          <w:rFonts w:ascii="Verdana" w:hAnsi="Verdana"/>
          <w:bCs/>
          <w:noProof/>
        </w:rPr>
        <w:t>42</w:t>
      </w:r>
      <w:r w:rsidRPr="00714BB5">
        <w:rPr>
          <w:rFonts w:ascii="Verdana" w:hAnsi="Verdana"/>
          <w:bCs/>
        </w:rPr>
        <w:t xml:space="preserve"> (32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10</w:t>
      </w:r>
      <w:r w:rsidRPr="00714BB5">
        <w:rPr>
          <w:rFonts w:ascii="Verdana" w:hAnsi="Verdana"/>
          <w:bCs/>
        </w:rPr>
        <w:t xml:space="preserve"> GY)</w:t>
      </w:r>
    </w:p>
    <w:p w14:paraId="78D37136" w14:textId="77777777" w:rsidR="001732C9" w:rsidRPr="00714BB5" w:rsidRDefault="001732C9" w:rsidP="00B27853">
      <w:pPr>
        <w:widowControl w:val="0"/>
        <w:numPr>
          <w:ilvl w:val="2"/>
          <w:numId w:val="63"/>
        </w:numPr>
        <w:tabs>
          <w:tab w:val="num" w:pos="709"/>
          <w:tab w:val="num" w:pos="1134"/>
        </w:tabs>
        <w:spacing w:before="120" w:after="120"/>
        <w:ind w:left="851" w:hanging="425"/>
        <w:jc w:val="both"/>
        <w:rPr>
          <w:rFonts w:ascii="Verdana" w:hAnsi="Verdana"/>
          <w:bCs/>
        </w:rPr>
      </w:pPr>
      <w:r w:rsidRPr="00714BB5">
        <w:rPr>
          <w:rFonts w:ascii="Verdana" w:hAnsi="Verdana"/>
          <w:bCs/>
        </w:rPr>
        <w:t xml:space="preserve">levelező munkarend: </w:t>
      </w:r>
      <w:r w:rsidRPr="00714BB5">
        <w:rPr>
          <w:rFonts w:ascii="Verdana" w:hAnsi="Verdana"/>
          <w:bCs/>
          <w:noProof/>
        </w:rPr>
        <w:t>16</w:t>
      </w:r>
      <w:r w:rsidRPr="00714BB5">
        <w:rPr>
          <w:rFonts w:ascii="Verdana" w:hAnsi="Verdana"/>
          <w:bCs/>
        </w:rPr>
        <w:t xml:space="preserve"> (</w:t>
      </w:r>
      <w:r w:rsidRPr="00714BB5">
        <w:rPr>
          <w:rFonts w:ascii="Verdana" w:hAnsi="Verdana"/>
          <w:bCs/>
          <w:noProof/>
        </w:rPr>
        <w:t>12</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+ 4 GY)</w:t>
      </w:r>
    </w:p>
    <w:p w14:paraId="62AB0CD7" w14:textId="77777777" w:rsidR="001732C9" w:rsidRPr="00714BB5" w:rsidRDefault="001732C9" w:rsidP="00B27853">
      <w:pPr>
        <w:widowControl w:val="0"/>
        <w:numPr>
          <w:ilvl w:val="1"/>
          <w:numId w:val="63"/>
        </w:numPr>
        <w:tabs>
          <w:tab w:val="num" w:pos="574"/>
          <w:tab w:val="num" w:pos="2069"/>
        </w:tabs>
        <w:spacing w:before="120" w:after="120"/>
        <w:ind w:left="851" w:hanging="425"/>
        <w:jc w:val="both"/>
        <w:rPr>
          <w:rFonts w:ascii="Verdana" w:hAnsi="Verdana"/>
          <w:bCs/>
        </w:rPr>
      </w:pPr>
      <w:r w:rsidRPr="00714BB5">
        <w:rPr>
          <w:rFonts w:ascii="Verdana" w:hAnsi="Verdana"/>
          <w:bCs/>
        </w:rPr>
        <w:t>heti óraszám - nappali munkarend: (</w:t>
      </w:r>
      <w:r w:rsidRPr="00714BB5">
        <w:rPr>
          <w:rFonts w:ascii="Verdana" w:hAnsi="Verdana"/>
          <w:bCs/>
          <w:noProof/>
        </w:rPr>
        <w:t>3</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w:t>
      </w:r>
      <w:r w:rsidRPr="00714BB5">
        <w:rPr>
          <w:rFonts w:ascii="Verdana" w:hAnsi="Verdana"/>
          <w:bCs/>
        </w:rPr>
        <w:t xml:space="preserve"> GY)</w:t>
      </w:r>
    </w:p>
    <w:p w14:paraId="5718876B" w14:textId="77777777" w:rsidR="001732C9" w:rsidRPr="00714BB5" w:rsidRDefault="001732C9" w:rsidP="00B27853">
      <w:pPr>
        <w:widowControl w:val="0"/>
        <w:numPr>
          <w:ilvl w:val="1"/>
          <w:numId w:val="63"/>
        </w:numPr>
        <w:tabs>
          <w:tab w:val="num" w:pos="574"/>
          <w:tab w:val="num" w:pos="2069"/>
        </w:tabs>
        <w:spacing w:before="120" w:after="120"/>
        <w:ind w:left="567" w:hanging="425"/>
        <w:jc w:val="both"/>
        <w:rPr>
          <w:rFonts w:ascii="Verdana" w:hAnsi="Verdana"/>
          <w:bCs/>
        </w:rPr>
      </w:pPr>
      <w:r w:rsidRPr="00714BB5">
        <w:rPr>
          <w:rFonts w:ascii="Verdana" w:hAnsi="Verdana"/>
        </w:rPr>
        <w:t xml:space="preserve">Az ismeret átadásában alkalmazandó további sajátos módok, jellemzők: A hallgatók - az ismeretanyag elméleti feldolgozásán túl – számítási gyakorlat és szeminárium keretében veszélyes anyag biztonsági adatlapokat, üzemeltetői biztonsági dokumentációt dolgoznak fel, adnak elő és vitatnak meg csoportos formában. </w:t>
      </w:r>
    </w:p>
    <w:p w14:paraId="6310029D" w14:textId="77777777" w:rsidR="001732C9" w:rsidRPr="00714BB5" w:rsidRDefault="001732C9" w:rsidP="00B27853">
      <w:pPr>
        <w:widowControl w:val="0"/>
        <w:numPr>
          <w:ilvl w:val="0"/>
          <w:numId w:val="63"/>
        </w:numPr>
        <w:tabs>
          <w:tab w:val="clear" w:pos="720"/>
          <w:tab w:val="num" w:pos="360"/>
        </w:tabs>
        <w:spacing w:before="120" w:after="120"/>
        <w:ind w:left="426" w:hanging="142"/>
        <w:jc w:val="both"/>
        <w:rPr>
          <w:rFonts w:ascii="Verdana" w:hAnsi="Verdana"/>
          <w:bCs/>
        </w:rPr>
      </w:pPr>
      <w:r w:rsidRPr="00714BB5">
        <w:rPr>
          <w:rFonts w:ascii="Verdana" w:hAnsi="Verdana"/>
          <w:b/>
          <w:bCs/>
        </w:rPr>
        <w:t>A tantárgy szakmai tartalma (magyarul):</w:t>
      </w:r>
      <w:r w:rsidRPr="00714BB5">
        <w:rPr>
          <w:rFonts w:ascii="Verdana" w:hAnsi="Verdana"/>
          <w:bCs/>
        </w:rPr>
        <w:t xml:space="preserve"> </w:t>
      </w:r>
      <w:r w:rsidRPr="00714BB5">
        <w:rPr>
          <w:rFonts w:ascii="Verdana" w:hAnsi="Verdana"/>
          <w:bCs/>
          <w:noProof/>
        </w:rPr>
        <w:t>Iparbiztonsági alapismeretek. Magyarország iparbiztonsági veszélyeztetettsége. A veszélyes technológiák és azok biztonságszervezésének alapjai. A kockázat és következményelemzés főbb tevékenységi területei és folyamatai. A veszélyes létesítmények és a veszélyes üzem azonosítási eljárása és módszertana. A veszélyanalízis, a csúcsesemény-meghatározás (ok, gyakoriság), a következmény- és hatáselemzés fogalmai, módszerei és lehetőségei. Vezetői szintű döntések meghozatala a kockázat és következményelemzéssel kapcsolatban. A komplex analízis és azok gyakorlati alkalmazása, az aktuális jogszabályok összefoglalása a kockázatértékelés és kémiai biztonság területén. Néhány fontosabb vegyületcsoportra vonatkozó kockázatok ismertetése a kémiai biztonsághoz kapcsolódóan.</w:t>
      </w:r>
    </w:p>
    <w:p w14:paraId="78412CB4"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r w:rsidRPr="00714BB5">
        <w:rPr>
          <w:rFonts w:ascii="Verdana" w:hAnsi="Verdana"/>
          <w:bCs/>
          <w:noProof/>
        </w:rPr>
        <w:t>Basic knowlidge of Industrial safety. Industrial safety’s vulnerability of Hungary. Main fields of activity and processes of risk and consequence analysis. Dangerous technologies and their security organization. Hazard analysis, top event identification (reason, frequency), consequence and impact analysis, their methods and possibilities. Identification procedure and methodology of hazardous facilities and hazardous plant. Making managerial decisions on risk and consequence analysis. Complex analysis and its practical application, review of current legislation related to risk assessment and chemical safety. Presentation of the risks associated with some of the major groups of compounds related to chemical safety.</w:t>
      </w:r>
      <w:r w:rsidRPr="00714BB5">
        <w:rPr>
          <w:rFonts w:ascii="Verdana" w:hAnsi="Verdana"/>
          <w:bCs/>
          <w:lang w:val="en-GB"/>
        </w:rPr>
        <w:t xml:space="preserve"> </w:t>
      </w:r>
    </w:p>
    <w:p w14:paraId="775CF644" w14:textId="77777777" w:rsidR="001732C9" w:rsidRPr="00714BB5" w:rsidRDefault="001732C9" w:rsidP="00B27853">
      <w:pPr>
        <w:pStyle w:val="Listaszerbekezds"/>
        <w:widowControl w:val="0"/>
        <w:numPr>
          <w:ilvl w:val="0"/>
          <w:numId w:val="63"/>
        </w:numPr>
        <w:tabs>
          <w:tab w:val="clear" w:pos="720"/>
          <w:tab w:val="num" w:pos="360"/>
        </w:tabs>
        <w:spacing w:before="120" w:after="120"/>
        <w:ind w:left="426" w:hanging="142"/>
        <w:jc w:val="both"/>
        <w:rPr>
          <w:rFonts w:ascii="Verdana" w:hAnsi="Verdana" w:cs="Times New Roman"/>
          <w:bCs/>
        </w:rPr>
      </w:pPr>
      <w:r w:rsidRPr="00714BB5">
        <w:rPr>
          <w:rFonts w:ascii="Verdana" w:hAnsi="Verdana" w:cs="Times New Roman"/>
          <w:b/>
          <w:bCs/>
        </w:rPr>
        <w:t xml:space="preserve">Elérendő kompetenciák (magyarul): </w:t>
      </w:r>
      <w:r w:rsidRPr="00714BB5">
        <w:rPr>
          <w:rFonts w:ascii="Verdana" w:hAnsi="Verdana" w:cs="Times New Roman"/>
          <w:bCs/>
          <w:noProof/>
        </w:rPr>
        <w:t xml:space="preserve">A hallgatók, egyetemi szinten megismerik a </w:t>
      </w:r>
      <w:r w:rsidRPr="00714BB5">
        <w:rPr>
          <w:rFonts w:ascii="Verdana" w:hAnsi="Verdana" w:cs="Times New Roman"/>
          <w:bCs/>
          <w:noProof/>
        </w:rPr>
        <w:lastRenderedPageBreak/>
        <w:t>kockázat és következményelemzés katasztrófavédelemnél alkalmazott lehetőségeit, a használt módszereket, a minőségi és mennyiségi elemzési lehetőségeket. Átfogó ismereteket szereznek a veszélyes technológiákról és a kockázat és következményelemzésnél alkalmazandó szükséges vezetői intézkedésekről.</w:t>
      </w:r>
    </w:p>
    <w:p w14:paraId="446078BA"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Tudása:</w:t>
      </w:r>
      <w:r w:rsidRPr="00714BB5">
        <w:rPr>
          <w:rFonts w:ascii="Verdana" w:hAnsi="Verdana"/>
          <w:bCs/>
        </w:rPr>
        <w:t xml:space="preserve"> </w:t>
      </w:r>
      <w:r w:rsidRPr="00714BB5">
        <w:rPr>
          <w:rFonts w:ascii="Verdana" w:hAnsi="Verdana"/>
          <w:bCs/>
          <w:noProof/>
        </w:rPr>
        <w:t>Széleskörű ismeretekkel rendelkezik a katasztrófavédelmi szervek irányításához és vezetéséhez szükséges katasztrófavédelmi és ágazati jogi szabályozás területén. Mélyrehatóan ismeri a katasztrófavédelmi szervezés, a közigazgatás, illetve biztonsági és védelmi igazgatás szakmai követelményeit.</w:t>
      </w:r>
    </w:p>
    <w:p w14:paraId="4404524F"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
          <w:bCs/>
        </w:rPr>
        <w:t>Képességei:</w:t>
      </w:r>
      <w:r w:rsidRPr="00714BB5">
        <w:rPr>
          <w:rFonts w:ascii="Verdana" w:hAnsi="Verdana"/>
          <w:bCs/>
        </w:rPr>
        <w:t xml:space="preserve"> </w:t>
      </w:r>
      <w:r w:rsidRPr="00714BB5">
        <w:rPr>
          <w:rFonts w:ascii="Verdana" w:hAnsi="Verdana"/>
          <w:bCs/>
          <w:noProof/>
        </w:rPr>
        <w:t>Képes a katasztrófavédelmi döntéshozó és döntés-előkészítő feladatok ellátására, illetve a döntési javaslatok kidolgozásához szükséges problémaelemzésre és megoldáselemzésre. Képes a katasztrófavédelmi irányítói és végrehajtói feladatkörök ellátására, a belügyi szakterületek körében rendészeti beosztásokban közép- és felső szintű vezetői feladatok ellátására, hatósági és szakhatósági feladatok irányítására.</w:t>
      </w:r>
    </w:p>
    <w:p w14:paraId="74D67943"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Attitűdje:</w:t>
      </w:r>
      <w:r w:rsidRPr="00714BB5">
        <w:rPr>
          <w:rFonts w:ascii="Verdana" w:hAnsi="Verdana"/>
          <w:bCs/>
        </w:rPr>
        <w:t xml:space="preserve"> </w:t>
      </w:r>
      <w:r w:rsidRPr="00714BB5">
        <w:rPr>
          <w:rFonts w:ascii="Verdana" w:hAnsi="Verdana"/>
          <w:bCs/>
          <w:noProof/>
        </w:rPr>
        <w:t>Katasztrófavédelmi vezetői tevékenységét a széleskörű műveltség, a szakmai továbbképzéshez pozitív hozzáállás, elkötelezettség jellemzi. Nyitott a társzervekkel történő együttműködésre, a csoportmunkában való részvételre, kellő szakmai gyakorlatot követően katasztrófavédelmi vezetői feladatok ellátásra. Elkötelezett a hatályos rendészeti és katasztrófavédelmi jogszabályok és erkölcsi normák teljeskörű figyelembevételével történő döntéshozatal iránt.</w:t>
      </w:r>
    </w:p>
    <w:p w14:paraId="62F6F400"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Autonómiája és felelőssége:</w:t>
      </w:r>
      <w:r w:rsidRPr="00714BB5">
        <w:rPr>
          <w:rFonts w:ascii="Verdana" w:hAnsi="Verdana"/>
          <w:bCs/>
        </w:rPr>
        <w:t xml:space="preserve"> </w:t>
      </w:r>
      <w:r w:rsidRPr="00714BB5">
        <w:rPr>
          <w:rFonts w:ascii="Verdana" w:hAnsi="Verdana"/>
          <w:bCs/>
          <w:noProof/>
        </w:rPr>
        <w:t>Önálló kezdeményező döntéshozatali képességgel és a döntések képviseletével, illetve személyes felelősségvállalással rendelkezik a döntések környezeti és társadalmi hatásaiért a katasztrófavédelmi szakmai feladatok teljesítésének megtervezése és végrehajtása során. Felelősségteljesen részt vesz a katasztrófavédelem kutatási és fejlesztési projektjeinek előkészítésében és végrehajtásában. Elemző, értékelő tevékenységét magas színvonalon önállóan végzi, és ennek megfelelően nagy önállósággal a szakmai előírások maximális figyelembevételével irányítja munkatársait az előkészítési, megelőzési, végrehajtási és felelősségi körébe tartozó helyreállítási feladatok vonatkozásában.</w:t>
      </w:r>
    </w:p>
    <w:p w14:paraId="36FB9D29" w14:textId="77777777" w:rsidR="001732C9" w:rsidRPr="00714BB5" w:rsidRDefault="001732C9" w:rsidP="001732C9">
      <w:pPr>
        <w:widowControl w:val="0"/>
        <w:spacing w:before="120" w:after="120"/>
        <w:ind w:left="426"/>
        <w:jc w:val="both"/>
        <w:rPr>
          <w:rFonts w:ascii="Verdana" w:hAnsi="Verdana"/>
          <w:bCs/>
          <w:noProof/>
          <w:lang w:val="en-US"/>
        </w:rPr>
      </w:pPr>
      <w:r w:rsidRPr="00714BB5">
        <w:rPr>
          <w:rFonts w:ascii="Verdana" w:hAnsi="Verdana"/>
          <w:b/>
          <w:bCs/>
        </w:rPr>
        <w:t>Elérendő kompetenciák (angolul) (</w:t>
      </w:r>
      <w:r w:rsidRPr="00714BB5">
        <w:rPr>
          <w:rFonts w:ascii="Verdana" w:hAnsi="Verdana"/>
          <w:b/>
          <w:bCs/>
          <w:lang w:val="en-US"/>
        </w:rPr>
        <w:t xml:space="preserve">Competences – English): </w:t>
      </w:r>
      <w:r w:rsidRPr="00714BB5">
        <w:rPr>
          <w:rFonts w:ascii="Verdana" w:hAnsi="Verdana"/>
          <w:bCs/>
          <w:noProof/>
          <w:lang w:val="en-US"/>
        </w:rPr>
        <w:t>Students become familiar with the possibilities of risk and consequence analysis for disaster management, the methods used, the qualitative and quantitative analysis possibilities. They acquire comprehensive knowledge of the dangerous technologies and necessary management actions for risk and consequence analysis.</w:t>
      </w:r>
    </w:p>
    <w:p w14:paraId="6DC8FCB7"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Knowledge</w:t>
      </w:r>
      <w:r w:rsidRPr="00714BB5">
        <w:rPr>
          <w:rFonts w:ascii="Verdana" w:hAnsi="Verdana"/>
          <w:lang w:val="en-GB"/>
        </w:rPr>
        <w:t xml:space="preserve">: </w:t>
      </w:r>
      <w:r w:rsidRPr="00714BB5">
        <w:rPr>
          <w:rFonts w:ascii="Verdana" w:hAnsi="Verdana"/>
          <w:bCs/>
          <w:noProof/>
        </w:rPr>
        <w:t>He/she has broad knowledge of the disaster management and sectoral legislation necessary for the management and leadership of disaster management bodies. He/she has in-depth knowledge of the professional requirements of disaster management organisation, administration and security and defence management.</w:t>
      </w:r>
    </w:p>
    <w:p w14:paraId="5293FBFB"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Ability</w:t>
      </w:r>
      <w:r w:rsidRPr="00714BB5">
        <w:rPr>
          <w:rFonts w:ascii="Verdana" w:hAnsi="Verdana"/>
          <w:lang w:val="en-GB"/>
        </w:rPr>
        <w:t xml:space="preserve">: </w:t>
      </w:r>
      <w:r w:rsidRPr="00714BB5">
        <w:rPr>
          <w:rFonts w:ascii="Verdana" w:hAnsi="Verdana"/>
          <w:bCs/>
          <w:noProof/>
        </w:rPr>
        <w:t>Ability to perform decision-making and decision-preparation tasks in disaster management and to analyse problems and solutions in order to develop decision proposals. Ability to perform managerial and executive functions in the field of disaster management, to perform middle and senior management functions in law enforcement in the field of home affairs, to manage public authorities and authorities of specialised fields.</w:t>
      </w:r>
    </w:p>
    <w:p w14:paraId="12369DA2"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jc w:val="both"/>
        <w:rPr>
          <w:rFonts w:ascii="Verdana" w:hAnsi="Verdana"/>
        </w:rPr>
      </w:pPr>
      <w:r w:rsidRPr="00714BB5">
        <w:rPr>
          <w:rFonts w:ascii="Verdana" w:hAnsi="Verdana"/>
          <w:b/>
          <w:lang w:val="en-GB"/>
        </w:rPr>
        <w:t>Attitude:</w:t>
      </w:r>
      <w:r w:rsidRPr="00714BB5">
        <w:rPr>
          <w:rFonts w:ascii="Verdana" w:hAnsi="Verdana"/>
          <w:lang w:val="en-GB"/>
        </w:rPr>
        <w:t xml:space="preserve"> </w:t>
      </w:r>
      <w:r w:rsidRPr="00714BB5">
        <w:rPr>
          <w:rFonts w:ascii="Verdana" w:hAnsi="Verdana"/>
          <w:bCs/>
          <w:noProof/>
        </w:rPr>
        <w:t>His/her leadership in disaster management is characterised by a broad education, a positive attitude to professional development and a commitment to professional development. He/she is open to cooperation with other bodies, to participation in teamwork and, after sufficient professional experience, to the performance of disaster management leadership tasks. He/she has commitment to taking decisions in full compliance with applicable law and ethical standards</w:t>
      </w:r>
    </w:p>
    <w:p w14:paraId="544A1456" w14:textId="77777777" w:rsidR="001732C9" w:rsidRPr="00714BB5" w:rsidRDefault="001732C9" w:rsidP="001732C9">
      <w:pPr>
        <w:widowControl w:val="0"/>
        <w:spacing w:before="120" w:after="120"/>
        <w:ind w:left="426"/>
        <w:jc w:val="both"/>
        <w:rPr>
          <w:rFonts w:ascii="Verdana" w:hAnsi="Verdana"/>
        </w:rPr>
      </w:pPr>
      <w:r w:rsidRPr="00714BB5">
        <w:rPr>
          <w:rFonts w:ascii="Verdana" w:hAnsi="Verdana"/>
          <w:b/>
          <w:lang w:val="en-GB"/>
        </w:rPr>
        <w:t xml:space="preserve">Autonomy and responsibility: </w:t>
      </w:r>
      <w:r w:rsidRPr="00714BB5">
        <w:rPr>
          <w:rFonts w:ascii="Verdana" w:hAnsi="Verdana"/>
          <w:bCs/>
          <w:noProof/>
        </w:rPr>
        <w:t xml:space="preserve">He/she has the ability to take independent initiative in decision-making and to advocate for decisions and take personal responsibility for the environmental and social impacts of decisions in planning and implementing the </w:t>
      </w:r>
      <w:r w:rsidRPr="00714BB5">
        <w:rPr>
          <w:rFonts w:ascii="Verdana" w:hAnsi="Verdana"/>
          <w:bCs/>
          <w:noProof/>
        </w:rPr>
        <w:lastRenderedPageBreak/>
        <w:t>performance of professional tasks in disaster management. He/she participates responsibly in the preparation and implementation of disaster management research and development projects. He/she is highly independent in his/her analytical and evaluation activities and, accordingly, has a high degree of autonomy in managing his/her staff in preparation, prevention, implementation and recovery tasks under his/her responsibility, with maximum respect for professional standards.</w:t>
      </w:r>
    </w:p>
    <w:p w14:paraId="38FB01D5" w14:textId="77777777" w:rsidR="001732C9" w:rsidRPr="00714BB5" w:rsidRDefault="001732C9" w:rsidP="00B27853">
      <w:pPr>
        <w:widowControl w:val="0"/>
        <w:numPr>
          <w:ilvl w:val="0"/>
          <w:numId w:val="63"/>
        </w:numPr>
        <w:tabs>
          <w:tab w:val="clear" w:pos="720"/>
          <w:tab w:val="num" w:pos="360"/>
          <w:tab w:val="num" w:pos="567"/>
        </w:tabs>
        <w:spacing w:before="120" w:after="120"/>
        <w:ind w:left="426" w:hanging="142"/>
        <w:jc w:val="both"/>
        <w:rPr>
          <w:rFonts w:ascii="Verdana" w:hAnsi="Verdana"/>
          <w:bCs/>
        </w:rPr>
      </w:pPr>
      <w:r w:rsidRPr="00714BB5">
        <w:rPr>
          <w:rFonts w:ascii="Verdana" w:hAnsi="Verdana"/>
          <w:b/>
          <w:bCs/>
        </w:rPr>
        <w:t xml:space="preserve">Előtanulmányi követelmények: </w:t>
      </w:r>
      <w:r w:rsidRPr="00714BB5">
        <w:rPr>
          <w:rFonts w:ascii="Verdana" w:hAnsi="Verdana"/>
          <w:bCs/>
          <w:noProof/>
        </w:rPr>
        <w:t>-</w:t>
      </w:r>
    </w:p>
    <w:p w14:paraId="10821303" w14:textId="77777777" w:rsidR="001732C9" w:rsidRPr="00714BB5" w:rsidRDefault="001732C9" w:rsidP="00B27853">
      <w:pPr>
        <w:widowControl w:val="0"/>
        <w:numPr>
          <w:ilvl w:val="0"/>
          <w:numId w:val="63"/>
        </w:numPr>
        <w:tabs>
          <w:tab w:val="clear" w:pos="720"/>
          <w:tab w:val="num" w:pos="360"/>
        </w:tabs>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69200A44" w14:textId="77777777" w:rsidR="001732C9" w:rsidRPr="00714BB5" w:rsidRDefault="001732C9" w:rsidP="00B27853">
      <w:pPr>
        <w:widowControl w:val="0"/>
        <w:numPr>
          <w:ilvl w:val="1"/>
          <w:numId w:val="63"/>
        </w:numPr>
        <w:tabs>
          <w:tab w:val="clear" w:pos="716"/>
          <w:tab w:val="num" w:pos="574"/>
          <w:tab w:val="left" w:pos="709"/>
          <w:tab w:val="left" w:pos="993"/>
          <w:tab w:val="num" w:pos="2069"/>
        </w:tabs>
        <w:spacing w:before="120" w:after="120"/>
        <w:ind w:left="426" w:firstLine="0"/>
        <w:jc w:val="both"/>
        <w:rPr>
          <w:rFonts w:ascii="Verdana" w:hAnsi="Verdana"/>
          <w:b/>
        </w:rPr>
      </w:pPr>
      <w:r w:rsidRPr="00714BB5">
        <w:rPr>
          <w:rFonts w:ascii="Verdana" w:hAnsi="Verdana"/>
          <w:b/>
        </w:rPr>
        <w:t>Magyarul</w:t>
      </w:r>
    </w:p>
    <w:p w14:paraId="0D36CB0B"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tantárgy programjának és tanulmányi követelményeinek (gyakorlati jegy, szeminárium, zárthelyi dolgozatok, számítási gyakorlat) ismertetése.</w:t>
      </w:r>
    </w:p>
    <w:p w14:paraId="0A180D89"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Iparbiztonsági alapismeretek. Magyarország iparbiztonsági veszélyeztetettsége.</w:t>
      </w:r>
    </w:p>
    <w:p w14:paraId="57CBFE82"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Veszélyes technológiák. A veszélyes technológiáknál alkalmazott eszközök, berendezések. A veszélyes üzemek biztonságszervezésével kapcsolatos feladatok.</w:t>
      </w:r>
    </w:p>
    <w:p w14:paraId="47EFB4D7"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Számítási gyakorlat – veszélyes üzemek azonosítási módszertanának alkalmazása üzemeltetői adatok alapján, az eredmények csoportos feldolgozása, a hallgatók általi előadása és értékelése.</w:t>
      </w:r>
    </w:p>
    <w:p w14:paraId="51F9805C"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Zárthelyi dolgozat 1..</w:t>
      </w:r>
    </w:p>
    <w:p w14:paraId="6BBE249B"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Veszélyforrás-elemzések. A nemzetközileg elfogadott elemzési módszerek és eljárások módszertana és azok alkalmazása. </w:t>
      </w:r>
    </w:p>
    <w:p w14:paraId="788F50AE"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Veszélyes anyagokkal kapcsolatos súlyos baleseti események azonosítása, következményeinek elemzése, bekövetkezési gyakoriságának meghatározása és rangsorolása. </w:t>
      </w:r>
    </w:p>
    <w:p w14:paraId="2D172583"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Egyéni és társadalmi kockázatok meghatározása. </w:t>
      </w:r>
    </w:p>
    <w:p w14:paraId="6C06E7A2"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Kockázat- és következmény-csökkentő műszaki, szervezési és vezetési intézkedések.</w:t>
      </w:r>
    </w:p>
    <w:p w14:paraId="5FF111E8"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sérülés egyéni kockázata és a veszélyességi övezet kijelölése.</w:t>
      </w:r>
    </w:p>
    <w:p w14:paraId="3E48EC64"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Szeminárium – kockázat- és következményelemző szoftverek alkalmazása, üzemeltetői dokumentáció egyéni, majd csoportos értékelése, a hallgatók általi előadása és hallgatói értékelése.</w:t>
      </w:r>
    </w:p>
    <w:p w14:paraId="0EA17C84"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Zárthelyi dolgozat 2.</w:t>
      </w:r>
    </w:p>
    <w:p w14:paraId="643292AB"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Zárthelyi dolgozat pótlása. A hallgatók tevékenységének féléves értékelése</w:t>
      </w:r>
    </w:p>
    <w:p w14:paraId="0331853D" w14:textId="77777777" w:rsidR="001732C9" w:rsidRPr="00714BB5" w:rsidRDefault="001732C9" w:rsidP="00B27853">
      <w:pPr>
        <w:widowControl w:val="0"/>
        <w:numPr>
          <w:ilvl w:val="1"/>
          <w:numId w:val="63"/>
        </w:numPr>
        <w:tabs>
          <w:tab w:val="clear" w:pos="716"/>
          <w:tab w:val="num" w:pos="574"/>
          <w:tab w:val="left" w:pos="709"/>
          <w:tab w:val="left" w:pos="993"/>
          <w:tab w:val="num" w:pos="2069"/>
        </w:tabs>
        <w:spacing w:before="120" w:after="120"/>
        <w:ind w:left="426" w:firstLine="0"/>
        <w:jc w:val="both"/>
        <w:rPr>
          <w:rFonts w:ascii="Verdana" w:hAnsi="Verdana"/>
          <w:b/>
        </w:rPr>
      </w:pPr>
      <w:r w:rsidRPr="00714BB5">
        <w:rPr>
          <w:rFonts w:ascii="Verdana" w:hAnsi="Verdana"/>
          <w:b/>
        </w:rPr>
        <w:t>Angolul</w:t>
      </w:r>
    </w:p>
    <w:p w14:paraId="1DD123D8"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Description of the program and study requirements of the subject (practice mark, seminar, written tests, calculation exercise).</w:t>
      </w:r>
    </w:p>
    <w:p w14:paraId="7B58CF2A"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Basic knowlidge of Industrial safety. Industrial safety’s vulnerability of Hungary.</w:t>
      </w:r>
    </w:p>
    <w:p w14:paraId="191069DC"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Dangerous technologies. Devices, equipment, and pipeline transport systems used in dangerous technologies. Tasks related to the safety management of dangerous plants.</w:t>
      </w:r>
    </w:p>
    <w:p w14:paraId="25B9CA1B"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Identification and classification process of the dangerous establishment.</w:t>
      </w:r>
    </w:p>
    <w:p w14:paraId="638B3597"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Calculation exercise - application of the identification methodology of </w:t>
      </w:r>
      <w:r w:rsidRPr="00714BB5">
        <w:rPr>
          <w:rFonts w:ascii="Verdana" w:hAnsi="Verdana"/>
          <w:bCs/>
          <w:noProof/>
        </w:rPr>
        <w:lastRenderedPageBreak/>
        <w:t>dangerous plants based on operator data, group processing of the results, presentation by the students and student evaluation.</w:t>
      </w:r>
    </w:p>
    <w:p w14:paraId="6E93BC24"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Written test 1.</w:t>
      </w:r>
    </w:p>
    <w:p w14:paraId="34A5AC90"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Hazard analyses. Methodology of internationally accepted analytical methods and procedures and their application.</w:t>
      </w:r>
    </w:p>
    <w:p w14:paraId="52D9D0FA"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Identifying, analysing, determining and ranking the occurrence of major accidents involving dangerous substances.</w:t>
      </w:r>
    </w:p>
    <w:p w14:paraId="0932D74C"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Identification of individual and social risks.</w:t>
      </w:r>
    </w:p>
    <w:p w14:paraId="7E7A353B"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Technical, organizational and management mitigation measures.</w:t>
      </w:r>
    </w:p>
    <w:p w14:paraId="3159023C"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Individual risk of injury and delimitation of danger zone.</w:t>
      </w:r>
    </w:p>
    <w:p w14:paraId="3EB77D8E"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Seminar – application of risk and consequence analyes softwers, individual and then group evaluation of operator documentation, presentation by students and student evaluation.</w:t>
      </w:r>
    </w:p>
    <w:p w14:paraId="20588E8C"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Written test 2.</w:t>
      </w:r>
    </w:p>
    <w:p w14:paraId="00616229" w14:textId="77777777" w:rsidR="001732C9" w:rsidRPr="00714BB5" w:rsidRDefault="001732C9" w:rsidP="00B27853">
      <w:pPr>
        <w:widowControl w:val="0"/>
        <w:numPr>
          <w:ilvl w:val="2"/>
          <w:numId w:val="63"/>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Replacement of a closed-ended thesis. Semester evaluation of student activity</w:t>
      </w:r>
    </w:p>
    <w:p w14:paraId="32FF7572" w14:textId="77777777" w:rsidR="001732C9" w:rsidRPr="00714BB5" w:rsidRDefault="001732C9" w:rsidP="00B27853">
      <w:pPr>
        <w:widowControl w:val="0"/>
        <w:numPr>
          <w:ilvl w:val="0"/>
          <w:numId w:val="63"/>
        </w:numPr>
        <w:tabs>
          <w:tab w:val="clear" w:pos="720"/>
          <w:tab w:val="num" w:pos="360"/>
        </w:tabs>
        <w:spacing w:before="120" w:after="120"/>
        <w:ind w:left="426" w:hanging="142"/>
        <w:jc w:val="both"/>
        <w:rPr>
          <w:rFonts w:ascii="Verdana" w:hAnsi="Verdana"/>
          <w:bCs/>
        </w:rPr>
      </w:pPr>
      <w:r w:rsidRPr="00714BB5">
        <w:rPr>
          <w:rFonts w:ascii="Verdana" w:hAnsi="Verdana"/>
          <w:b/>
          <w:bCs/>
        </w:rPr>
        <w:t xml:space="preserve">A tantárgy meghirdetésének gyakorisága/a tantervben történő félévi elhelyezkedése: </w:t>
      </w:r>
      <w:r w:rsidRPr="00714BB5">
        <w:rPr>
          <w:rFonts w:ascii="Verdana" w:hAnsi="Verdana"/>
          <w:bCs/>
          <w:noProof/>
        </w:rPr>
        <w:t>2. félév</w:t>
      </w:r>
    </w:p>
    <w:p w14:paraId="0D4952E3" w14:textId="77777777" w:rsidR="001732C9" w:rsidRPr="00714BB5" w:rsidRDefault="001732C9" w:rsidP="00B27853">
      <w:pPr>
        <w:widowControl w:val="0"/>
        <w:numPr>
          <w:ilvl w:val="0"/>
          <w:numId w:val="63"/>
        </w:numPr>
        <w:tabs>
          <w:tab w:val="clear" w:pos="720"/>
          <w:tab w:val="num" w:pos="360"/>
        </w:tabs>
        <w:spacing w:before="120" w:after="120"/>
        <w:ind w:left="426" w:hanging="142"/>
        <w:jc w:val="both"/>
        <w:rPr>
          <w:rFonts w:ascii="Verdana" w:hAnsi="Verdana"/>
          <w:bCs/>
        </w:rPr>
      </w:pPr>
      <w:r w:rsidRPr="00714BB5">
        <w:rPr>
          <w:rFonts w:ascii="Verdana" w:hAnsi="Verdana"/>
          <w:b/>
          <w:bCs/>
        </w:rPr>
        <w:t>A tanórákon való részvétel követelményei, az elfogadható hiányzások mértéke, a távolmaradás pótlásának lehetősége:</w:t>
      </w:r>
    </w:p>
    <w:p w14:paraId="50FD805E"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noProof/>
        </w:rPr>
        <w:t>A tantárgy elfogadásához a tanórák legalább 75 %-án jelen kell lennie a hallgatónak. A távollétet a hiányzást követő első foglalkozáson kell igazolnia. A hallgató köteles az előadás anyagát beszerezni, abból önállóan felkészülni.</w:t>
      </w:r>
    </w:p>
    <w:p w14:paraId="28326EF1" w14:textId="77777777" w:rsidR="001732C9" w:rsidRPr="00714BB5" w:rsidRDefault="001732C9" w:rsidP="00B27853">
      <w:pPr>
        <w:widowControl w:val="0"/>
        <w:numPr>
          <w:ilvl w:val="0"/>
          <w:numId w:val="63"/>
        </w:numPr>
        <w:tabs>
          <w:tab w:val="clear" w:pos="720"/>
          <w:tab w:val="num" w:pos="360"/>
        </w:tabs>
        <w:spacing w:before="120" w:after="120"/>
        <w:ind w:left="426" w:hanging="142"/>
        <w:jc w:val="both"/>
        <w:rPr>
          <w:rFonts w:ascii="Verdana" w:hAnsi="Verdana"/>
          <w:bCs/>
        </w:rPr>
      </w:pPr>
      <w:r w:rsidRPr="00714BB5">
        <w:rPr>
          <w:rFonts w:ascii="Verdana" w:hAnsi="Verdana"/>
          <w:b/>
        </w:rPr>
        <w:t>Félévközi feladatok, ismeretek ellenőrzésének rendje:</w:t>
      </w:r>
    </w:p>
    <w:p w14:paraId="31D6D065" w14:textId="77777777" w:rsidR="001732C9" w:rsidRPr="00714BB5" w:rsidRDefault="001732C9" w:rsidP="001732C9">
      <w:pPr>
        <w:pStyle w:val="Listaszerbekezds"/>
        <w:widowControl w:val="0"/>
        <w:spacing w:before="120" w:after="120"/>
        <w:ind w:left="360"/>
        <w:jc w:val="both"/>
        <w:rPr>
          <w:rFonts w:ascii="Verdana" w:hAnsi="Verdana" w:cs="Times New Roman"/>
          <w:bCs/>
          <w:noProof/>
        </w:rPr>
      </w:pPr>
      <w:r w:rsidRPr="00714BB5">
        <w:rPr>
          <w:rFonts w:ascii="Verdana" w:hAnsi="Verdana" w:cs="Times New Roman"/>
          <w:bCs/>
          <w:noProof/>
        </w:rPr>
        <w:t>A hallgatók kötelesek - a félév első óráján meghatározott időpontban - két zárthelyi dolgozat megírására. A zárthelyi dolgozat eredménye ötfokozatú skálán keresztül kerül értékelésre. A hallgató további feladata egy szemináriumi kiselőadás elkészítése, Moodle rendszerbe határidőre történő feltöltése és 10-15 percben történő előadása, valamint a számítási gyakorlat eredményének leadása. A leadási határidő az első foglalkozáson meghatározott időpontig.</w:t>
      </w:r>
    </w:p>
    <w:p w14:paraId="1905790D" w14:textId="77777777" w:rsidR="001732C9" w:rsidRPr="00714BB5" w:rsidRDefault="001732C9" w:rsidP="001732C9">
      <w:pPr>
        <w:pStyle w:val="Listaszerbekezds"/>
        <w:widowControl w:val="0"/>
        <w:spacing w:before="120" w:after="120"/>
        <w:ind w:left="360"/>
        <w:jc w:val="both"/>
        <w:rPr>
          <w:rFonts w:ascii="Verdana" w:hAnsi="Verdana" w:cs="Times New Roman"/>
          <w:bCs/>
        </w:rPr>
      </w:pPr>
      <w:r w:rsidRPr="00714BB5">
        <w:rPr>
          <w:rFonts w:ascii="Verdana" w:hAnsi="Verdana" w:cs="Times New Roman"/>
          <w:bCs/>
          <w:noProof/>
        </w:rPr>
        <w:t>Értékelés: 60%-tól elégséges, 70%-tól közepes, 80%-tól jó, 90%-től jeles. Pótlására az oktatóval történt egyeztetés alapján van lehetőség a szorgalmi időszakban.</w:t>
      </w:r>
    </w:p>
    <w:p w14:paraId="0201B0B5" w14:textId="77777777" w:rsidR="001732C9" w:rsidRPr="00714BB5" w:rsidRDefault="001732C9" w:rsidP="00B27853">
      <w:pPr>
        <w:widowControl w:val="0"/>
        <w:numPr>
          <w:ilvl w:val="0"/>
          <w:numId w:val="63"/>
        </w:numPr>
        <w:tabs>
          <w:tab w:val="clear" w:pos="720"/>
          <w:tab w:val="num" w:pos="360"/>
        </w:tabs>
        <w:spacing w:before="120" w:after="120"/>
        <w:ind w:left="426" w:hanging="142"/>
        <w:jc w:val="both"/>
        <w:rPr>
          <w:rFonts w:ascii="Verdana" w:hAnsi="Verdana"/>
          <w:b/>
          <w:bCs/>
        </w:rPr>
      </w:pPr>
      <w:r w:rsidRPr="00714BB5">
        <w:rPr>
          <w:rFonts w:ascii="Verdana" w:hAnsi="Verdana"/>
          <w:b/>
          <w:bCs/>
        </w:rPr>
        <w:t xml:space="preserve">Az értékelés, az aláírás és a kreditek megszerzésének pontos feltételei: </w:t>
      </w:r>
    </w:p>
    <w:p w14:paraId="15E4C016" w14:textId="77777777" w:rsidR="001732C9" w:rsidRPr="00714BB5" w:rsidRDefault="001732C9" w:rsidP="00B27853">
      <w:pPr>
        <w:widowControl w:val="0"/>
        <w:numPr>
          <w:ilvl w:val="1"/>
          <w:numId w:val="63"/>
        </w:numPr>
        <w:tabs>
          <w:tab w:val="clear" w:pos="716"/>
          <w:tab w:val="num" w:pos="574"/>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aláírás megszerzésének feltételei: </w:t>
      </w:r>
      <w:r w:rsidRPr="00714BB5">
        <w:rPr>
          <w:rFonts w:ascii="Verdana" w:hAnsi="Verdana"/>
        </w:rPr>
        <w:t>Az aláírás megszerzésének feltételei: a foglalkozások 75%-án részt venni, két zárthelyi dolgozat eredményes megírása, és a kiselőadások és beszámolók elkészítése és előadása.</w:t>
      </w:r>
    </w:p>
    <w:p w14:paraId="03A9C58B" w14:textId="77777777" w:rsidR="001732C9" w:rsidRPr="00714BB5" w:rsidRDefault="001732C9" w:rsidP="00B27853">
      <w:pPr>
        <w:widowControl w:val="0"/>
        <w:numPr>
          <w:ilvl w:val="1"/>
          <w:numId w:val="63"/>
        </w:numPr>
        <w:tabs>
          <w:tab w:val="clear" w:pos="716"/>
          <w:tab w:val="num" w:pos="574"/>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értékelés: </w:t>
      </w:r>
      <w:r w:rsidRPr="00714BB5">
        <w:rPr>
          <w:rFonts w:ascii="Verdana" w:hAnsi="Verdana"/>
          <w:noProof/>
        </w:rPr>
        <w:t>Gyakorlati jegy, ötfokozatú skála</w:t>
      </w:r>
      <w:r w:rsidRPr="00714BB5">
        <w:rPr>
          <w:rFonts w:ascii="Verdana" w:hAnsi="Verdana"/>
          <w:bCs/>
          <w:noProof/>
        </w:rPr>
        <w:t xml:space="preserve">. </w:t>
      </w:r>
      <w:r w:rsidRPr="00714BB5">
        <w:rPr>
          <w:rFonts w:ascii="Verdana" w:hAnsi="Verdana"/>
        </w:rPr>
        <w:t>A gyakorlati jegy a szemináriumi kiselőadás és a zárthelyi dolgozatok érdemjegyének átlaga.</w:t>
      </w:r>
    </w:p>
    <w:p w14:paraId="230C1CCC" w14:textId="77777777" w:rsidR="001732C9" w:rsidRPr="00714BB5" w:rsidRDefault="001732C9" w:rsidP="00B27853">
      <w:pPr>
        <w:widowControl w:val="0"/>
        <w:numPr>
          <w:ilvl w:val="1"/>
          <w:numId w:val="63"/>
        </w:numPr>
        <w:tabs>
          <w:tab w:val="clear" w:pos="716"/>
          <w:tab w:val="num" w:pos="574"/>
          <w:tab w:val="left" w:pos="709"/>
          <w:tab w:val="left" w:pos="993"/>
          <w:tab w:val="num" w:pos="2069"/>
        </w:tabs>
        <w:spacing w:before="120" w:after="120"/>
        <w:ind w:left="426" w:firstLine="0"/>
        <w:jc w:val="both"/>
        <w:rPr>
          <w:rFonts w:ascii="Verdana" w:hAnsi="Verdana"/>
          <w:noProof/>
        </w:rPr>
      </w:pPr>
      <w:r w:rsidRPr="00714BB5">
        <w:rPr>
          <w:rFonts w:ascii="Verdana" w:hAnsi="Verdana"/>
          <w:b/>
        </w:rPr>
        <w:t>A kreditek megszerzésének feltételei:</w:t>
      </w:r>
      <w:r w:rsidRPr="00714BB5">
        <w:rPr>
          <w:rFonts w:ascii="Verdana" w:hAnsi="Verdana"/>
        </w:rPr>
        <w:t xml:space="preserve"> az aláírás megszerzése és legalább elégséges gyakorlati jegy.</w:t>
      </w:r>
    </w:p>
    <w:p w14:paraId="22B97389" w14:textId="77777777" w:rsidR="001732C9" w:rsidRPr="00714BB5" w:rsidRDefault="001732C9" w:rsidP="00B27853">
      <w:pPr>
        <w:widowControl w:val="0"/>
        <w:numPr>
          <w:ilvl w:val="0"/>
          <w:numId w:val="63"/>
        </w:numPr>
        <w:tabs>
          <w:tab w:val="clear" w:pos="720"/>
          <w:tab w:val="num" w:pos="360"/>
        </w:tabs>
        <w:spacing w:before="120" w:after="120"/>
        <w:ind w:left="426" w:hanging="142"/>
        <w:jc w:val="both"/>
        <w:rPr>
          <w:rFonts w:ascii="Verdana" w:hAnsi="Verdana"/>
          <w:bCs/>
        </w:rPr>
      </w:pPr>
      <w:r w:rsidRPr="00714BB5">
        <w:rPr>
          <w:rFonts w:ascii="Verdana" w:hAnsi="Verdana"/>
          <w:b/>
          <w:bCs/>
        </w:rPr>
        <w:t>Irodalomjegyzék:</w:t>
      </w:r>
    </w:p>
    <w:p w14:paraId="3F9215CD" w14:textId="77777777" w:rsidR="001732C9" w:rsidRPr="00714BB5" w:rsidRDefault="001732C9" w:rsidP="00B27853">
      <w:pPr>
        <w:widowControl w:val="0"/>
        <w:numPr>
          <w:ilvl w:val="1"/>
          <w:numId w:val="63"/>
        </w:numPr>
        <w:tabs>
          <w:tab w:val="clear" w:pos="716"/>
          <w:tab w:val="left" w:pos="567"/>
          <w:tab w:val="left" w:pos="851"/>
          <w:tab w:val="num" w:pos="2069"/>
        </w:tabs>
        <w:spacing w:before="120" w:after="120"/>
        <w:ind w:left="426" w:hanging="142"/>
        <w:jc w:val="both"/>
        <w:rPr>
          <w:rFonts w:ascii="Verdana" w:hAnsi="Verdana"/>
          <w:bCs/>
        </w:rPr>
      </w:pPr>
      <w:r w:rsidRPr="00714BB5">
        <w:rPr>
          <w:rFonts w:ascii="Verdana" w:hAnsi="Verdana"/>
          <w:b/>
          <w:bCs/>
        </w:rPr>
        <w:t>Kötelező irodalom:</w:t>
      </w:r>
    </w:p>
    <w:p w14:paraId="625B3ACE" w14:textId="77777777" w:rsidR="001732C9" w:rsidRPr="00714BB5" w:rsidRDefault="001732C9" w:rsidP="00B27853">
      <w:pPr>
        <w:widowControl w:val="0"/>
        <w:numPr>
          <w:ilvl w:val="0"/>
          <w:numId w:val="64"/>
        </w:numPr>
        <w:jc w:val="both"/>
        <w:rPr>
          <w:rFonts w:ascii="Verdana" w:hAnsi="Verdana"/>
          <w:noProof/>
        </w:rPr>
      </w:pPr>
      <w:r w:rsidRPr="00714BB5">
        <w:rPr>
          <w:rFonts w:ascii="Verdana" w:hAnsi="Verdana"/>
          <w:noProof/>
        </w:rPr>
        <w:t xml:space="preserve">Bognár Balázs, Kátai-Urbán Lajos, Kossa György, Kozma Sándor, Szakál Béla, Vass Gyula: Kátai-Urbán Lajos (szerk.) IPARBIZTONSÁGTAN I.: Kézikönyv az iparbiztonsági üzemeltetői és hatósági feladatok ellátásához. Budapest: Nemzeti Közszolgálati és Tankönyvkiadó, 2013. 564 p. </w:t>
      </w:r>
    </w:p>
    <w:p w14:paraId="60EBC8CD" w14:textId="77777777" w:rsidR="001732C9" w:rsidRPr="00714BB5" w:rsidRDefault="001732C9" w:rsidP="00B27853">
      <w:pPr>
        <w:widowControl w:val="0"/>
        <w:numPr>
          <w:ilvl w:val="0"/>
          <w:numId w:val="64"/>
        </w:numPr>
        <w:ind w:left="709" w:hanging="425"/>
        <w:jc w:val="both"/>
        <w:rPr>
          <w:rFonts w:ascii="Verdana" w:hAnsi="Verdana"/>
          <w:noProof/>
        </w:rPr>
      </w:pPr>
      <w:r w:rsidRPr="00714BB5">
        <w:rPr>
          <w:rFonts w:ascii="Verdana" w:hAnsi="Verdana"/>
          <w:noProof/>
        </w:rPr>
        <w:t xml:space="preserve">Kátai-Urbán, Lajos; Vass, Gyula; Kézikönyv: Veszélyes üzemek, tevékenységek és </w:t>
      </w:r>
      <w:r w:rsidRPr="00714BB5">
        <w:rPr>
          <w:rFonts w:ascii="Verdana" w:hAnsi="Verdana"/>
          <w:noProof/>
        </w:rPr>
        <w:lastRenderedPageBreak/>
        <w:t xml:space="preserve">technológiák az iparban Budapest, Nemzeti Közszolgálati Egyetem (2014) 119 p. </w:t>
      </w:r>
    </w:p>
    <w:p w14:paraId="508343C1" w14:textId="77777777" w:rsidR="001732C9" w:rsidRPr="00714BB5" w:rsidRDefault="001732C9" w:rsidP="00B27853">
      <w:pPr>
        <w:widowControl w:val="0"/>
        <w:numPr>
          <w:ilvl w:val="0"/>
          <w:numId w:val="64"/>
        </w:numPr>
        <w:ind w:left="709" w:hanging="425"/>
        <w:jc w:val="both"/>
        <w:rPr>
          <w:rFonts w:ascii="Verdana" w:hAnsi="Verdana"/>
          <w:noProof/>
        </w:rPr>
      </w:pPr>
      <w:r w:rsidRPr="00714BB5">
        <w:rPr>
          <w:rFonts w:ascii="Verdana" w:hAnsi="Verdana"/>
          <w:noProof/>
        </w:rPr>
        <w:t>Kátai-Urbán, Lajos ; Vass, Gyula ; Kátai-Urbán, Lajos (szerk.): Kézikönyv a veszélyes üzemek biztonságszervezésével kapcsolatos alapfeladatok teljesítéséhez. Budapest, Nemzeti Közszolgálati Egyetem (NKE) (2014) , 60 p.</w:t>
      </w:r>
    </w:p>
    <w:p w14:paraId="56CB1070" w14:textId="77777777" w:rsidR="001732C9" w:rsidRPr="00714BB5" w:rsidRDefault="001732C9" w:rsidP="00B27853">
      <w:pPr>
        <w:widowControl w:val="0"/>
        <w:numPr>
          <w:ilvl w:val="1"/>
          <w:numId w:val="63"/>
        </w:numPr>
        <w:tabs>
          <w:tab w:val="clear" w:pos="716"/>
          <w:tab w:val="num" w:pos="574"/>
          <w:tab w:val="num" w:pos="2069"/>
        </w:tabs>
        <w:spacing w:before="120" w:after="120"/>
        <w:ind w:left="993" w:hanging="709"/>
        <w:jc w:val="both"/>
        <w:rPr>
          <w:rFonts w:ascii="Verdana" w:hAnsi="Verdana"/>
          <w:b/>
          <w:bCs/>
        </w:rPr>
      </w:pPr>
      <w:r w:rsidRPr="00714BB5">
        <w:rPr>
          <w:rFonts w:ascii="Verdana" w:hAnsi="Verdana"/>
          <w:b/>
          <w:bCs/>
        </w:rPr>
        <w:t>Ajánlott irodalom:</w:t>
      </w:r>
    </w:p>
    <w:p w14:paraId="474283E9" w14:textId="77777777" w:rsidR="001732C9" w:rsidRPr="00714BB5" w:rsidRDefault="001732C9" w:rsidP="00B27853">
      <w:pPr>
        <w:widowControl w:val="0"/>
        <w:numPr>
          <w:ilvl w:val="0"/>
          <w:numId w:val="22"/>
        </w:numPr>
        <w:jc w:val="both"/>
        <w:rPr>
          <w:rFonts w:ascii="Verdana" w:hAnsi="Verdana"/>
          <w:noProof/>
        </w:rPr>
      </w:pPr>
      <w:r w:rsidRPr="00714BB5">
        <w:rPr>
          <w:rFonts w:ascii="Verdana" w:hAnsi="Verdana"/>
          <w:noProof/>
        </w:rPr>
        <w:t>Szakál, Béla ; Cimer, Zsolt ; Kátai-Urbán, Lajos ; Sárosi, György ; Vass, Gyula ; Cimer, Zsolt (szerk.): Módszertani kézikönyv a veszélyes anyagokkal kapcsolatos súlyos balesetek elleni védekezéssel foglalkozó gyakorló szakemberek részére. Budapest, Magyarország : Hungária Veszélyesáru Mérnöki Iroda (2020) , 175 p.</w:t>
      </w:r>
    </w:p>
    <w:p w14:paraId="5DCB58B6" w14:textId="77777777" w:rsidR="001732C9" w:rsidRPr="00714BB5" w:rsidRDefault="001732C9" w:rsidP="001732C9">
      <w:pPr>
        <w:widowControl w:val="0"/>
        <w:jc w:val="both"/>
        <w:rPr>
          <w:rFonts w:ascii="Verdana" w:hAnsi="Verdana"/>
          <w:noProof/>
        </w:rPr>
      </w:pPr>
    </w:p>
    <w:p w14:paraId="5D171A81"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Budapest, 2023. december 05.</w:t>
      </w:r>
    </w:p>
    <w:p w14:paraId="5A609F47" w14:textId="77777777" w:rsidR="001732C9" w:rsidRPr="00714BB5" w:rsidRDefault="001732C9" w:rsidP="001732C9">
      <w:pPr>
        <w:widowControl w:val="0"/>
        <w:ind w:left="2832" w:firstLine="708"/>
        <w:jc w:val="center"/>
        <w:rPr>
          <w:rFonts w:ascii="Verdana" w:hAnsi="Verdana"/>
          <w:bCs/>
        </w:rPr>
      </w:pPr>
      <w:r w:rsidRPr="00714BB5">
        <w:rPr>
          <w:rFonts w:ascii="Verdana" w:hAnsi="Verdana"/>
          <w:bCs/>
          <w:noProof/>
        </w:rPr>
        <w:t>Dr. Kátai-Urbán Lajos</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p>
    <w:p w14:paraId="47CB4D85" w14:textId="77777777" w:rsidR="001732C9" w:rsidRPr="00714BB5" w:rsidRDefault="001732C9" w:rsidP="001732C9">
      <w:pPr>
        <w:widowControl w:val="0"/>
        <w:ind w:left="2832" w:firstLine="708"/>
        <w:jc w:val="center"/>
        <w:rPr>
          <w:rFonts w:ascii="Verdana" w:hAnsi="Verdana"/>
          <w:bCs/>
        </w:rPr>
      </w:pPr>
      <w:r w:rsidRPr="00714BB5">
        <w:rPr>
          <w:rFonts w:ascii="Verdana" w:hAnsi="Verdana"/>
          <w:bCs/>
          <w:noProof/>
        </w:rPr>
        <w:t>tanszékvezető, egyetemi docens</w:t>
      </w:r>
    </w:p>
    <w:p w14:paraId="5D69C247" w14:textId="77777777" w:rsidR="001732C9" w:rsidRPr="00714BB5" w:rsidRDefault="001732C9" w:rsidP="001732C9">
      <w:pPr>
        <w:rPr>
          <w:rFonts w:ascii="Verdana" w:hAnsi="Verdana"/>
        </w:rPr>
      </w:pPr>
      <w:r w:rsidRPr="00714BB5">
        <w:rPr>
          <w:rFonts w:ascii="Verdana" w:hAnsi="Verdana"/>
        </w:rPr>
        <w:br w:type="page"/>
      </w:r>
    </w:p>
    <w:tbl>
      <w:tblPr>
        <w:tblW w:w="9072" w:type="dxa"/>
        <w:tblInd w:w="113" w:type="dxa"/>
        <w:tblLook w:val="01E0" w:firstRow="1" w:lastRow="1" w:firstColumn="1" w:lastColumn="1" w:noHBand="0" w:noVBand="0"/>
      </w:tblPr>
      <w:tblGrid>
        <w:gridCol w:w="4855"/>
        <w:gridCol w:w="1620"/>
        <w:gridCol w:w="2597"/>
      </w:tblGrid>
      <w:tr w:rsidR="001732C9" w:rsidRPr="00714BB5" w14:paraId="4CCEB6E3" w14:textId="77777777" w:rsidTr="001732C9">
        <w:tc>
          <w:tcPr>
            <w:tcW w:w="4855" w:type="dxa"/>
            <w:tcBorders>
              <w:bottom w:val="single" w:sz="4" w:space="0" w:color="auto"/>
            </w:tcBorders>
          </w:tcPr>
          <w:p w14:paraId="3D4F0B44" w14:textId="77777777" w:rsidR="001732C9" w:rsidRPr="00714BB5" w:rsidRDefault="001732C9" w:rsidP="001732C9">
            <w:pPr>
              <w:jc w:val="center"/>
              <w:rPr>
                <w:rFonts w:ascii="Verdana" w:hAnsi="Verdana"/>
                <w:b/>
                <w:smallCaps/>
              </w:rPr>
            </w:pPr>
            <w:r w:rsidRPr="00714BB5">
              <w:rPr>
                <w:rFonts w:ascii="Verdana" w:hAnsi="Verdana"/>
                <w:b/>
                <w:smallCaps/>
              </w:rPr>
              <w:lastRenderedPageBreak/>
              <w:t>Nemzeti Közszolgálati Egyetem</w:t>
            </w:r>
          </w:p>
        </w:tc>
        <w:tc>
          <w:tcPr>
            <w:tcW w:w="1620" w:type="dxa"/>
          </w:tcPr>
          <w:p w14:paraId="1C6FF1A4" w14:textId="77777777" w:rsidR="001732C9" w:rsidRPr="00714BB5" w:rsidRDefault="001732C9" w:rsidP="001732C9">
            <w:pPr>
              <w:jc w:val="both"/>
              <w:rPr>
                <w:rFonts w:ascii="Verdana" w:hAnsi="Verdana"/>
              </w:rPr>
            </w:pPr>
          </w:p>
        </w:tc>
        <w:tc>
          <w:tcPr>
            <w:tcW w:w="2597" w:type="dxa"/>
          </w:tcPr>
          <w:p w14:paraId="0D95F46D" w14:textId="77777777" w:rsidR="001732C9" w:rsidRPr="00714BB5" w:rsidRDefault="001732C9" w:rsidP="001732C9">
            <w:pPr>
              <w:jc w:val="right"/>
              <w:rPr>
                <w:rFonts w:ascii="Verdana" w:hAnsi="Verdana"/>
              </w:rPr>
            </w:pPr>
          </w:p>
        </w:tc>
      </w:tr>
      <w:tr w:rsidR="001732C9" w:rsidRPr="00714BB5" w14:paraId="54E0758C" w14:textId="77777777" w:rsidTr="001732C9">
        <w:tc>
          <w:tcPr>
            <w:tcW w:w="4855" w:type="dxa"/>
            <w:tcBorders>
              <w:top w:val="single" w:sz="4" w:space="0" w:color="auto"/>
            </w:tcBorders>
          </w:tcPr>
          <w:p w14:paraId="314B12A2" w14:textId="77777777" w:rsidR="001732C9" w:rsidRPr="00714BB5" w:rsidRDefault="001732C9" w:rsidP="001732C9">
            <w:pPr>
              <w:jc w:val="center"/>
              <w:rPr>
                <w:rFonts w:ascii="Verdana" w:hAnsi="Verdana"/>
                <w:b/>
              </w:rPr>
            </w:pPr>
            <w:r w:rsidRPr="00714BB5">
              <w:rPr>
                <w:rFonts w:ascii="Verdana" w:hAnsi="Verdana"/>
                <w:b/>
                <w:noProof/>
              </w:rPr>
              <w:t>Rendészettudományi</w:t>
            </w:r>
            <w:r w:rsidRPr="00714BB5">
              <w:rPr>
                <w:rFonts w:ascii="Verdana" w:hAnsi="Verdana"/>
                <w:b/>
              </w:rPr>
              <w:t xml:space="preserve"> Kar</w:t>
            </w:r>
          </w:p>
        </w:tc>
        <w:tc>
          <w:tcPr>
            <w:tcW w:w="1620" w:type="dxa"/>
          </w:tcPr>
          <w:p w14:paraId="2816A778" w14:textId="77777777" w:rsidR="001732C9" w:rsidRPr="00714BB5" w:rsidRDefault="001732C9" w:rsidP="001732C9">
            <w:pPr>
              <w:jc w:val="both"/>
              <w:rPr>
                <w:rFonts w:ascii="Verdana" w:hAnsi="Verdana"/>
              </w:rPr>
            </w:pPr>
          </w:p>
        </w:tc>
        <w:tc>
          <w:tcPr>
            <w:tcW w:w="2597" w:type="dxa"/>
          </w:tcPr>
          <w:p w14:paraId="08237F8A" w14:textId="77777777" w:rsidR="001732C9" w:rsidRPr="00714BB5" w:rsidRDefault="001732C9" w:rsidP="001732C9">
            <w:pPr>
              <w:jc w:val="both"/>
              <w:rPr>
                <w:rFonts w:ascii="Verdana" w:hAnsi="Verdana"/>
              </w:rPr>
            </w:pPr>
          </w:p>
        </w:tc>
      </w:tr>
    </w:tbl>
    <w:p w14:paraId="420A6057" w14:textId="77777777" w:rsidR="001732C9" w:rsidRPr="00714BB5" w:rsidRDefault="001732C9" w:rsidP="001732C9">
      <w:pPr>
        <w:widowControl w:val="0"/>
        <w:spacing w:before="120" w:after="120"/>
        <w:ind w:left="426" w:hanging="142"/>
        <w:jc w:val="center"/>
        <w:rPr>
          <w:rFonts w:ascii="Verdana" w:hAnsi="Verdana"/>
          <w:b/>
          <w:bCs/>
        </w:rPr>
      </w:pPr>
    </w:p>
    <w:p w14:paraId="231EB356"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p>
    <w:p w14:paraId="6BD2B9E3" w14:textId="77777777" w:rsidR="001732C9" w:rsidRPr="00714BB5" w:rsidRDefault="001732C9" w:rsidP="00B27853">
      <w:pPr>
        <w:widowControl w:val="0"/>
        <w:numPr>
          <w:ilvl w:val="0"/>
          <w:numId w:val="66"/>
        </w:numPr>
        <w:tabs>
          <w:tab w:val="clear" w:pos="720"/>
          <w:tab w:val="num" w:pos="426"/>
        </w:tabs>
        <w:spacing w:before="120" w:after="120"/>
        <w:ind w:left="426" w:hanging="142"/>
        <w:jc w:val="both"/>
        <w:rPr>
          <w:rFonts w:ascii="Verdana" w:hAnsi="Verdana"/>
          <w:bCs/>
        </w:rPr>
      </w:pPr>
      <w:r w:rsidRPr="00714BB5">
        <w:rPr>
          <w:rFonts w:ascii="Verdana" w:hAnsi="Verdana"/>
          <w:b/>
          <w:bCs/>
        </w:rPr>
        <w:t xml:space="preserve">A tantárgy kódja: </w:t>
      </w:r>
      <w:r w:rsidRPr="00714BB5">
        <w:rPr>
          <w:rFonts w:ascii="Verdana" w:hAnsi="Verdana"/>
          <w:bCs/>
          <w:noProof/>
        </w:rPr>
        <w:t>VKMTM11</w:t>
      </w:r>
    </w:p>
    <w:p w14:paraId="0E323CE4" w14:textId="77777777" w:rsidR="001732C9" w:rsidRPr="00714BB5" w:rsidRDefault="001732C9" w:rsidP="00B27853">
      <w:pPr>
        <w:widowControl w:val="0"/>
        <w:numPr>
          <w:ilvl w:val="0"/>
          <w:numId w:val="66"/>
        </w:numPr>
        <w:tabs>
          <w:tab w:val="num" w:pos="567"/>
        </w:tabs>
        <w:spacing w:before="120" w:after="120"/>
        <w:ind w:left="426" w:hanging="142"/>
        <w:jc w:val="both"/>
        <w:rPr>
          <w:rFonts w:ascii="Verdana" w:hAnsi="Verdana"/>
          <w:b/>
          <w:bCs/>
          <w:lang w:val="en-GB"/>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Információ technológia</w:t>
      </w:r>
    </w:p>
    <w:p w14:paraId="3856C162" w14:textId="77777777" w:rsidR="001732C9" w:rsidRPr="00714BB5" w:rsidRDefault="001732C9" w:rsidP="00B27853">
      <w:pPr>
        <w:widowControl w:val="0"/>
        <w:numPr>
          <w:ilvl w:val="0"/>
          <w:numId w:val="66"/>
        </w:numPr>
        <w:tabs>
          <w:tab w:val="num" w:pos="567"/>
        </w:tabs>
        <w:spacing w:before="120" w:after="120"/>
        <w:ind w:left="426" w:hanging="142"/>
        <w:jc w:val="both"/>
        <w:rPr>
          <w:rFonts w:ascii="Verdana" w:hAnsi="Verdana"/>
          <w:b/>
          <w:bCs/>
          <w:lang w:val="en-GB"/>
        </w:rPr>
      </w:pPr>
      <w:r w:rsidRPr="00714BB5">
        <w:rPr>
          <w:rFonts w:ascii="Verdana" w:hAnsi="Verdana"/>
          <w:b/>
          <w:bCs/>
        </w:rPr>
        <w:t xml:space="preserve">A tantárgy megnevezése (angolul): </w:t>
      </w:r>
      <w:r w:rsidRPr="00714BB5">
        <w:rPr>
          <w:rFonts w:ascii="Verdana" w:hAnsi="Verdana"/>
          <w:bCs/>
          <w:noProof/>
        </w:rPr>
        <w:t>Information technology</w:t>
      </w:r>
    </w:p>
    <w:p w14:paraId="73459C2C" w14:textId="77777777" w:rsidR="001732C9" w:rsidRPr="00714BB5" w:rsidRDefault="001732C9" w:rsidP="00B27853">
      <w:pPr>
        <w:widowControl w:val="0"/>
        <w:numPr>
          <w:ilvl w:val="0"/>
          <w:numId w:val="66"/>
        </w:numPr>
        <w:tabs>
          <w:tab w:val="num" w:pos="567"/>
        </w:tabs>
        <w:spacing w:before="120" w:after="120"/>
        <w:ind w:left="426" w:hanging="142"/>
        <w:jc w:val="both"/>
        <w:rPr>
          <w:rFonts w:ascii="Verdana" w:hAnsi="Verdana"/>
          <w:b/>
          <w:bCs/>
        </w:rPr>
      </w:pPr>
      <w:r w:rsidRPr="00714BB5">
        <w:rPr>
          <w:rFonts w:ascii="Verdana" w:hAnsi="Verdana"/>
          <w:b/>
          <w:bCs/>
        </w:rPr>
        <w:t>Kreditérték és képzési karakter:</w:t>
      </w:r>
    </w:p>
    <w:p w14:paraId="50854071" w14:textId="77777777" w:rsidR="001732C9" w:rsidRPr="00714BB5" w:rsidRDefault="001732C9" w:rsidP="00B27853">
      <w:pPr>
        <w:pStyle w:val="Listaszerbekezds"/>
        <w:widowControl w:val="0"/>
        <w:numPr>
          <w:ilvl w:val="1"/>
          <w:numId w:val="66"/>
        </w:numPr>
        <w:spacing w:before="120" w:after="120"/>
        <w:ind w:left="993" w:hanging="426"/>
        <w:jc w:val="both"/>
        <w:rPr>
          <w:rFonts w:ascii="Verdana" w:hAnsi="Verdana" w:cs="Times New Roman"/>
          <w:b/>
          <w:bCs/>
        </w:rPr>
      </w:pPr>
      <w:r w:rsidRPr="00714BB5">
        <w:rPr>
          <w:rFonts w:ascii="Verdana" w:hAnsi="Verdana" w:cs="Times New Roman"/>
          <w:bCs/>
          <w:noProof/>
        </w:rPr>
        <w:t>6</w:t>
      </w:r>
      <w:r w:rsidRPr="00714BB5">
        <w:rPr>
          <w:rFonts w:ascii="Verdana" w:hAnsi="Verdana" w:cs="Times New Roman"/>
          <w:bCs/>
        </w:rPr>
        <w:t xml:space="preserve"> kredit</w:t>
      </w:r>
    </w:p>
    <w:p w14:paraId="2305FDA7" w14:textId="77777777" w:rsidR="001732C9" w:rsidRPr="00714BB5" w:rsidRDefault="001732C9" w:rsidP="00B27853">
      <w:pPr>
        <w:pStyle w:val="Listaszerbekezds"/>
        <w:widowControl w:val="0"/>
        <w:numPr>
          <w:ilvl w:val="1"/>
          <w:numId w:val="66"/>
        </w:numPr>
        <w:spacing w:before="120" w:after="120"/>
        <w:ind w:left="993" w:hanging="426"/>
        <w:jc w:val="both"/>
        <w:rPr>
          <w:rFonts w:ascii="Verdana" w:hAnsi="Verdana" w:cs="Times New Roman"/>
          <w:b/>
          <w:bCs/>
        </w:rPr>
      </w:pPr>
      <w:r w:rsidRPr="00714BB5">
        <w:rPr>
          <w:rFonts w:ascii="Verdana" w:hAnsi="Verdana" w:cs="Times New Roman"/>
          <w:bCs/>
        </w:rPr>
        <w:t>a tantárgy elméleti vagy gyakorlati jellegének mértéke: 1</w:t>
      </w:r>
      <w:r w:rsidRPr="00714BB5">
        <w:rPr>
          <w:rFonts w:ascii="Verdana" w:hAnsi="Verdana" w:cs="Times New Roman"/>
          <w:bCs/>
          <w:noProof/>
        </w:rPr>
        <w:t xml:space="preserve">5 </w:t>
      </w:r>
      <w:r w:rsidRPr="00714BB5">
        <w:rPr>
          <w:rFonts w:ascii="Verdana" w:hAnsi="Verdana" w:cs="Times New Roman"/>
          <w:bCs/>
        </w:rPr>
        <w:t>% gyakorlat, 85 % elmélet</w:t>
      </w:r>
    </w:p>
    <w:p w14:paraId="37E0B7E6" w14:textId="77777777" w:rsidR="001732C9" w:rsidRPr="00714BB5" w:rsidRDefault="001732C9" w:rsidP="00B27853">
      <w:pPr>
        <w:widowControl w:val="0"/>
        <w:numPr>
          <w:ilvl w:val="0"/>
          <w:numId w:val="66"/>
        </w:numPr>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42FBD04A" w14:textId="77777777" w:rsidR="001732C9" w:rsidRPr="00714BB5" w:rsidRDefault="001732C9" w:rsidP="00B27853">
      <w:pPr>
        <w:widowControl w:val="0"/>
        <w:numPr>
          <w:ilvl w:val="0"/>
          <w:numId w:val="66"/>
        </w:numPr>
        <w:tabs>
          <w:tab w:val="num" w:pos="567"/>
        </w:tabs>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Rendészettudományi kar / Katasztrófavédelmi intézet</w:t>
      </w:r>
      <w:r w:rsidRPr="00714BB5">
        <w:rPr>
          <w:rFonts w:ascii="Verdana" w:hAnsi="Verdana"/>
          <w:bCs/>
        </w:rPr>
        <w:t xml:space="preserve"> </w:t>
      </w:r>
      <w:r w:rsidRPr="00714BB5">
        <w:rPr>
          <w:rFonts w:ascii="Verdana" w:hAnsi="Verdana"/>
          <w:bCs/>
          <w:noProof/>
        </w:rPr>
        <w:t>/ Katasztrófavédelmi Műveleti Tanszék</w:t>
      </w:r>
    </w:p>
    <w:p w14:paraId="517289A3" w14:textId="77777777" w:rsidR="001732C9" w:rsidRPr="00714BB5" w:rsidRDefault="001732C9" w:rsidP="00B27853">
      <w:pPr>
        <w:widowControl w:val="0"/>
        <w:numPr>
          <w:ilvl w:val="0"/>
          <w:numId w:val="66"/>
        </w:numPr>
        <w:tabs>
          <w:tab w:val="num" w:pos="567"/>
        </w:tabs>
        <w:spacing w:before="120" w:after="120"/>
        <w:ind w:left="426" w:hanging="142"/>
        <w:jc w:val="both"/>
        <w:rPr>
          <w:rFonts w:ascii="Verdana" w:hAnsi="Verdana"/>
          <w:bCs/>
        </w:rPr>
      </w:pPr>
      <w:r w:rsidRPr="00714BB5">
        <w:rPr>
          <w:rFonts w:ascii="Verdana" w:hAnsi="Verdana"/>
          <w:b/>
          <w:bCs/>
        </w:rPr>
        <w:t>A tantárgyfelelős oktató neve, beosztása, tudományos fokozata:</w:t>
      </w:r>
      <w:r w:rsidRPr="00714BB5">
        <w:rPr>
          <w:rFonts w:ascii="Verdana" w:hAnsi="Verdana"/>
          <w:bCs/>
        </w:rPr>
        <w:t xml:space="preserve"> </w:t>
      </w:r>
      <w:r w:rsidRPr="00714BB5">
        <w:rPr>
          <w:rFonts w:ascii="Verdana" w:hAnsi="Verdana"/>
          <w:bCs/>
          <w:noProof/>
        </w:rPr>
        <w:t>Kirovné Dr. Rácz Réka Magdolna</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adjunktus</w:t>
      </w:r>
      <w:r w:rsidRPr="00714BB5">
        <w:rPr>
          <w:rFonts w:ascii="Verdana" w:hAnsi="Verdana"/>
          <w:bCs/>
        </w:rPr>
        <w:t xml:space="preserve"> </w:t>
      </w:r>
    </w:p>
    <w:p w14:paraId="32171B7E" w14:textId="77777777" w:rsidR="001732C9" w:rsidRPr="00714BB5" w:rsidRDefault="001732C9" w:rsidP="00B27853">
      <w:pPr>
        <w:widowControl w:val="0"/>
        <w:numPr>
          <w:ilvl w:val="0"/>
          <w:numId w:val="66"/>
        </w:numPr>
        <w:spacing w:before="120" w:after="120"/>
        <w:ind w:left="426" w:hanging="142"/>
        <w:jc w:val="both"/>
        <w:rPr>
          <w:rFonts w:ascii="Verdana" w:hAnsi="Verdana"/>
          <w:bCs/>
        </w:rPr>
      </w:pPr>
      <w:r w:rsidRPr="00714BB5">
        <w:rPr>
          <w:rFonts w:ascii="Verdana" w:hAnsi="Verdana"/>
          <w:b/>
          <w:bCs/>
        </w:rPr>
        <w:t>A tanórák száma és típusa</w:t>
      </w:r>
    </w:p>
    <w:p w14:paraId="3B866C1E" w14:textId="77777777" w:rsidR="001732C9" w:rsidRPr="00714BB5" w:rsidRDefault="001732C9" w:rsidP="00B27853">
      <w:pPr>
        <w:widowControl w:val="0"/>
        <w:numPr>
          <w:ilvl w:val="1"/>
          <w:numId w:val="66"/>
        </w:numPr>
        <w:tabs>
          <w:tab w:val="num" w:pos="1000"/>
          <w:tab w:val="num" w:pos="2069"/>
        </w:tabs>
        <w:spacing w:before="120" w:after="120"/>
        <w:ind w:left="851" w:hanging="425"/>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óraszám/félév:</w:t>
      </w:r>
    </w:p>
    <w:p w14:paraId="2EEE8F58" w14:textId="77777777" w:rsidR="001732C9" w:rsidRPr="00714BB5" w:rsidRDefault="001732C9" w:rsidP="00B27853">
      <w:pPr>
        <w:widowControl w:val="0"/>
        <w:numPr>
          <w:ilvl w:val="2"/>
          <w:numId w:val="66"/>
        </w:numPr>
        <w:tabs>
          <w:tab w:val="num" w:pos="1134"/>
        </w:tabs>
        <w:spacing w:before="120" w:after="120"/>
        <w:ind w:left="851" w:hanging="425"/>
        <w:jc w:val="both"/>
        <w:rPr>
          <w:rFonts w:ascii="Verdana" w:hAnsi="Verdana"/>
          <w:bCs/>
        </w:rPr>
      </w:pPr>
      <w:r w:rsidRPr="00714BB5">
        <w:rPr>
          <w:rFonts w:ascii="Verdana" w:hAnsi="Verdana"/>
          <w:bCs/>
        </w:rPr>
        <w:t xml:space="preserve">nappali munkarend: </w:t>
      </w:r>
      <w:r w:rsidRPr="00714BB5">
        <w:rPr>
          <w:rFonts w:ascii="Verdana" w:hAnsi="Verdana"/>
          <w:bCs/>
          <w:noProof/>
        </w:rPr>
        <w:t>28</w:t>
      </w:r>
      <w:r w:rsidRPr="00714BB5">
        <w:rPr>
          <w:rFonts w:ascii="Verdana" w:hAnsi="Verdana"/>
          <w:bCs/>
        </w:rPr>
        <w:t xml:space="preserve"> (</w:t>
      </w:r>
      <w:r w:rsidRPr="00714BB5">
        <w:rPr>
          <w:rFonts w:ascii="Verdana" w:hAnsi="Verdana"/>
          <w:bCs/>
          <w:noProof/>
        </w:rPr>
        <w:t>24</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4</w:t>
      </w:r>
      <w:r w:rsidRPr="00714BB5">
        <w:rPr>
          <w:rFonts w:ascii="Verdana" w:hAnsi="Verdana"/>
          <w:bCs/>
        </w:rPr>
        <w:t xml:space="preserve"> GY)</w:t>
      </w:r>
    </w:p>
    <w:p w14:paraId="10FDF1A6" w14:textId="77777777" w:rsidR="001732C9" w:rsidRPr="00714BB5" w:rsidRDefault="001732C9" w:rsidP="00B27853">
      <w:pPr>
        <w:widowControl w:val="0"/>
        <w:numPr>
          <w:ilvl w:val="2"/>
          <w:numId w:val="66"/>
        </w:numPr>
        <w:tabs>
          <w:tab w:val="num" w:pos="1134"/>
        </w:tabs>
        <w:spacing w:before="120" w:after="120"/>
        <w:ind w:left="851" w:hanging="425"/>
        <w:jc w:val="both"/>
        <w:rPr>
          <w:rFonts w:ascii="Verdana" w:hAnsi="Verdana"/>
          <w:bCs/>
        </w:rPr>
      </w:pPr>
      <w:r w:rsidRPr="00714BB5">
        <w:rPr>
          <w:rFonts w:ascii="Verdana" w:hAnsi="Verdana"/>
          <w:bCs/>
        </w:rPr>
        <w:t xml:space="preserve">levelező munkarend: </w:t>
      </w:r>
      <w:r w:rsidRPr="00714BB5">
        <w:rPr>
          <w:rFonts w:ascii="Verdana" w:hAnsi="Verdana"/>
          <w:bCs/>
          <w:noProof/>
        </w:rPr>
        <w:t>16</w:t>
      </w:r>
      <w:r w:rsidRPr="00714BB5">
        <w:rPr>
          <w:rFonts w:ascii="Verdana" w:hAnsi="Verdana"/>
          <w:bCs/>
        </w:rPr>
        <w:t xml:space="preserve"> (</w:t>
      </w:r>
      <w:r w:rsidRPr="00714BB5">
        <w:rPr>
          <w:rFonts w:ascii="Verdana" w:hAnsi="Verdana"/>
          <w:bCs/>
          <w:noProof/>
        </w:rPr>
        <w:t>14</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2</w:t>
      </w:r>
      <w:r w:rsidRPr="00714BB5">
        <w:rPr>
          <w:rFonts w:ascii="Verdana" w:hAnsi="Verdana"/>
          <w:bCs/>
        </w:rPr>
        <w:t xml:space="preserve"> GY)</w:t>
      </w:r>
    </w:p>
    <w:p w14:paraId="792C1623" w14:textId="77777777" w:rsidR="001732C9" w:rsidRPr="00714BB5" w:rsidRDefault="001732C9" w:rsidP="00B27853">
      <w:pPr>
        <w:widowControl w:val="0"/>
        <w:numPr>
          <w:ilvl w:val="1"/>
          <w:numId w:val="66"/>
        </w:numPr>
        <w:tabs>
          <w:tab w:val="num" w:pos="1000"/>
          <w:tab w:val="num" w:pos="2069"/>
        </w:tabs>
        <w:spacing w:before="120" w:after="120"/>
        <w:ind w:left="851" w:hanging="425"/>
        <w:jc w:val="both"/>
        <w:rPr>
          <w:rFonts w:ascii="Verdana" w:hAnsi="Verdana"/>
          <w:bCs/>
        </w:rPr>
      </w:pPr>
      <w:r w:rsidRPr="00714BB5">
        <w:rPr>
          <w:rFonts w:ascii="Verdana" w:hAnsi="Verdana"/>
          <w:bCs/>
        </w:rPr>
        <w:t>heti óraszám - nappali munkarend: (</w:t>
      </w:r>
      <w:r w:rsidRPr="00714BB5">
        <w:rPr>
          <w:rFonts w:ascii="Verdana" w:hAnsi="Verdana"/>
          <w:bCs/>
          <w:noProof/>
        </w:rPr>
        <w:t>1</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w:t>
      </w:r>
      <w:r w:rsidRPr="00714BB5">
        <w:rPr>
          <w:rFonts w:ascii="Verdana" w:hAnsi="Verdana"/>
          <w:bCs/>
        </w:rPr>
        <w:t xml:space="preserve"> GY)</w:t>
      </w:r>
    </w:p>
    <w:p w14:paraId="2B5A3CB2" w14:textId="77777777" w:rsidR="001732C9" w:rsidRPr="00714BB5" w:rsidRDefault="001732C9" w:rsidP="00B27853">
      <w:pPr>
        <w:widowControl w:val="0"/>
        <w:numPr>
          <w:ilvl w:val="1"/>
          <w:numId w:val="66"/>
        </w:numPr>
        <w:tabs>
          <w:tab w:val="num" w:pos="1000"/>
          <w:tab w:val="num" w:pos="2069"/>
        </w:tabs>
        <w:spacing w:before="120" w:after="120"/>
        <w:ind w:left="851" w:hanging="425"/>
        <w:jc w:val="both"/>
        <w:rPr>
          <w:rFonts w:ascii="Verdana" w:hAnsi="Verdana"/>
          <w:bCs/>
        </w:rPr>
      </w:pPr>
      <w:r w:rsidRPr="00714BB5">
        <w:rPr>
          <w:rFonts w:ascii="Verdana" w:hAnsi="Verdana"/>
        </w:rPr>
        <w:t>Az ismeret átadásában alkalmazandó további sajátos módok, jellemzők: A nappali tagozaton a hallgatók - az ismeretanyag elméleti feldolgozásán túl - szemináriumi foglalkozások keretében szakcikkeket és esettanulmányokat dolgoznak fel, adnak elő és vitatnak meg csoportos formában.</w:t>
      </w:r>
    </w:p>
    <w:p w14:paraId="3FD7356E" w14:textId="77777777" w:rsidR="001732C9" w:rsidRPr="00714BB5" w:rsidRDefault="001732C9" w:rsidP="00B27853">
      <w:pPr>
        <w:widowControl w:val="0"/>
        <w:numPr>
          <w:ilvl w:val="0"/>
          <w:numId w:val="66"/>
        </w:numPr>
        <w:spacing w:before="120" w:after="120"/>
        <w:ind w:left="426" w:hanging="142"/>
        <w:jc w:val="both"/>
        <w:rPr>
          <w:rFonts w:ascii="Verdana" w:hAnsi="Verdana"/>
          <w:bCs/>
        </w:rPr>
      </w:pPr>
      <w:r w:rsidRPr="00714BB5">
        <w:rPr>
          <w:rFonts w:ascii="Verdana" w:hAnsi="Verdana"/>
          <w:b/>
          <w:bCs/>
        </w:rPr>
        <w:t>A tantárgy szakmai tartalma (magyarul):</w:t>
      </w:r>
      <w:r w:rsidRPr="00714BB5">
        <w:rPr>
          <w:rFonts w:ascii="Verdana" w:hAnsi="Verdana"/>
          <w:bCs/>
        </w:rPr>
        <w:t xml:space="preserve"> </w:t>
      </w:r>
      <w:r w:rsidRPr="00714BB5">
        <w:rPr>
          <w:rFonts w:ascii="Verdana" w:hAnsi="Verdana"/>
          <w:bCs/>
          <w:noProof/>
        </w:rPr>
        <w:t>A tantárgy oktatásának célja, hogy a hallgatók ismerjék meg a katasztrófák elleni védekezéssel kapcsolatos az eredményes vezető működéséhez elengedhetetlen feltételt, egy megfelelő informatikai és térinformatikai háttért biztosító rendszert. Amely biztosítja a helyi, területi és országos szintű on-line adatokat és folyamatosan segíti a katasztrófavédelmi vezető döntéstámogatási munkáját.</w:t>
      </w:r>
    </w:p>
    <w:p w14:paraId="3E29A2B7"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r w:rsidRPr="00714BB5">
        <w:rPr>
          <w:rFonts w:ascii="Verdana" w:hAnsi="Verdana"/>
          <w:bCs/>
          <w:noProof/>
        </w:rPr>
        <w:t>The purpose of the subject is to acquaint students with an essential condition for the effective management of responses to disasters, i.e. a system ensuring a suitable IT and geographic information background. Providing on-line data on local, regional and national levels and continually supporting the disaster manager’s decision-making</w:t>
      </w:r>
      <w:r w:rsidRPr="00714BB5">
        <w:rPr>
          <w:rFonts w:ascii="Verdana" w:hAnsi="Verdana"/>
          <w:bCs/>
          <w:lang w:val="en-GB"/>
        </w:rPr>
        <w:t>.</w:t>
      </w:r>
    </w:p>
    <w:p w14:paraId="5E541395" w14:textId="77777777" w:rsidR="001732C9" w:rsidRPr="00714BB5" w:rsidRDefault="001732C9" w:rsidP="00B27853">
      <w:pPr>
        <w:pStyle w:val="Listaszerbekezds"/>
        <w:widowControl w:val="0"/>
        <w:numPr>
          <w:ilvl w:val="0"/>
          <w:numId w:val="66"/>
        </w:numPr>
        <w:spacing w:before="120" w:after="120"/>
        <w:ind w:left="426" w:hanging="142"/>
        <w:jc w:val="both"/>
        <w:rPr>
          <w:rFonts w:ascii="Verdana" w:hAnsi="Verdana" w:cs="Times New Roman"/>
          <w:bCs/>
        </w:rPr>
      </w:pPr>
      <w:r w:rsidRPr="00714BB5">
        <w:rPr>
          <w:rFonts w:ascii="Verdana" w:hAnsi="Verdana" w:cs="Times New Roman"/>
          <w:b/>
          <w:bCs/>
        </w:rPr>
        <w:t xml:space="preserve">Elérendő kompetenciák (magyarul): </w:t>
      </w:r>
      <w:r w:rsidRPr="00714BB5">
        <w:rPr>
          <w:rFonts w:ascii="Verdana" w:hAnsi="Verdana" w:cs="Times New Roman"/>
          <w:bCs/>
          <w:noProof/>
        </w:rPr>
        <w:t xml:space="preserve">Mások fejlesztése, szabálykövetés és csoport hatékonyság, alkalmas kommunikáció, vezetői önérvényesítés, erőforrásokkal való gazdálkodás. A katasztrófák elleni eredményes védekezéshez térinformatikai támogatás szükséges. Lényeges, hogy a hallgató ismerjen olyan adatbázisokat, katasztrófavédelmi informatikai struktúrákat, térinformatikai lehetőségeket, melyek segítségével, a katasztrófavédelem döntéstámogató feladatai megfelelő környezetben végezhetőek el, és egyéb alkalmazási rendszerei alapján azokat modern technikai környezetben futtatni tudja a műveletirányítás célzott és hatékonyan előkészítésére, irányítására, koordinálására, ellenőrzésére. A vezető képes legyen a térbeli adatok gyűjtésével, kezelésével, feldolgozásával elemzésével foglalkozó adminisztrátorok </w:t>
      </w:r>
      <w:r w:rsidRPr="00714BB5">
        <w:rPr>
          <w:rFonts w:ascii="Verdana" w:hAnsi="Verdana" w:cs="Times New Roman"/>
          <w:bCs/>
          <w:noProof/>
        </w:rPr>
        <w:lastRenderedPageBreak/>
        <w:t>munkájának irányítására.</w:t>
      </w:r>
    </w:p>
    <w:p w14:paraId="5A801172" w14:textId="77777777" w:rsidR="001732C9" w:rsidRPr="00714BB5" w:rsidRDefault="001732C9" w:rsidP="001732C9">
      <w:pPr>
        <w:widowControl w:val="0"/>
        <w:spacing w:before="120" w:after="120"/>
        <w:ind w:left="426"/>
        <w:jc w:val="both"/>
        <w:rPr>
          <w:rFonts w:ascii="Verdana" w:hAnsi="Verdana"/>
          <w:b/>
          <w:bCs/>
        </w:rPr>
      </w:pPr>
      <w:r w:rsidRPr="00714BB5">
        <w:rPr>
          <w:rFonts w:ascii="Verdana" w:hAnsi="Verdana"/>
          <w:b/>
          <w:bCs/>
        </w:rPr>
        <w:t>Tudása:</w:t>
      </w:r>
      <w:r w:rsidRPr="00714BB5">
        <w:rPr>
          <w:rFonts w:ascii="Verdana" w:hAnsi="Verdana"/>
          <w:bCs/>
          <w:noProof/>
        </w:rPr>
        <w:t xml:space="preserve"> </w:t>
      </w:r>
      <w:r w:rsidRPr="00714BB5">
        <w:rPr>
          <w:rFonts w:ascii="Verdana" w:hAnsi="Verdana"/>
        </w:rPr>
        <w:t>Széleskörű ismeretekkel rendelkezik a katasztrófavédelmi szervek irányításához és vezetéséhez szükséges katasztrófavédelmi és ágazati jogi szabályozás területén</w:t>
      </w:r>
      <w:r w:rsidRPr="00714BB5">
        <w:rPr>
          <w:rFonts w:ascii="Verdana" w:hAnsi="Verdana"/>
          <w:b/>
          <w:bCs/>
        </w:rPr>
        <w:t xml:space="preserve">. </w:t>
      </w:r>
    </w:p>
    <w:p w14:paraId="7E2A25D7"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Képességei:</w:t>
      </w:r>
      <w:r w:rsidRPr="00714BB5">
        <w:rPr>
          <w:rFonts w:ascii="Verdana" w:hAnsi="Verdana"/>
          <w:bCs/>
        </w:rPr>
        <w:t xml:space="preserve"> </w:t>
      </w:r>
      <w:r w:rsidRPr="00714BB5">
        <w:rPr>
          <w:rFonts w:ascii="Verdana" w:hAnsi="Verdana"/>
        </w:rPr>
        <w:t>Képes a katasztrófavédelmi döntéshozó és döntés-előkészítő feladatok ellátására, illetve a döntési javaslatok kidolgozásához szükséges problémaelemzésre és megoldáselemzésre.</w:t>
      </w:r>
    </w:p>
    <w:p w14:paraId="31FAAABC"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Attitűdje:</w:t>
      </w:r>
      <w:r w:rsidRPr="00714BB5">
        <w:rPr>
          <w:rFonts w:ascii="Verdana" w:hAnsi="Verdana"/>
          <w:bCs/>
        </w:rPr>
        <w:t xml:space="preserve"> </w:t>
      </w:r>
      <w:r w:rsidRPr="00714BB5">
        <w:rPr>
          <w:rFonts w:ascii="Verdana" w:hAnsi="Verdana"/>
        </w:rPr>
        <w:t>Elkötelezett a katasztrófavédelmi szakfeladatai ellátása során a kreatív, rugalmas, problémafelismerő, illetve az igényes, minőségi munka végzésére.</w:t>
      </w:r>
    </w:p>
    <w:p w14:paraId="7874AB10"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bCs/>
        </w:rPr>
        <w:t>Autonómiája és felelőssége:</w:t>
      </w:r>
      <w:r w:rsidRPr="00714BB5">
        <w:rPr>
          <w:rFonts w:ascii="Verdana" w:hAnsi="Verdana"/>
          <w:bCs/>
          <w:noProof/>
        </w:rPr>
        <w:t xml:space="preserve"> </w:t>
      </w:r>
      <w:r w:rsidRPr="00714BB5">
        <w:rPr>
          <w:rFonts w:ascii="Verdana" w:hAnsi="Verdana"/>
        </w:rPr>
        <w:t>Felelősségteljesen részt vesz a katasztrófavédelem kutatási és fejlesztési projektjeinek előkészítésében és végrehajtásában.</w:t>
      </w:r>
    </w:p>
    <w:p w14:paraId="2ED36A91" w14:textId="77777777" w:rsidR="001732C9" w:rsidRPr="00714BB5" w:rsidRDefault="001732C9" w:rsidP="001732C9">
      <w:pPr>
        <w:widowControl w:val="0"/>
        <w:spacing w:before="120" w:after="120"/>
        <w:ind w:left="426"/>
        <w:jc w:val="both"/>
        <w:rPr>
          <w:rFonts w:ascii="Verdana" w:hAnsi="Verdana"/>
          <w:b/>
          <w:bCs/>
          <w:lang w:val="en-US"/>
        </w:rPr>
      </w:pPr>
      <w:r w:rsidRPr="00714BB5">
        <w:rPr>
          <w:rFonts w:ascii="Verdana" w:hAnsi="Verdana"/>
          <w:b/>
          <w:bCs/>
        </w:rPr>
        <w:t>Elérendő kompetenciák (angolul) (</w:t>
      </w:r>
      <w:r w:rsidRPr="00714BB5">
        <w:rPr>
          <w:rFonts w:ascii="Verdana" w:hAnsi="Verdana"/>
          <w:b/>
          <w:bCs/>
          <w:lang w:val="en-US"/>
        </w:rPr>
        <w:t xml:space="preserve">Competences – English): </w:t>
      </w:r>
      <w:r w:rsidRPr="00714BB5">
        <w:rPr>
          <w:rFonts w:ascii="Verdana" w:hAnsi="Verdana"/>
          <w:bCs/>
          <w:noProof/>
          <w:lang w:val="en-US"/>
        </w:rPr>
        <w:t>Developing others, compliance and group efficiency, proper communication, self-assertion as leaders, resource management. Effective management of disasters requires geographic information system support. It is essential for students to be familiar with databases, disaster management IT structures and geographic informatics solutions to support disaster management decision making tasks and to be able to run these systems in a modern technical environment to effectively prepare for, manage, coordinate and check operations management. Leaders have to be able to manage the work of administrators involved in collecting, managing, processing and analysing spatial data.</w:t>
      </w:r>
    </w:p>
    <w:p w14:paraId="7FAC09EC" w14:textId="77777777" w:rsidR="001732C9" w:rsidRPr="00714BB5" w:rsidRDefault="001732C9" w:rsidP="001732C9">
      <w:pPr>
        <w:widowControl w:val="0"/>
        <w:spacing w:before="120" w:after="120"/>
        <w:ind w:left="426"/>
        <w:jc w:val="both"/>
        <w:rPr>
          <w:rFonts w:ascii="Verdana" w:hAnsi="Verdana"/>
          <w:b/>
          <w:lang w:val="en-GB"/>
        </w:rPr>
      </w:pPr>
      <w:r w:rsidRPr="00714BB5">
        <w:rPr>
          <w:rFonts w:ascii="Verdana" w:hAnsi="Verdana"/>
          <w:b/>
          <w:lang w:val="en-GB"/>
        </w:rPr>
        <w:t>Knowledge</w:t>
      </w:r>
      <w:r w:rsidRPr="00714BB5">
        <w:rPr>
          <w:rFonts w:ascii="Verdana" w:hAnsi="Verdana"/>
          <w:lang w:val="en-GB"/>
        </w:rPr>
        <w:t>:</w:t>
      </w:r>
      <w:r w:rsidRPr="00714BB5">
        <w:rPr>
          <w:rFonts w:ascii="Verdana" w:hAnsi="Verdana"/>
          <w:bCs/>
          <w:noProof/>
        </w:rPr>
        <w:t xml:space="preserv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has </w:t>
      </w:r>
      <w:proofErr w:type="spellStart"/>
      <w:r w:rsidRPr="00714BB5">
        <w:rPr>
          <w:rFonts w:ascii="Verdana" w:hAnsi="Verdana"/>
        </w:rPr>
        <w:t>broad</w:t>
      </w:r>
      <w:proofErr w:type="spellEnd"/>
      <w:r w:rsidRPr="00714BB5">
        <w:rPr>
          <w:rFonts w:ascii="Verdana" w:hAnsi="Verdana"/>
        </w:rPr>
        <w:t xml:space="preserve"> </w:t>
      </w:r>
      <w:proofErr w:type="spellStart"/>
      <w:r w:rsidRPr="00714BB5">
        <w:rPr>
          <w:rFonts w:ascii="Verdana" w:hAnsi="Verdana"/>
        </w:rPr>
        <w:t>knowledge</w:t>
      </w:r>
      <w:proofErr w:type="spellEnd"/>
      <w:r w:rsidRPr="00714BB5">
        <w:rPr>
          <w:rFonts w:ascii="Verdana" w:hAnsi="Verdana"/>
        </w:rPr>
        <w:t xml:space="preserve"> of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 and </w:t>
      </w:r>
      <w:proofErr w:type="spellStart"/>
      <w:r w:rsidRPr="00714BB5">
        <w:rPr>
          <w:rFonts w:ascii="Verdana" w:hAnsi="Verdana"/>
        </w:rPr>
        <w:t>sectoral</w:t>
      </w:r>
      <w:proofErr w:type="spellEnd"/>
      <w:r w:rsidRPr="00714BB5">
        <w:rPr>
          <w:rFonts w:ascii="Verdana" w:hAnsi="Verdana"/>
        </w:rPr>
        <w:t xml:space="preserve"> </w:t>
      </w:r>
      <w:proofErr w:type="spellStart"/>
      <w:r w:rsidRPr="00714BB5">
        <w:rPr>
          <w:rFonts w:ascii="Verdana" w:hAnsi="Verdana"/>
        </w:rPr>
        <w:t>legislation</w:t>
      </w:r>
      <w:proofErr w:type="spellEnd"/>
      <w:r w:rsidRPr="00714BB5">
        <w:rPr>
          <w:rFonts w:ascii="Verdana" w:hAnsi="Verdana"/>
        </w:rPr>
        <w:t xml:space="preserve"> </w:t>
      </w:r>
      <w:proofErr w:type="spellStart"/>
      <w:r w:rsidRPr="00714BB5">
        <w:rPr>
          <w:rFonts w:ascii="Verdana" w:hAnsi="Verdana"/>
        </w:rPr>
        <w:t>necessary</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management and </w:t>
      </w:r>
      <w:proofErr w:type="spellStart"/>
      <w:r w:rsidRPr="00714BB5">
        <w:rPr>
          <w:rFonts w:ascii="Verdana" w:hAnsi="Verdana"/>
        </w:rPr>
        <w:t>leadership</w:t>
      </w:r>
      <w:proofErr w:type="spellEnd"/>
      <w:r w:rsidRPr="00714BB5">
        <w:rPr>
          <w:rFonts w:ascii="Verdana" w:hAnsi="Verdana"/>
        </w:rPr>
        <w:t xml:space="preserve"> of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bodies</w:t>
      </w:r>
      <w:proofErr w:type="spellEnd"/>
      <w:r w:rsidRPr="00714BB5">
        <w:rPr>
          <w:rFonts w:ascii="Verdana" w:hAnsi="Verdana"/>
          <w:b/>
          <w:lang w:val="en-GB"/>
        </w:rPr>
        <w:t>.</w:t>
      </w:r>
    </w:p>
    <w:p w14:paraId="0605AD5B"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Capabilities</w:t>
      </w:r>
      <w:r w:rsidRPr="00714BB5">
        <w:rPr>
          <w:rFonts w:ascii="Verdana" w:hAnsi="Verdana"/>
          <w:lang w:val="en-GB"/>
        </w:rPr>
        <w:t xml:space="preserve">: </w:t>
      </w:r>
      <w:proofErr w:type="spellStart"/>
      <w:r w:rsidRPr="00714BB5">
        <w:rPr>
          <w:rFonts w:ascii="Verdana" w:hAnsi="Verdana"/>
        </w:rPr>
        <w:t>Ability</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perform</w:t>
      </w:r>
      <w:proofErr w:type="spellEnd"/>
      <w:r w:rsidRPr="00714BB5">
        <w:rPr>
          <w:rFonts w:ascii="Verdana" w:hAnsi="Verdana"/>
        </w:rPr>
        <w:t xml:space="preserve"> decision-</w:t>
      </w:r>
      <w:proofErr w:type="spellStart"/>
      <w:r w:rsidRPr="00714BB5">
        <w:rPr>
          <w:rFonts w:ascii="Verdana" w:hAnsi="Verdana"/>
        </w:rPr>
        <w:t>making</w:t>
      </w:r>
      <w:proofErr w:type="spellEnd"/>
      <w:r w:rsidRPr="00714BB5">
        <w:rPr>
          <w:rFonts w:ascii="Verdana" w:hAnsi="Verdana"/>
        </w:rPr>
        <w:t xml:space="preserve"> and decision-preparation </w:t>
      </w:r>
      <w:proofErr w:type="spellStart"/>
      <w:r w:rsidRPr="00714BB5">
        <w:rPr>
          <w:rFonts w:ascii="Verdana" w:hAnsi="Verdana"/>
        </w:rPr>
        <w:t>tasks</w:t>
      </w:r>
      <w:proofErr w:type="spellEnd"/>
      <w:r w:rsidRPr="00714BB5">
        <w:rPr>
          <w:rFonts w:ascii="Verdana" w:hAnsi="Verdana"/>
        </w:rPr>
        <w:t xml:space="preserve"> in </w:t>
      </w:r>
      <w:proofErr w:type="spellStart"/>
      <w:r w:rsidRPr="00714BB5">
        <w:rPr>
          <w:rFonts w:ascii="Verdana" w:hAnsi="Verdana"/>
        </w:rPr>
        <w:t>disaster</w:t>
      </w:r>
      <w:proofErr w:type="spellEnd"/>
      <w:r w:rsidRPr="00714BB5">
        <w:rPr>
          <w:rFonts w:ascii="Verdana" w:hAnsi="Verdana"/>
        </w:rPr>
        <w:t xml:space="preserve"> management and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analyse</w:t>
      </w:r>
      <w:proofErr w:type="spellEnd"/>
      <w:r w:rsidRPr="00714BB5">
        <w:rPr>
          <w:rFonts w:ascii="Verdana" w:hAnsi="Verdana"/>
        </w:rPr>
        <w:t xml:space="preserve"> </w:t>
      </w:r>
      <w:proofErr w:type="spellStart"/>
      <w:r w:rsidRPr="00714BB5">
        <w:rPr>
          <w:rFonts w:ascii="Verdana" w:hAnsi="Verdana"/>
        </w:rPr>
        <w:t>problems</w:t>
      </w:r>
      <w:proofErr w:type="spellEnd"/>
      <w:r w:rsidRPr="00714BB5">
        <w:rPr>
          <w:rFonts w:ascii="Verdana" w:hAnsi="Verdana"/>
        </w:rPr>
        <w:t xml:space="preserve"> and </w:t>
      </w:r>
      <w:proofErr w:type="spellStart"/>
      <w:r w:rsidRPr="00714BB5">
        <w:rPr>
          <w:rFonts w:ascii="Verdana" w:hAnsi="Verdana"/>
        </w:rPr>
        <w:t>solutions</w:t>
      </w:r>
      <w:proofErr w:type="spellEnd"/>
      <w:r w:rsidRPr="00714BB5">
        <w:rPr>
          <w:rFonts w:ascii="Verdana" w:hAnsi="Verdana"/>
        </w:rPr>
        <w:t xml:space="preserve"> in </w:t>
      </w:r>
      <w:proofErr w:type="spellStart"/>
      <w:r w:rsidRPr="00714BB5">
        <w:rPr>
          <w:rFonts w:ascii="Verdana" w:hAnsi="Verdana"/>
        </w:rPr>
        <w:t>order</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develop</w:t>
      </w:r>
      <w:proofErr w:type="spellEnd"/>
      <w:r w:rsidRPr="00714BB5">
        <w:rPr>
          <w:rFonts w:ascii="Verdana" w:hAnsi="Verdana"/>
        </w:rPr>
        <w:t xml:space="preserve"> decision </w:t>
      </w:r>
      <w:proofErr w:type="spellStart"/>
      <w:r w:rsidRPr="00714BB5">
        <w:rPr>
          <w:rFonts w:ascii="Verdana" w:hAnsi="Verdana"/>
        </w:rPr>
        <w:t>proposals</w:t>
      </w:r>
      <w:proofErr w:type="spellEnd"/>
      <w:r w:rsidRPr="00714BB5">
        <w:rPr>
          <w:rFonts w:ascii="Verdana" w:hAnsi="Verdana"/>
        </w:rPr>
        <w:t>.</w:t>
      </w:r>
    </w:p>
    <w:p w14:paraId="22D83109"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jc w:val="both"/>
        <w:rPr>
          <w:rFonts w:ascii="Verdana" w:hAnsi="Verdana"/>
          <w:lang w:val="en-GB"/>
        </w:rPr>
      </w:pPr>
      <w:r w:rsidRPr="00714BB5">
        <w:rPr>
          <w:rFonts w:ascii="Verdana" w:hAnsi="Verdana"/>
          <w:b/>
          <w:lang w:val="en-GB"/>
        </w:rPr>
        <w:t>Attitude:</w:t>
      </w:r>
      <w:r w:rsidRPr="00714BB5">
        <w:rPr>
          <w:rFonts w:ascii="Verdana" w:hAnsi="Verdana"/>
          <w:bCs/>
          <w:noProof/>
        </w:rPr>
        <w:t xml:space="preserv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is </w:t>
      </w:r>
      <w:proofErr w:type="spellStart"/>
      <w:r w:rsidRPr="00714BB5">
        <w:rPr>
          <w:rFonts w:ascii="Verdana" w:hAnsi="Verdana"/>
        </w:rPr>
        <w:t>committed</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creative</w:t>
      </w:r>
      <w:proofErr w:type="spellEnd"/>
      <w:r w:rsidRPr="00714BB5">
        <w:rPr>
          <w:rFonts w:ascii="Verdana" w:hAnsi="Verdana"/>
        </w:rPr>
        <w:t xml:space="preserve">, </w:t>
      </w:r>
      <w:proofErr w:type="spellStart"/>
      <w:r w:rsidRPr="00714BB5">
        <w:rPr>
          <w:rFonts w:ascii="Verdana" w:hAnsi="Verdana"/>
        </w:rPr>
        <w:t>flexible</w:t>
      </w:r>
      <w:proofErr w:type="spellEnd"/>
      <w:r w:rsidRPr="00714BB5">
        <w:rPr>
          <w:rFonts w:ascii="Verdana" w:hAnsi="Verdana"/>
        </w:rPr>
        <w:t xml:space="preserve">, </w:t>
      </w:r>
      <w:proofErr w:type="spellStart"/>
      <w:r w:rsidRPr="00714BB5">
        <w:rPr>
          <w:rFonts w:ascii="Verdana" w:hAnsi="Verdana"/>
        </w:rPr>
        <w:t>problem-solving</w:t>
      </w:r>
      <w:proofErr w:type="spellEnd"/>
      <w:r w:rsidRPr="00714BB5">
        <w:rPr>
          <w:rFonts w:ascii="Verdana" w:hAnsi="Verdana"/>
        </w:rPr>
        <w:t xml:space="preserve"> and </w:t>
      </w:r>
      <w:proofErr w:type="spellStart"/>
      <w:r w:rsidRPr="00714BB5">
        <w:rPr>
          <w:rFonts w:ascii="Verdana" w:hAnsi="Verdana"/>
        </w:rPr>
        <w:t>demanding</w:t>
      </w:r>
      <w:proofErr w:type="spellEnd"/>
      <w:r w:rsidRPr="00714BB5">
        <w:rPr>
          <w:rFonts w:ascii="Verdana" w:hAnsi="Verdana"/>
        </w:rPr>
        <w:t xml:space="preserve">, </w:t>
      </w:r>
      <w:proofErr w:type="spellStart"/>
      <w:r w:rsidRPr="00714BB5">
        <w:rPr>
          <w:rFonts w:ascii="Verdana" w:hAnsi="Verdana"/>
        </w:rPr>
        <w:t>quality</w:t>
      </w:r>
      <w:proofErr w:type="spellEnd"/>
      <w:r w:rsidRPr="00714BB5">
        <w:rPr>
          <w:rFonts w:ascii="Verdana" w:hAnsi="Verdana"/>
        </w:rPr>
        <w:t xml:space="preserve"> </w:t>
      </w:r>
      <w:proofErr w:type="spellStart"/>
      <w:r w:rsidRPr="00714BB5">
        <w:rPr>
          <w:rFonts w:ascii="Verdana" w:hAnsi="Verdana"/>
        </w:rPr>
        <w:t>work</w:t>
      </w:r>
      <w:proofErr w:type="spellEnd"/>
      <w:r w:rsidRPr="00714BB5">
        <w:rPr>
          <w:rFonts w:ascii="Verdana" w:hAnsi="Verdana"/>
        </w:rPr>
        <w:t xml:space="preserve"> in </w:t>
      </w:r>
      <w:proofErr w:type="spellStart"/>
      <w:r w:rsidRPr="00714BB5">
        <w:rPr>
          <w:rFonts w:ascii="Verdana" w:hAnsi="Verdana"/>
        </w:rPr>
        <w:t>the</w:t>
      </w:r>
      <w:proofErr w:type="spellEnd"/>
      <w:r w:rsidRPr="00714BB5">
        <w:rPr>
          <w:rFonts w:ascii="Verdana" w:hAnsi="Verdana"/>
        </w:rPr>
        <w:t xml:space="preserve"> performance of </w:t>
      </w:r>
      <w:proofErr w:type="spellStart"/>
      <w:r w:rsidRPr="00714BB5">
        <w:rPr>
          <w:rFonts w:ascii="Verdana" w:hAnsi="Verdana"/>
        </w:rPr>
        <w:t>his</w:t>
      </w:r>
      <w:proofErr w:type="spellEnd"/>
      <w:r w:rsidRPr="00714BB5">
        <w:rPr>
          <w:rFonts w:ascii="Verdana" w:hAnsi="Verdana"/>
        </w:rPr>
        <w:t>/</w:t>
      </w:r>
      <w:proofErr w:type="spellStart"/>
      <w:r w:rsidRPr="00714BB5">
        <w:rPr>
          <w:rFonts w:ascii="Verdana" w:hAnsi="Verdana"/>
        </w:rPr>
        <w:t>her</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duties</w:t>
      </w:r>
      <w:proofErr w:type="spellEnd"/>
      <w:r w:rsidRPr="00714BB5">
        <w:rPr>
          <w:rFonts w:ascii="Verdana" w:hAnsi="Verdana"/>
        </w:rPr>
        <w:t>.</w:t>
      </w:r>
    </w:p>
    <w:p w14:paraId="5ADDE9DB"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
          <w:lang w:val="en-GB"/>
        </w:rPr>
        <w:t xml:space="preserve">Autonomy and responsibility: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w:t>
      </w:r>
      <w:proofErr w:type="spellStart"/>
      <w:r w:rsidRPr="00714BB5">
        <w:rPr>
          <w:rFonts w:ascii="Verdana" w:hAnsi="Verdana"/>
        </w:rPr>
        <w:t>participates</w:t>
      </w:r>
      <w:proofErr w:type="spellEnd"/>
      <w:r w:rsidRPr="00714BB5">
        <w:rPr>
          <w:rFonts w:ascii="Verdana" w:hAnsi="Verdana"/>
        </w:rPr>
        <w:t xml:space="preserve"> </w:t>
      </w:r>
      <w:proofErr w:type="spellStart"/>
      <w:r w:rsidRPr="00714BB5">
        <w:rPr>
          <w:rFonts w:ascii="Verdana" w:hAnsi="Verdana"/>
        </w:rPr>
        <w:t>responsibly</w:t>
      </w:r>
      <w:proofErr w:type="spellEnd"/>
      <w:r w:rsidRPr="00714BB5">
        <w:rPr>
          <w:rFonts w:ascii="Verdana" w:hAnsi="Verdana"/>
        </w:rPr>
        <w:t xml:space="preserve"> in </w:t>
      </w:r>
      <w:proofErr w:type="spellStart"/>
      <w:r w:rsidRPr="00714BB5">
        <w:rPr>
          <w:rFonts w:ascii="Verdana" w:hAnsi="Verdana"/>
        </w:rPr>
        <w:t>the</w:t>
      </w:r>
      <w:proofErr w:type="spellEnd"/>
      <w:r w:rsidRPr="00714BB5">
        <w:rPr>
          <w:rFonts w:ascii="Verdana" w:hAnsi="Verdana"/>
        </w:rPr>
        <w:t xml:space="preserve"> preparation and </w:t>
      </w:r>
      <w:proofErr w:type="spellStart"/>
      <w:r w:rsidRPr="00714BB5">
        <w:rPr>
          <w:rFonts w:ascii="Verdana" w:hAnsi="Verdana"/>
        </w:rPr>
        <w:t>implementation</w:t>
      </w:r>
      <w:proofErr w:type="spellEnd"/>
      <w:r w:rsidRPr="00714BB5">
        <w:rPr>
          <w:rFonts w:ascii="Verdana" w:hAnsi="Verdana"/>
        </w:rPr>
        <w:t xml:space="preserve"> of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research</w:t>
      </w:r>
      <w:proofErr w:type="spellEnd"/>
      <w:r w:rsidRPr="00714BB5">
        <w:rPr>
          <w:rFonts w:ascii="Verdana" w:hAnsi="Verdana"/>
        </w:rPr>
        <w:t xml:space="preserve"> and </w:t>
      </w:r>
      <w:proofErr w:type="spellStart"/>
      <w:r w:rsidRPr="00714BB5">
        <w:rPr>
          <w:rFonts w:ascii="Verdana" w:hAnsi="Verdana"/>
        </w:rPr>
        <w:t>development</w:t>
      </w:r>
      <w:proofErr w:type="spellEnd"/>
      <w:r w:rsidRPr="00714BB5">
        <w:rPr>
          <w:rFonts w:ascii="Verdana" w:hAnsi="Verdana"/>
        </w:rPr>
        <w:t xml:space="preserve"> projects.</w:t>
      </w:r>
    </w:p>
    <w:p w14:paraId="0E614A42"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 xml:space="preserve">Előtanulmányi követelmények: </w:t>
      </w:r>
      <w:r w:rsidRPr="00714BB5">
        <w:rPr>
          <w:rFonts w:ascii="Verdana" w:hAnsi="Verdana"/>
          <w:bCs/>
          <w:noProof/>
        </w:rPr>
        <w:t>Nincs</w:t>
      </w:r>
    </w:p>
    <w:p w14:paraId="456A7555" w14:textId="77777777" w:rsidR="001732C9" w:rsidRPr="00714BB5" w:rsidRDefault="001732C9" w:rsidP="00B27853">
      <w:pPr>
        <w:widowControl w:val="0"/>
        <w:numPr>
          <w:ilvl w:val="0"/>
          <w:numId w:val="66"/>
        </w:numPr>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20240FED" w14:textId="77777777" w:rsidR="001732C9" w:rsidRPr="00714BB5" w:rsidRDefault="001732C9" w:rsidP="00B27853">
      <w:pPr>
        <w:widowControl w:val="0"/>
        <w:numPr>
          <w:ilvl w:val="1"/>
          <w:numId w:val="66"/>
        </w:numPr>
        <w:tabs>
          <w:tab w:val="left" w:pos="993"/>
        </w:tabs>
        <w:spacing w:before="120" w:after="120"/>
        <w:ind w:left="426" w:firstLine="0"/>
        <w:jc w:val="both"/>
        <w:rPr>
          <w:rFonts w:ascii="Verdana" w:hAnsi="Verdana"/>
          <w:b/>
        </w:rPr>
      </w:pPr>
      <w:r w:rsidRPr="00714BB5">
        <w:rPr>
          <w:rFonts w:ascii="Verdana" w:hAnsi="Verdana"/>
          <w:b/>
        </w:rPr>
        <w:t>Magyarul</w:t>
      </w:r>
    </w:p>
    <w:p w14:paraId="2283CCF8" w14:textId="77777777" w:rsidR="001732C9" w:rsidRPr="00714BB5" w:rsidRDefault="001732C9" w:rsidP="00B27853">
      <w:pPr>
        <w:widowControl w:val="0"/>
        <w:numPr>
          <w:ilvl w:val="2"/>
          <w:numId w:val="6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Tantárgyi képzési követelményei, tantárgyi program ismertetése.Információtechnológia alapjai: Az információ kezelésében, visszakeresésében, feldolgozásában, megjelenítésében és szolgáltatásában használatos módszerek és technikák megismerése. Információs társadalom jellemzői. Az informatikai biztonság elemei. Magyarország kiberbiztonsági szabályozása.</w:t>
      </w:r>
    </w:p>
    <w:p w14:paraId="355AFFB7" w14:textId="77777777" w:rsidR="001732C9" w:rsidRPr="00714BB5" w:rsidRDefault="001732C9" w:rsidP="00B27853">
      <w:pPr>
        <w:widowControl w:val="0"/>
        <w:numPr>
          <w:ilvl w:val="2"/>
          <w:numId w:val="6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katasztrófavédelem informatikai szakterületei. Informatikai rendszerfelügyelet; Térinformatika; Alkalmazásfejlesztés; Vezetékes távközlés; GSM; EDR, Lakossági tájékoztató rendszerek; Informatikai szervezet felépítése országos és megyei szinten.</w:t>
      </w:r>
    </w:p>
    <w:p w14:paraId="7F10DD1A" w14:textId="77777777" w:rsidR="001732C9" w:rsidRPr="00714BB5" w:rsidRDefault="001732C9" w:rsidP="00B27853">
      <w:pPr>
        <w:widowControl w:val="0"/>
        <w:numPr>
          <w:ilvl w:val="2"/>
          <w:numId w:val="6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Az informatikai biztonság helyzete a katasztrófavédelemben.</w:t>
      </w:r>
    </w:p>
    <w:p w14:paraId="44FF358B" w14:textId="77777777" w:rsidR="001732C9" w:rsidRPr="00714BB5" w:rsidRDefault="001732C9" w:rsidP="00B27853">
      <w:pPr>
        <w:widowControl w:val="0"/>
        <w:numPr>
          <w:ilvl w:val="2"/>
          <w:numId w:val="6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Érzékeny adatok; Az informatikai biztonság szerepe a közigazgatásban; Az informatikai biztonság leggyengébb láncszeme. Az informatikai biztonsági szabályzásának célja és feladata. Az informatikai biztonság területei. A katasztrófavédelem informatikai biztonsági rendszere.</w:t>
      </w:r>
    </w:p>
    <w:p w14:paraId="0DB5DC28" w14:textId="77777777" w:rsidR="001732C9" w:rsidRPr="00714BB5" w:rsidRDefault="001732C9" w:rsidP="00B27853">
      <w:pPr>
        <w:widowControl w:val="0"/>
        <w:numPr>
          <w:ilvl w:val="2"/>
          <w:numId w:val="6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lastRenderedPageBreak/>
        <w:t>Informatikai rendszerfelügyelet.</w:t>
      </w:r>
    </w:p>
    <w:p w14:paraId="14CBA906" w14:textId="77777777" w:rsidR="001732C9" w:rsidRPr="00714BB5" w:rsidRDefault="001732C9" w:rsidP="00B27853">
      <w:pPr>
        <w:widowControl w:val="0"/>
        <w:numPr>
          <w:ilvl w:val="2"/>
          <w:numId w:val="6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Hálózatüzemeltetés és rendszerfelügyelet. A közigazgatási hálózati rendszer felépítése és felügyelete. A katasztrófavédelem országos hálózati rendszerének felépítése; Integrált eszközök és hálózatok. Informatikai hálózatok. Végpontvédelem. Monitoring rendszerek. Központi címtár (AD). Az informatikai rendszerfelügyelet jövője (EKOP-1.1.10).</w:t>
      </w:r>
    </w:p>
    <w:p w14:paraId="64201163" w14:textId="77777777" w:rsidR="001732C9" w:rsidRPr="00714BB5" w:rsidRDefault="001732C9" w:rsidP="00B27853">
      <w:pPr>
        <w:widowControl w:val="0"/>
        <w:numPr>
          <w:ilvl w:val="2"/>
          <w:numId w:val="6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Alkalmazások rendszerfelügyelete.</w:t>
      </w:r>
    </w:p>
    <w:p w14:paraId="3D47E45F" w14:textId="77777777" w:rsidR="001732C9" w:rsidRPr="00714BB5" w:rsidRDefault="001732C9" w:rsidP="00B27853">
      <w:pPr>
        <w:widowControl w:val="0"/>
        <w:numPr>
          <w:ilvl w:val="2"/>
          <w:numId w:val="6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Központi adattár; KatVedGov-Mail; Intranet Portál; ILIAS; Syrius; Ipari Baleset-megelőzési Információs Rendszer; Safety; Nukleáris baleset-elhárításhoz kapcsolódó rendszerek (Nemzetközi Regionális Radiológiai Adatcsere Központ [PDX rendszer], Országos Nukleárisbaleset-elhárítási Rendszer Országos Radiológiai Távmérő Hálózat, EURDEP Projekt), Forrás SQL integrált Pénzügyi Rendszer, Személyzeti Nyilvántartó Országos Rendszer.</w:t>
      </w:r>
    </w:p>
    <w:p w14:paraId="0A10EF73" w14:textId="77777777" w:rsidR="001732C9" w:rsidRPr="00714BB5" w:rsidRDefault="001732C9" w:rsidP="00B27853">
      <w:pPr>
        <w:widowControl w:val="0"/>
        <w:numPr>
          <w:ilvl w:val="2"/>
          <w:numId w:val="6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térinformatika alapjai.</w:t>
      </w:r>
    </w:p>
    <w:p w14:paraId="46BEC793" w14:textId="77777777" w:rsidR="001732C9" w:rsidRPr="00714BB5" w:rsidRDefault="001732C9" w:rsidP="00B27853">
      <w:pPr>
        <w:widowControl w:val="0"/>
        <w:numPr>
          <w:ilvl w:val="2"/>
          <w:numId w:val="6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Alapfogalmak: GIS (Geographical Information System - Földrajzi Információs Rendszer) térinformatika, adatnyerés (input), adatkezelés (management), adatelemzés (analysis), adattárolás, adatmegjelenítés (presentation), térinformációs rendszer, térinformatika, GIS (Geographical Information System), a térbeli információs rendszerek kapcsolatai, a térinformációs rendszerek alkotóelemei. A térinformatikai adatok típusai: geometriai adatok, szakadatok (attributum), leíró adatok, stb.</w:t>
      </w:r>
    </w:p>
    <w:p w14:paraId="1FFB201B" w14:textId="77777777" w:rsidR="001732C9" w:rsidRPr="00714BB5" w:rsidRDefault="001732C9" w:rsidP="00B27853">
      <w:pPr>
        <w:widowControl w:val="0"/>
        <w:numPr>
          <w:ilvl w:val="2"/>
          <w:numId w:val="6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Térinformatika szerepe a katasztrófavédelemben.</w:t>
      </w:r>
    </w:p>
    <w:p w14:paraId="000B6D26" w14:textId="77777777" w:rsidR="001732C9" w:rsidRPr="00714BB5" w:rsidRDefault="001732C9" w:rsidP="00B27853">
      <w:pPr>
        <w:widowControl w:val="0"/>
        <w:numPr>
          <w:ilvl w:val="2"/>
          <w:numId w:val="6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Térinformatika nemzetközi vonatkozásban, Térinformatika rendszerek jogszabályi kerete. Térinformatikai feladatok a katasztrófavédelemnél; Térinformatikai fejlesztések és alkalmazások. A térinformatika jövője (EKOP-1.1.10).</w:t>
      </w:r>
    </w:p>
    <w:p w14:paraId="51670D44" w14:textId="77777777" w:rsidR="001732C9" w:rsidRPr="00714BB5" w:rsidRDefault="001732C9" w:rsidP="00B27853">
      <w:pPr>
        <w:widowControl w:val="0"/>
        <w:numPr>
          <w:ilvl w:val="2"/>
          <w:numId w:val="6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Gyakorlati foglalkozás.</w:t>
      </w:r>
    </w:p>
    <w:p w14:paraId="7974C7F6" w14:textId="77777777" w:rsidR="001732C9" w:rsidRPr="00714BB5" w:rsidRDefault="001732C9" w:rsidP="00B27853">
      <w:pPr>
        <w:widowControl w:val="0"/>
        <w:numPr>
          <w:ilvl w:val="2"/>
          <w:numId w:val="6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Katasztrófavédelmi Adatszolgáltató Program (on-line KAP) Döntéstámogatási rendszerek. Műveletirányítást segítő döntéstámogató rendszer (PAJZS) bemutatása; Ügyeleti döntéstámogató térinformatikai rendszer (DÖMI) bemutatása.</w:t>
      </w:r>
    </w:p>
    <w:p w14:paraId="1028232E" w14:textId="77777777" w:rsidR="001732C9" w:rsidRPr="00714BB5" w:rsidRDefault="001732C9" w:rsidP="00B27853">
      <w:pPr>
        <w:widowControl w:val="0"/>
        <w:numPr>
          <w:ilvl w:val="2"/>
          <w:numId w:val="6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Egységes katasztrófavédelmi távbeszélő rendszerek, vezetékes távközlés; GSM; EDR; Lakossági tájékoztató rendszerek. A híradó-technikai eszközök használatának szabályai. A hírforgalmazás szabályai; Összeköttetés felvételének szabályai. A közlemények továbbításának szabályai; Híradó csatorna használata. Adatátviteli rendszerek használata és szabályaik; Kommunikáció és a titokvédelem.</w:t>
      </w:r>
    </w:p>
    <w:p w14:paraId="6EDA4418" w14:textId="77777777" w:rsidR="001732C9" w:rsidRPr="00714BB5" w:rsidRDefault="001732C9" w:rsidP="00B27853">
      <w:pPr>
        <w:widowControl w:val="0"/>
        <w:numPr>
          <w:ilvl w:val="2"/>
          <w:numId w:val="66"/>
        </w:numPr>
        <w:tabs>
          <w:tab w:val="left" w:pos="709"/>
          <w:tab w:val="left" w:pos="993"/>
        </w:tabs>
        <w:spacing w:before="120" w:after="120"/>
        <w:ind w:left="1276" w:hanging="850"/>
        <w:jc w:val="both"/>
        <w:rPr>
          <w:rFonts w:ascii="Verdana" w:hAnsi="Verdana"/>
        </w:rPr>
      </w:pPr>
      <w:r w:rsidRPr="00714BB5">
        <w:rPr>
          <w:rFonts w:ascii="Verdana" w:hAnsi="Verdana"/>
          <w:bCs/>
          <w:noProof/>
        </w:rPr>
        <w:t>Zárthelyi dolgozat megírása, kiselőadások bemutatása.</w:t>
      </w:r>
      <w:r w:rsidRPr="00714BB5">
        <w:rPr>
          <w:rFonts w:ascii="Verdana" w:hAnsi="Verdana"/>
        </w:rPr>
        <w:t xml:space="preserve"> </w:t>
      </w:r>
    </w:p>
    <w:p w14:paraId="46734940" w14:textId="77777777" w:rsidR="001732C9" w:rsidRPr="00714BB5" w:rsidRDefault="001732C9" w:rsidP="00B27853">
      <w:pPr>
        <w:widowControl w:val="0"/>
        <w:numPr>
          <w:ilvl w:val="1"/>
          <w:numId w:val="66"/>
        </w:numPr>
        <w:tabs>
          <w:tab w:val="left" w:pos="993"/>
        </w:tabs>
        <w:spacing w:before="120" w:after="120"/>
        <w:ind w:left="426" w:firstLine="0"/>
        <w:jc w:val="both"/>
        <w:rPr>
          <w:rFonts w:ascii="Verdana" w:hAnsi="Verdana"/>
          <w:b/>
        </w:rPr>
      </w:pPr>
      <w:r w:rsidRPr="00714BB5">
        <w:rPr>
          <w:rFonts w:ascii="Verdana" w:hAnsi="Verdana"/>
          <w:b/>
        </w:rPr>
        <w:t>Angolul</w:t>
      </w:r>
    </w:p>
    <w:p w14:paraId="4FCDF1E4" w14:textId="77777777" w:rsidR="001732C9" w:rsidRPr="00714BB5" w:rsidRDefault="001732C9" w:rsidP="00B27853">
      <w:pPr>
        <w:widowControl w:val="0"/>
        <w:numPr>
          <w:ilvl w:val="2"/>
          <w:numId w:val="66"/>
        </w:numPr>
        <w:tabs>
          <w:tab w:val="left" w:pos="709"/>
          <w:tab w:val="left" w:pos="993"/>
        </w:tabs>
        <w:ind w:left="1276" w:hanging="850"/>
        <w:jc w:val="both"/>
        <w:rPr>
          <w:rStyle w:val="tlid-translation"/>
          <w:rFonts w:ascii="Verdana" w:hAnsi="Verdana"/>
          <w:bCs/>
          <w:noProof/>
        </w:rPr>
      </w:pPr>
      <w:r w:rsidRPr="00714BB5">
        <w:rPr>
          <w:rStyle w:val="tlid-translation"/>
          <w:rFonts w:ascii="Verdana" w:hAnsi="Verdana"/>
          <w:lang w:val="en"/>
        </w:rPr>
        <w:t>Requirements for the training of the subject, introduction of the subject program.</w:t>
      </w:r>
    </w:p>
    <w:p w14:paraId="2AC5A945" w14:textId="77777777" w:rsidR="001732C9" w:rsidRPr="00714BB5" w:rsidRDefault="001732C9" w:rsidP="001732C9">
      <w:pPr>
        <w:widowControl w:val="0"/>
        <w:tabs>
          <w:tab w:val="left" w:pos="993"/>
        </w:tabs>
        <w:ind w:left="993"/>
        <w:jc w:val="both"/>
        <w:rPr>
          <w:rFonts w:ascii="Verdana" w:hAnsi="Verdana"/>
          <w:bCs/>
          <w:noProof/>
        </w:rPr>
      </w:pPr>
      <w:r w:rsidRPr="00714BB5">
        <w:rPr>
          <w:rStyle w:val="tlid-translation"/>
          <w:rFonts w:ascii="Verdana" w:hAnsi="Verdana"/>
          <w:lang w:val="en"/>
        </w:rPr>
        <w:t>Characteristics of the information society. Elements of IT security. Hungary's cyber security regulation.</w:t>
      </w:r>
      <w:r w:rsidRPr="00714BB5">
        <w:rPr>
          <w:rFonts w:ascii="Verdana" w:hAnsi="Verdana"/>
          <w:bCs/>
          <w:noProof/>
        </w:rPr>
        <w:t>GIS in the international context, Legal framework for GIS systems. GIS tasks in disaster management; GIS developments and applications. The Future of Geographic Information Technology (EKOP-1.1.10).</w:t>
      </w:r>
    </w:p>
    <w:p w14:paraId="7BFB960D" w14:textId="77777777" w:rsidR="001732C9" w:rsidRPr="00714BB5" w:rsidRDefault="001732C9" w:rsidP="001732C9">
      <w:pPr>
        <w:widowControl w:val="0"/>
        <w:tabs>
          <w:tab w:val="left" w:pos="993"/>
        </w:tabs>
        <w:ind w:left="993"/>
        <w:jc w:val="both"/>
        <w:rPr>
          <w:rFonts w:ascii="Verdana" w:hAnsi="Verdana"/>
          <w:bCs/>
          <w:noProof/>
        </w:rPr>
      </w:pPr>
    </w:p>
    <w:p w14:paraId="7DB876B1" w14:textId="77777777" w:rsidR="001732C9" w:rsidRPr="00714BB5" w:rsidRDefault="001732C9" w:rsidP="00B27853">
      <w:pPr>
        <w:widowControl w:val="0"/>
        <w:numPr>
          <w:ilvl w:val="2"/>
          <w:numId w:val="66"/>
        </w:numPr>
        <w:tabs>
          <w:tab w:val="left" w:pos="709"/>
          <w:tab w:val="left" w:pos="993"/>
        </w:tabs>
        <w:ind w:left="1276" w:hanging="850"/>
        <w:jc w:val="both"/>
        <w:rPr>
          <w:rStyle w:val="tlid-translation"/>
          <w:rFonts w:ascii="Verdana" w:hAnsi="Verdana"/>
          <w:bCs/>
          <w:noProof/>
        </w:rPr>
      </w:pPr>
      <w:r w:rsidRPr="00714BB5">
        <w:rPr>
          <w:rStyle w:val="tlid-translation"/>
          <w:rFonts w:ascii="Verdana" w:hAnsi="Verdana"/>
          <w:lang w:val="en"/>
        </w:rPr>
        <w:t>Areas of expertise in disaster management IT. IT system management; GIS; Application</w:t>
      </w:r>
    </w:p>
    <w:p w14:paraId="28AE5BD0" w14:textId="77777777" w:rsidR="001732C9" w:rsidRPr="00714BB5" w:rsidRDefault="001732C9" w:rsidP="001732C9">
      <w:pPr>
        <w:widowControl w:val="0"/>
        <w:tabs>
          <w:tab w:val="left" w:pos="993"/>
        </w:tabs>
        <w:ind w:left="993"/>
        <w:jc w:val="both"/>
        <w:rPr>
          <w:rFonts w:ascii="Verdana" w:hAnsi="Verdana"/>
          <w:bCs/>
          <w:noProof/>
        </w:rPr>
      </w:pPr>
      <w:r w:rsidRPr="00714BB5">
        <w:rPr>
          <w:rStyle w:val="tlid-translation"/>
          <w:rFonts w:ascii="Verdana" w:hAnsi="Verdana"/>
          <w:lang w:val="en"/>
        </w:rPr>
        <w:t xml:space="preserve">Development; Wired telecommunications; GSM; EDR, Retail information systems; IT organization structure at national and county </w:t>
      </w:r>
      <w:proofErr w:type="gramStart"/>
      <w:r w:rsidRPr="00714BB5">
        <w:rPr>
          <w:rStyle w:val="tlid-translation"/>
          <w:rFonts w:ascii="Verdana" w:hAnsi="Verdana"/>
          <w:lang w:val="en"/>
        </w:rPr>
        <w:t>level.</w:t>
      </w:r>
      <w:r w:rsidRPr="00714BB5">
        <w:rPr>
          <w:rFonts w:ascii="Verdana" w:hAnsi="Verdana"/>
          <w:bCs/>
          <w:noProof/>
        </w:rPr>
        <w:t>Disaster</w:t>
      </w:r>
      <w:proofErr w:type="gramEnd"/>
      <w:r w:rsidRPr="00714BB5">
        <w:rPr>
          <w:rFonts w:ascii="Verdana" w:hAnsi="Verdana"/>
          <w:bCs/>
          <w:noProof/>
        </w:rPr>
        <w:t xml:space="preserve"> Management Data Provider Program (on-line CAP) Decision Support Systems. </w:t>
      </w:r>
      <w:r w:rsidRPr="00714BB5">
        <w:rPr>
          <w:rFonts w:ascii="Verdana" w:hAnsi="Verdana"/>
          <w:bCs/>
          <w:noProof/>
        </w:rPr>
        <w:lastRenderedPageBreak/>
        <w:t>Introduction of Operational Control Decision Support System (PAJZS); Presentation of the on-call decision-making GIS system (DÖMI).</w:t>
      </w:r>
    </w:p>
    <w:p w14:paraId="4405099D" w14:textId="77777777" w:rsidR="001732C9" w:rsidRPr="00714BB5" w:rsidRDefault="001732C9" w:rsidP="00B27853">
      <w:pPr>
        <w:widowControl w:val="0"/>
        <w:numPr>
          <w:ilvl w:val="2"/>
          <w:numId w:val="66"/>
        </w:numPr>
        <w:tabs>
          <w:tab w:val="left" w:pos="709"/>
          <w:tab w:val="left" w:pos="993"/>
        </w:tabs>
        <w:spacing w:before="120" w:after="120"/>
        <w:ind w:left="1276" w:hanging="850"/>
        <w:jc w:val="both"/>
        <w:rPr>
          <w:rStyle w:val="tlid-translation"/>
          <w:rFonts w:ascii="Verdana" w:hAnsi="Verdana"/>
        </w:rPr>
      </w:pPr>
      <w:r w:rsidRPr="00714BB5">
        <w:rPr>
          <w:rStyle w:val="tlid-translation"/>
          <w:rFonts w:ascii="Verdana" w:hAnsi="Verdana"/>
          <w:lang w:val="en"/>
        </w:rPr>
        <w:t>The state of IT security in disaster management.</w:t>
      </w:r>
    </w:p>
    <w:p w14:paraId="104E97B7" w14:textId="77777777" w:rsidR="001732C9" w:rsidRPr="00714BB5" w:rsidRDefault="001732C9" w:rsidP="00B27853">
      <w:pPr>
        <w:widowControl w:val="0"/>
        <w:numPr>
          <w:ilvl w:val="2"/>
          <w:numId w:val="66"/>
        </w:numPr>
        <w:tabs>
          <w:tab w:val="left" w:pos="709"/>
          <w:tab w:val="left" w:pos="993"/>
        </w:tabs>
        <w:ind w:left="1276" w:hanging="850"/>
        <w:jc w:val="both"/>
        <w:rPr>
          <w:rStyle w:val="tlid-translation"/>
          <w:rFonts w:ascii="Verdana" w:hAnsi="Verdana"/>
        </w:rPr>
      </w:pPr>
      <w:r w:rsidRPr="00714BB5">
        <w:rPr>
          <w:rStyle w:val="tlid-translation"/>
          <w:rFonts w:ascii="Verdana" w:hAnsi="Verdana"/>
          <w:lang w:val="en"/>
        </w:rPr>
        <w:t xml:space="preserve">Sensitive data; The role of IT security in public administration; The weakest link in IT </w:t>
      </w:r>
    </w:p>
    <w:p w14:paraId="321F0C7E" w14:textId="77777777" w:rsidR="001732C9" w:rsidRPr="00714BB5" w:rsidRDefault="001732C9" w:rsidP="001732C9">
      <w:pPr>
        <w:widowControl w:val="0"/>
        <w:tabs>
          <w:tab w:val="left" w:pos="993"/>
        </w:tabs>
        <w:ind w:left="993"/>
        <w:jc w:val="both"/>
        <w:rPr>
          <w:rStyle w:val="tlid-translation"/>
          <w:rFonts w:ascii="Verdana" w:hAnsi="Verdana"/>
          <w:lang w:val="en"/>
        </w:rPr>
      </w:pPr>
      <w:r w:rsidRPr="00714BB5">
        <w:rPr>
          <w:rStyle w:val="tlid-translation"/>
          <w:rFonts w:ascii="Verdana" w:hAnsi="Verdana"/>
          <w:lang w:val="en"/>
        </w:rPr>
        <w:t>security. Purpose and function of IT security regulation. Areas of IT security. Disaster Management Information Security System.</w:t>
      </w:r>
    </w:p>
    <w:p w14:paraId="6C2EFC69" w14:textId="77777777" w:rsidR="001732C9" w:rsidRPr="00714BB5" w:rsidRDefault="001732C9" w:rsidP="00B27853">
      <w:pPr>
        <w:widowControl w:val="0"/>
        <w:numPr>
          <w:ilvl w:val="2"/>
          <w:numId w:val="66"/>
        </w:numPr>
        <w:tabs>
          <w:tab w:val="left" w:pos="709"/>
          <w:tab w:val="left" w:pos="993"/>
        </w:tabs>
        <w:spacing w:before="120" w:after="120"/>
        <w:ind w:left="1276" w:hanging="850"/>
        <w:jc w:val="both"/>
        <w:rPr>
          <w:rFonts w:ascii="Verdana" w:hAnsi="Verdana"/>
        </w:rPr>
      </w:pPr>
      <w:r w:rsidRPr="00714BB5">
        <w:rPr>
          <w:rStyle w:val="tlid-translation"/>
          <w:rFonts w:ascii="Verdana" w:hAnsi="Verdana"/>
          <w:lang w:val="en"/>
        </w:rPr>
        <w:t>IT system management.</w:t>
      </w:r>
    </w:p>
    <w:p w14:paraId="619642A7" w14:textId="77777777" w:rsidR="001732C9" w:rsidRPr="00714BB5" w:rsidRDefault="001732C9" w:rsidP="00B27853">
      <w:pPr>
        <w:widowControl w:val="0"/>
        <w:numPr>
          <w:ilvl w:val="2"/>
          <w:numId w:val="66"/>
        </w:numPr>
        <w:tabs>
          <w:tab w:val="left" w:pos="709"/>
          <w:tab w:val="left" w:pos="993"/>
        </w:tabs>
        <w:ind w:left="1276" w:hanging="850"/>
        <w:jc w:val="both"/>
        <w:rPr>
          <w:rStyle w:val="tlid-translation"/>
          <w:rFonts w:ascii="Verdana" w:hAnsi="Verdana"/>
        </w:rPr>
      </w:pPr>
      <w:r w:rsidRPr="00714BB5">
        <w:rPr>
          <w:rStyle w:val="tlid-translation"/>
          <w:rFonts w:ascii="Verdana" w:hAnsi="Verdana"/>
          <w:lang w:val="en"/>
        </w:rPr>
        <w:t>Network operation and system management. Structure and supervision of the administrative</w:t>
      </w:r>
    </w:p>
    <w:p w14:paraId="5C87D9E8" w14:textId="77777777" w:rsidR="001732C9" w:rsidRPr="00714BB5" w:rsidRDefault="001732C9" w:rsidP="001732C9">
      <w:pPr>
        <w:widowControl w:val="0"/>
        <w:tabs>
          <w:tab w:val="left" w:pos="993"/>
        </w:tabs>
        <w:ind w:left="993"/>
        <w:jc w:val="both"/>
        <w:rPr>
          <w:rFonts w:ascii="Verdana" w:hAnsi="Verdana"/>
        </w:rPr>
      </w:pPr>
      <w:r w:rsidRPr="00714BB5">
        <w:rPr>
          <w:rStyle w:val="tlid-translation"/>
          <w:rFonts w:ascii="Verdana" w:hAnsi="Verdana"/>
          <w:lang w:val="en"/>
        </w:rPr>
        <w:t>network system. Structure of the national disaster management network system; Integrated devices and networks. IT networks. Endpoint. Monitoring systems. Central directory (AD). The Future of IT Systems Supervision (EKOP-1.1.10).</w:t>
      </w:r>
    </w:p>
    <w:p w14:paraId="62BF7FEE" w14:textId="77777777" w:rsidR="001732C9" w:rsidRPr="00714BB5" w:rsidRDefault="001732C9" w:rsidP="00B27853">
      <w:pPr>
        <w:widowControl w:val="0"/>
        <w:numPr>
          <w:ilvl w:val="2"/>
          <w:numId w:val="66"/>
        </w:numPr>
        <w:tabs>
          <w:tab w:val="left" w:pos="709"/>
          <w:tab w:val="left" w:pos="993"/>
        </w:tabs>
        <w:spacing w:before="120" w:after="120"/>
        <w:ind w:left="1276" w:hanging="850"/>
        <w:jc w:val="both"/>
        <w:rPr>
          <w:rFonts w:ascii="Verdana" w:hAnsi="Verdana"/>
        </w:rPr>
      </w:pPr>
      <w:r w:rsidRPr="00714BB5">
        <w:rPr>
          <w:rStyle w:val="tlid-translation"/>
          <w:rFonts w:ascii="Verdana" w:hAnsi="Verdana"/>
          <w:lang w:val="en"/>
        </w:rPr>
        <w:t>System administration of applications.</w:t>
      </w:r>
    </w:p>
    <w:p w14:paraId="679BC7D1" w14:textId="77777777" w:rsidR="001732C9" w:rsidRPr="00714BB5" w:rsidRDefault="001732C9" w:rsidP="00B27853">
      <w:pPr>
        <w:widowControl w:val="0"/>
        <w:numPr>
          <w:ilvl w:val="2"/>
          <w:numId w:val="66"/>
        </w:numPr>
        <w:tabs>
          <w:tab w:val="left" w:pos="709"/>
          <w:tab w:val="left" w:pos="993"/>
        </w:tabs>
        <w:ind w:left="1276" w:hanging="850"/>
        <w:jc w:val="both"/>
        <w:rPr>
          <w:rStyle w:val="tlid-translation"/>
          <w:rFonts w:ascii="Verdana" w:hAnsi="Verdana"/>
        </w:rPr>
      </w:pPr>
      <w:r w:rsidRPr="00714BB5">
        <w:rPr>
          <w:rStyle w:val="tlid-translation"/>
          <w:rFonts w:ascii="Verdana" w:hAnsi="Verdana"/>
          <w:lang w:val="en"/>
        </w:rPr>
        <w:t xml:space="preserve">Central repository; </w:t>
      </w:r>
      <w:proofErr w:type="spellStart"/>
      <w:r w:rsidRPr="00714BB5">
        <w:rPr>
          <w:rStyle w:val="tlid-translation"/>
          <w:rFonts w:ascii="Verdana" w:hAnsi="Verdana"/>
          <w:lang w:val="en"/>
        </w:rPr>
        <w:t>KatVedGov</w:t>
      </w:r>
      <w:proofErr w:type="spellEnd"/>
      <w:r w:rsidRPr="00714BB5">
        <w:rPr>
          <w:rStyle w:val="tlid-translation"/>
          <w:rFonts w:ascii="Verdana" w:hAnsi="Verdana"/>
          <w:lang w:val="en"/>
        </w:rPr>
        <w:t xml:space="preserve">-mail; Intranet Portal; ILIAS; </w:t>
      </w:r>
      <w:proofErr w:type="spellStart"/>
      <w:r w:rsidRPr="00714BB5">
        <w:rPr>
          <w:rStyle w:val="tlid-translation"/>
          <w:rFonts w:ascii="Verdana" w:hAnsi="Verdana"/>
          <w:lang w:val="en"/>
        </w:rPr>
        <w:t>Syrius</w:t>
      </w:r>
      <w:proofErr w:type="spellEnd"/>
      <w:r w:rsidRPr="00714BB5">
        <w:rPr>
          <w:rStyle w:val="tlid-translation"/>
          <w:rFonts w:ascii="Verdana" w:hAnsi="Verdana"/>
          <w:lang w:val="en"/>
        </w:rPr>
        <w:t xml:space="preserve">; Industrial Accident </w:t>
      </w:r>
    </w:p>
    <w:p w14:paraId="5E4D8E84" w14:textId="77777777" w:rsidR="001732C9" w:rsidRPr="00714BB5" w:rsidRDefault="001732C9" w:rsidP="001732C9">
      <w:pPr>
        <w:widowControl w:val="0"/>
        <w:tabs>
          <w:tab w:val="left" w:pos="993"/>
        </w:tabs>
        <w:ind w:left="993"/>
        <w:jc w:val="both"/>
        <w:rPr>
          <w:rFonts w:ascii="Verdana" w:hAnsi="Verdana"/>
        </w:rPr>
      </w:pPr>
      <w:r w:rsidRPr="00714BB5">
        <w:rPr>
          <w:rStyle w:val="tlid-translation"/>
          <w:rFonts w:ascii="Verdana" w:hAnsi="Verdana"/>
          <w:lang w:val="en"/>
        </w:rPr>
        <w:t>Prevention Information System; Safety; Nuclear Emergency Response Systems (International Regional Radiological Data Exchange Center [PDX System], National Nuclear Emergency Response System, National Radiological Telemetry Network, EURDEP Project), Source SQL Integrated Financial System, National Personnel Registration System.</w:t>
      </w:r>
    </w:p>
    <w:p w14:paraId="606145E1" w14:textId="77777777" w:rsidR="001732C9" w:rsidRPr="00714BB5" w:rsidRDefault="001732C9" w:rsidP="00B27853">
      <w:pPr>
        <w:widowControl w:val="0"/>
        <w:numPr>
          <w:ilvl w:val="2"/>
          <w:numId w:val="66"/>
        </w:numPr>
        <w:tabs>
          <w:tab w:val="left" w:pos="709"/>
          <w:tab w:val="left" w:pos="993"/>
        </w:tabs>
        <w:spacing w:before="120" w:after="120"/>
        <w:ind w:left="1276" w:hanging="850"/>
        <w:jc w:val="both"/>
        <w:rPr>
          <w:rFonts w:ascii="Verdana" w:hAnsi="Verdana"/>
        </w:rPr>
      </w:pPr>
      <w:proofErr w:type="spellStart"/>
      <w:r w:rsidRPr="00714BB5">
        <w:rPr>
          <w:rFonts w:ascii="Verdana" w:hAnsi="Verdana"/>
        </w:rPr>
        <w:t>Basics</w:t>
      </w:r>
      <w:proofErr w:type="spellEnd"/>
      <w:r w:rsidRPr="00714BB5">
        <w:rPr>
          <w:rFonts w:ascii="Verdana" w:hAnsi="Verdana"/>
        </w:rPr>
        <w:t xml:space="preserve"> of GIS.</w:t>
      </w:r>
    </w:p>
    <w:p w14:paraId="0EC2A01C" w14:textId="77777777" w:rsidR="001732C9" w:rsidRPr="00714BB5" w:rsidRDefault="001732C9" w:rsidP="00B27853">
      <w:pPr>
        <w:widowControl w:val="0"/>
        <w:numPr>
          <w:ilvl w:val="2"/>
          <w:numId w:val="66"/>
        </w:numPr>
        <w:tabs>
          <w:tab w:val="left" w:pos="709"/>
          <w:tab w:val="left" w:pos="993"/>
        </w:tabs>
        <w:ind w:left="1276" w:hanging="850"/>
        <w:jc w:val="both"/>
        <w:rPr>
          <w:rStyle w:val="tlid-translation"/>
          <w:rFonts w:ascii="Verdana" w:hAnsi="Verdana"/>
        </w:rPr>
      </w:pPr>
      <w:r w:rsidRPr="00714BB5">
        <w:rPr>
          <w:rStyle w:val="tlid-translation"/>
          <w:rFonts w:ascii="Verdana" w:hAnsi="Verdana"/>
          <w:lang w:val="en"/>
        </w:rPr>
        <w:t xml:space="preserve">Basic concepts: GIS (Geographical Information System) GIS, data acquisition (input), </w:t>
      </w:r>
    </w:p>
    <w:p w14:paraId="5B84FDB4" w14:textId="77777777" w:rsidR="001732C9" w:rsidRPr="00714BB5" w:rsidRDefault="001732C9" w:rsidP="001732C9">
      <w:pPr>
        <w:widowControl w:val="0"/>
        <w:tabs>
          <w:tab w:val="left" w:pos="993"/>
        </w:tabs>
        <w:ind w:left="1276"/>
        <w:jc w:val="both"/>
        <w:rPr>
          <w:rFonts w:ascii="Verdana" w:hAnsi="Verdana"/>
        </w:rPr>
      </w:pPr>
      <w:r w:rsidRPr="00714BB5">
        <w:rPr>
          <w:rStyle w:val="tlid-translation"/>
          <w:rFonts w:ascii="Verdana" w:hAnsi="Verdana"/>
          <w:lang w:val="en"/>
        </w:rPr>
        <w:t>data management (management), data analysis (analysis), data storage, data presentation (GIS), GIS (Geographical Information System), connections of information systems, components of spatial information systems. Types of GIS data: geometric data, attribute data, descriptive data, etc.</w:t>
      </w:r>
    </w:p>
    <w:p w14:paraId="1805D0B0" w14:textId="77777777" w:rsidR="001732C9" w:rsidRPr="00714BB5" w:rsidRDefault="001732C9" w:rsidP="00B27853">
      <w:pPr>
        <w:widowControl w:val="0"/>
        <w:numPr>
          <w:ilvl w:val="2"/>
          <w:numId w:val="66"/>
        </w:numPr>
        <w:tabs>
          <w:tab w:val="left" w:pos="709"/>
          <w:tab w:val="left" w:pos="993"/>
        </w:tabs>
        <w:spacing w:before="120" w:after="120"/>
        <w:ind w:left="1276" w:hanging="850"/>
        <w:jc w:val="both"/>
        <w:rPr>
          <w:rFonts w:ascii="Verdana" w:hAnsi="Verdana"/>
        </w:rPr>
      </w:pPr>
      <w:r w:rsidRPr="00714BB5">
        <w:rPr>
          <w:rStyle w:val="tlid-translation"/>
          <w:rFonts w:ascii="Verdana" w:hAnsi="Verdana"/>
          <w:lang w:val="en"/>
        </w:rPr>
        <w:t>The role of GIS in disaster management.</w:t>
      </w:r>
    </w:p>
    <w:p w14:paraId="3223B1CD" w14:textId="77777777" w:rsidR="001732C9" w:rsidRPr="00714BB5" w:rsidRDefault="001732C9" w:rsidP="00B27853">
      <w:pPr>
        <w:widowControl w:val="0"/>
        <w:numPr>
          <w:ilvl w:val="2"/>
          <w:numId w:val="66"/>
        </w:numPr>
        <w:tabs>
          <w:tab w:val="left" w:pos="709"/>
          <w:tab w:val="left" w:pos="993"/>
        </w:tabs>
        <w:spacing w:before="120" w:after="120"/>
        <w:ind w:left="1276" w:hanging="850"/>
        <w:jc w:val="both"/>
        <w:rPr>
          <w:rFonts w:ascii="Verdana" w:hAnsi="Verdana"/>
        </w:rPr>
      </w:pPr>
      <w:r w:rsidRPr="00714BB5">
        <w:rPr>
          <w:rStyle w:val="tlid-translation"/>
          <w:rFonts w:ascii="Verdana" w:hAnsi="Verdana"/>
          <w:lang w:val="en"/>
        </w:rPr>
        <w:t>GIS in the international context, Legal framework for GIS systems. GIS tasks in disaster management; GIS developments and applications. The Future of GIS (EKOP-1.1.10).</w:t>
      </w:r>
    </w:p>
    <w:p w14:paraId="1E68D25A" w14:textId="77777777" w:rsidR="001732C9" w:rsidRPr="00714BB5" w:rsidRDefault="001732C9" w:rsidP="00B27853">
      <w:pPr>
        <w:widowControl w:val="0"/>
        <w:numPr>
          <w:ilvl w:val="2"/>
          <w:numId w:val="66"/>
        </w:numPr>
        <w:tabs>
          <w:tab w:val="left" w:pos="709"/>
          <w:tab w:val="left" w:pos="993"/>
        </w:tabs>
        <w:spacing w:before="120" w:after="120"/>
        <w:ind w:left="1276" w:hanging="850"/>
        <w:jc w:val="both"/>
        <w:rPr>
          <w:rFonts w:ascii="Verdana" w:hAnsi="Verdana"/>
        </w:rPr>
      </w:pPr>
      <w:proofErr w:type="spellStart"/>
      <w:r w:rsidRPr="00714BB5">
        <w:rPr>
          <w:rFonts w:ascii="Verdana" w:hAnsi="Verdana"/>
        </w:rPr>
        <w:t>Practical</w:t>
      </w:r>
      <w:proofErr w:type="spellEnd"/>
      <w:r w:rsidRPr="00714BB5">
        <w:rPr>
          <w:rFonts w:ascii="Verdana" w:hAnsi="Verdana"/>
        </w:rPr>
        <w:t xml:space="preserve"> </w:t>
      </w:r>
      <w:proofErr w:type="spellStart"/>
      <w:r w:rsidRPr="00714BB5">
        <w:rPr>
          <w:rFonts w:ascii="Verdana" w:hAnsi="Verdana"/>
        </w:rPr>
        <w:t>exercise</w:t>
      </w:r>
      <w:proofErr w:type="spellEnd"/>
      <w:r w:rsidRPr="00714BB5">
        <w:rPr>
          <w:rFonts w:ascii="Verdana" w:hAnsi="Verdana"/>
        </w:rPr>
        <w:t>.</w:t>
      </w:r>
    </w:p>
    <w:p w14:paraId="365A881C" w14:textId="77777777" w:rsidR="001732C9" w:rsidRPr="00714BB5" w:rsidRDefault="001732C9" w:rsidP="00B27853">
      <w:pPr>
        <w:widowControl w:val="0"/>
        <w:numPr>
          <w:ilvl w:val="2"/>
          <w:numId w:val="66"/>
        </w:numPr>
        <w:tabs>
          <w:tab w:val="left" w:pos="709"/>
          <w:tab w:val="left" w:pos="993"/>
        </w:tabs>
        <w:spacing w:before="120" w:after="120"/>
        <w:ind w:left="1276" w:hanging="850"/>
        <w:jc w:val="both"/>
        <w:rPr>
          <w:rFonts w:ascii="Verdana" w:hAnsi="Verdana"/>
        </w:rPr>
      </w:pPr>
      <w:r w:rsidRPr="00714BB5">
        <w:rPr>
          <w:rStyle w:val="tlid-translation"/>
          <w:rFonts w:ascii="Verdana" w:hAnsi="Verdana"/>
          <w:lang w:val="en"/>
        </w:rPr>
        <w:t>Disaster Management Data Provision Program (on-line CAP) Decision Support Systems. Introduction of Operational Control Decision Support System (PAJZS); Introducing the on-call decision-making GIS system (DÖMI).</w:t>
      </w:r>
    </w:p>
    <w:p w14:paraId="4A24639A" w14:textId="77777777" w:rsidR="001732C9" w:rsidRPr="00714BB5" w:rsidRDefault="001732C9" w:rsidP="00B27853">
      <w:pPr>
        <w:widowControl w:val="0"/>
        <w:numPr>
          <w:ilvl w:val="2"/>
          <w:numId w:val="66"/>
        </w:numPr>
        <w:tabs>
          <w:tab w:val="left" w:pos="709"/>
          <w:tab w:val="left" w:pos="993"/>
        </w:tabs>
        <w:spacing w:before="120" w:after="120"/>
        <w:ind w:left="1276" w:hanging="850"/>
        <w:jc w:val="both"/>
        <w:rPr>
          <w:rFonts w:ascii="Verdana" w:hAnsi="Verdana"/>
        </w:rPr>
      </w:pPr>
      <w:r w:rsidRPr="00714BB5">
        <w:rPr>
          <w:rStyle w:val="tlid-translation"/>
          <w:rFonts w:ascii="Verdana" w:hAnsi="Verdana"/>
          <w:lang w:val="en"/>
        </w:rPr>
        <w:t>Unified disaster response telephone systems, fixed telecommunications; GSM; EDR; Information systems for the general public. Rules for the use of news equipment. Rules of news distribution; Connection Rules. Rules for the transmission of communications; Use news feed. Use of data transmission systems and their rules; Communication and secrecy.</w:t>
      </w:r>
    </w:p>
    <w:p w14:paraId="710DE515" w14:textId="77777777" w:rsidR="001732C9" w:rsidRPr="00714BB5" w:rsidRDefault="001732C9" w:rsidP="00B27853">
      <w:pPr>
        <w:widowControl w:val="0"/>
        <w:numPr>
          <w:ilvl w:val="2"/>
          <w:numId w:val="66"/>
        </w:numPr>
        <w:tabs>
          <w:tab w:val="left" w:pos="709"/>
          <w:tab w:val="left" w:pos="993"/>
        </w:tabs>
        <w:spacing w:before="120" w:after="120"/>
        <w:ind w:left="1276" w:hanging="850"/>
        <w:jc w:val="both"/>
        <w:rPr>
          <w:rFonts w:ascii="Verdana" w:hAnsi="Verdana"/>
        </w:rPr>
      </w:pPr>
      <w:proofErr w:type="spellStart"/>
      <w:r w:rsidRPr="00714BB5">
        <w:rPr>
          <w:rFonts w:ascii="Verdana" w:hAnsi="Verdana"/>
        </w:rPr>
        <w:t>Writing</w:t>
      </w:r>
      <w:proofErr w:type="spellEnd"/>
      <w:r w:rsidRPr="00714BB5">
        <w:rPr>
          <w:rFonts w:ascii="Verdana" w:hAnsi="Verdana"/>
        </w:rPr>
        <w:t xml:space="preserve"> an </w:t>
      </w:r>
      <w:proofErr w:type="spellStart"/>
      <w:r w:rsidRPr="00714BB5">
        <w:rPr>
          <w:rFonts w:ascii="Verdana" w:hAnsi="Verdana"/>
        </w:rPr>
        <w:t>essay</w:t>
      </w:r>
      <w:proofErr w:type="spellEnd"/>
      <w:r w:rsidRPr="00714BB5">
        <w:rPr>
          <w:rFonts w:ascii="Verdana" w:hAnsi="Verdana"/>
        </w:rPr>
        <w:t xml:space="preserve"> in </w:t>
      </w:r>
      <w:proofErr w:type="spellStart"/>
      <w:r w:rsidRPr="00714BB5">
        <w:rPr>
          <w:rFonts w:ascii="Verdana" w:hAnsi="Verdana"/>
        </w:rPr>
        <w:t>closed</w:t>
      </w:r>
      <w:proofErr w:type="spellEnd"/>
      <w:r w:rsidRPr="00714BB5">
        <w:rPr>
          <w:rFonts w:ascii="Verdana" w:hAnsi="Verdana"/>
        </w:rPr>
        <w:t xml:space="preserve"> </w:t>
      </w:r>
      <w:proofErr w:type="spellStart"/>
      <w:r w:rsidRPr="00714BB5">
        <w:rPr>
          <w:rFonts w:ascii="Verdana" w:hAnsi="Verdana"/>
        </w:rPr>
        <w:t>class</w:t>
      </w:r>
      <w:proofErr w:type="spellEnd"/>
      <w:r w:rsidRPr="00714BB5">
        <w:rPr>
          <w:rFonts w:ascii="Verdana" w:hAnsi="Verdana"/>
        </w:rPr>
        <w:t xml:space="preserve">, </w:t>
      </w:r>
      <w:proofErr w:type="spellStart"/>
      <w:r w:rsidRPr="00714BB5">
        <w:rPr>
          <w:rFonts w:ascii="Verdana" w:hAnsi="Verdana"/>
        </w:rPr>
        <w:t>presentation</w:t>
      </w:r>
      <w:proofErr w:type="spellEnd"/>
      <w:r w:rsidRPr="00714BB5">
        <w:rPr>
          <w:rFonts w:ascii="Verdana" w:hAnsi="Verdana"/>
        </w:rPr>
        <w:t xml:space="preserve"> of </w:t>
      </w:r>
      <w:proofErr w:type="spellStart"/>
      <w:r w:rsidRPr="00714BB5">
        <w:rPr>
          <w:rFonts w:ascii="Verdana" w:hAnsi="Verdana"/>
        </w:rPr>
        <w:t>lectures</w:t>
      </w:r>
      <w:proofErr w:type="spellEnd"/>
      <w:r w:rsidRPr="00714BB5">
        <w:rPr>
          <w:rFonts w:ascii="Verdana" w:hAnsi="Verdana"/>
        </w:rPr>
        <w:t>.</w:t>
      </w:r>
    </w:p>
    <w:p w14:paraId="3D1A442D" w14:textId="77777777" w:rsidR="001732C9" w:rsidRPr="00714BB5" w:rsidRDefault="001732C9" w:rsidP="00B27853">
      <w:pPr>
        <w:widowControl w:val="0"/>
        <w:numPr>
          <w:ilvl w:val="0"/>
          <w:numId w:val="66"/>
        </w:numPr>
        <w:spacing w:before="120" w:after="120"/>
        <w:ind w:left="426" w:hanging="142"/>
        <w:jc w:val="both"/>
        <w:rPr>
          <w:rFonts w:ascii="Verdana" w:hAnsi="Verdana"/>
          <w:bCs/>
        </w:rPr>
      </w:pPr>
      <w:r w:rsidRPr="00714BB5">
        <w:rPr>
          <w:rFonts w:ascii="Verdana" w:hAnsi="Verdana"/>
          <w:b/>
          <w:bCs/>
        </w:rPr>
        <w:t xml:space="preserve">A tantárgy meghirdetésének gyakorisága/a tantervben történő félévi elhelyezkedése: </w:t>
      </w:r>
      <w:r w:rsidRPr="00714BB5">
        <w:rPr>
          <w:rFonts w:ascii="Verdana" w:hAnsi="Verdana"/>
          <w:bCs/>
          <w:noProof/>
        </w:rPr>
        <w:t>1. félév</w:t>
      </w:r>
    </w:p>
    <w:p w14:paraId="33B63B67" w14:textId="77777777" w:rsidR="001732C9" w:rsidRPr="00714BB5" w:rsidRDefault="001732C9" w:rsidP="00B27853">
      <w:pPr>
        <w:widowControl w:val="0"/>
        <w:numPr>
          <w:ilvl w:val="0"/>
          <w:numId w:val="66"/>
        </w:numPr>
        <w:spacing w:before="120" w:after="120"/>
        <w:ind w:left="426" w:hanging="142"/>
        <w:jc w:val="both"/>
        <w:rPr>
          <w:rFonts w:ascii="Verdana" w:hAnsi="Verdana"/>
          <w:bCs/>
        </w:rPr>
      </w:pPr>
      <w:r w:rsidRPr="00714BB5">
        <w:rPr>
          <w:rFonts w:ascii="Verdana" w:hAnsi="Verdana"/>
          <w:b/>
          <w:bCs/>
        </w:rPr>
        <w:t>A tanórákon való részvétel követelményei, az elfogadható hiányzások mértéke, a távolmaradás pótlásának lehetősége:</w:t>
      </w:r>
    </w:p>
    <w:p w14:paraId="7111BC13"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rPr>
        <w:t xml:space="preserve">A hallgatónak a tanórák legalább 50 %-án jelen kell lennie, az ezt meghaladó hiányzás esetén a félév teljesítése csak a kurzus oktatója által meghatározott pluszfeladat </w:t>
      </w:r>
      <w:r w:rsidRPr="00714BB5">
        <w:rPr>
          <w:rFonts w:ascii="Verdana" w:hAnsi="Verdana"/>
          <w:bCs/>
        </w:rPr>
        <w:lastRenderedPageBreak/>
        <w:t>elvégzése esetén írható alá.</w:t>
      </w:r>
    </w:p>
    <w:p w14:paraId="5069270D" w14:textId="77777777" w:rsidR="001732C9" w:rsidRPr="00714BB5" w:rsidRDefault="001732C9" w:rsidP="00B27853">
      <w:pPr>
        <w:widowControl w:val="0"/>
        <w:numPr>
          <w:ilvl w:val="0"/>
          <w:numId w:val="66"/>
        </w:numPr>
        <w:spacing w:before="120" w:after="120"/>
        <w:ind w:left="426" w:hanging="142"/>
        <w:jc w:val="both"/>
        <w:rPr>
          <w:rFonts w:ascii="Verdana" w:hAnsi="Verdana"/>
          <w:bCs/>
        </w:rPr>
      </w:pPr>
      <w:r w:rsidRPr="00714BB5">
        <w:rPr>
          <w:rFonts w:ascii="Verdana" w:hAnsi="Verdana"/>
          <w:b/>
        </w:rPr>
        <w:t>Félévközi feladatok, ismeretek ellenőrzésének rendje:</w:t>
      </w:r>
    </w:p>
    <w:p w14:paraId="6D0C0B31"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noProof/>
        </w:rPr>
        <w:t>Nappali tagozaton: részvétel az előadásokon, foglalkozásokon (maximum 50% igazolt hiányzás elfogadható), eredményesen megírt zárthelyi dolgozat és egy kiselőadás bemutatása. Levelező tagozaton: részvétel az előadásokon maximum 50% hiányzás elfogadható), eredményes zárthelyi dolgozat megírása és egy kiselőadás bemutatása. A meg nem írt, vagy sikertelen zárthelyi dolgozatot az oktató által megadott pót zárthelyi időpontban lehet javítani. A pót zárthelyi eredménytelensége esetén az adott témakörökből a szorgalmi időszak végéig a hallgató tanszéki döntés alapján írásbeli, vagy szóbeli beszámolót tehet.</w:t>
      </w:r>
    </w:p>
    <w:p w14:paraId="02163F1B" w14:textId="77777777" w:rsidR="001732C9" w:rsidRPr="00714BB5" w:rsidRDefault="001732C9" w:rsidP="00B27853">
      <w:pPr>
        <w:widowControl w:val="0"/>
        <w:numPr>
          <w:ilvl w:val="0"/>
          <w:numId w:val="66"/>
        </w:numPr>
        <w:spacing w:before="120" w:after="120"/>
        <w:ind w:left="426" w:hanging="142"/>
        <w:jc w:val="both"/>
        <w:rPr>
          <w:rFonts w:ascii="Verdana" w:hAnsi="Verdana"/>
          <w:b/>
          <w:bCs/>
        </w:rPr>
      </w:pPr>
      <w:r w:rsidRPr="00714BB5">
        <w:rPr>
          <w:rFonts w:ascii="Verdana" w:hAnsi="Verdana"/>
          <w:b/>
          <w:bCs/>
        </w:rPr>
        <w:t xml:space="preserve">Az értékelés, az aláírás és a kreditek megszerzésének pontos feltételei: </w:t>
      </w:r>
    </w:p>
    <w:p w14:paraId="2A7F9C4B" w14:textId="77777777" w:rsidR="001732C9" w:rsidRPr="00714BB5" w:rsidRDefault="001732C9" w:rsidP="00B27853">
      <w:pPr>
        <w:widowControl w:val="0"/>
        <w:numPr>
          <w:ilvl w:val="1"/>
          <w:numId w:val="66"/>
        </w:numPr>
        <w:tabs>
          <w:tab w:val="left" w:pos="993"/>
        </w:tabs>
        <w:spacing w:before="120" w:after="120"/>
        <w:ind w:left="426" w:firstLine="0"/>
        <w:jc w:val="both"/>
        <w:rPr>
          <w:rFonts w:ascii="Verdana" w:hAnsi="Verdana"/>
        </w:rPr>
      </w:pPr>
      <w:r w:rsidRPr="00714BB5">
        <w:rPr>
          <w:rFonts w:ascii="Verdana" w:hAnsi="Verdana"/>
          <w:b/>
        </w:rPr>
        <w:t xml:space="preserve">Az aláírás megszerzésének feltételei: </w:t>
      </w:r>
      <w:r w:rsidRPr="00714BB5">
        <w:rPr>
          <w:rFonts w:ascii="Verdana" w:hAnsi="Verdana"/>
        </w:rPr>
        <w:t>Az aláírás megszerzésének feltétele a 14. pontban meghatározott arányú részvétel a foglalkozásokon és a 15. pontban meghatározott félévközi feladatok legalább elégséges teljesítése.</w:t>
      </w:r>
    </w:p>
    <w:p w14:paraId="7C9BA689" w14:textId="77777777" w:rsidR="001732C9" w:rsidRPr="00714BB5" w:rsidRDefault="001732C9" w:rsidP="00B27853">
      <w:pPr>
        <w:widowControl w:val="0"/>
        <w:numPr>
          <w:ilvl w:val="1"/>
          <w:numId w:val="66"/>
        </w:numPr>
        <w:tabs>
          <w:tab w:val="left" w:pos="993"/>
        </w:tabs>
        <w:spacing w:before="120" w:after="120"/>
        <w:ind w:left="426" w:firstLine="0"/>
        <w:jc w:val="both"/>
        <w:rPr>
          <w:rFonts w:ascii="Verdana" w:hAnsi="Verdana"/>
        </w:rPr>
      </w:pPr>
      <w:r w:rsidRPr="00714BB5">
        <w:rPr>
          <w:rFonts w:ascii="Verdana" w:hAnsi="Verdana"/>
          <w:b/>
        </w:rPr>
        <w:t xml:space="preserve">Az értékelés: </w:t>
      </w:r>
      <w:r w:rsidRPr="00714BB5">
        <w:rPr>
          <w:rFonts w:ascii="Verdana" w:hAnsi="Verdana"/>
          <w:noProof/>
        </w:rPr>
        <w:t>Félévközi értékelés, ötfokozatú skála</w:t>
      </w:r>
    </w:p>
    <w:p w14:paraId="7A50DCF0" w14:textId="77777777" w:rsidR="001732C9" w:rsidRPr="00714BB5" w:rsidRDefault="001732C9" w:rsidP="00B27853">
      <w:pPr>
        <w:widowControl w:val="0"/>
        <w:numPr>
          <w:ilvl w:val="1"/>
          <w:numId w:val="66"/>
        </w:numPr>
        <w:tabs>
          <w:tab w:val="left" w:pos="993"/>
        </w:tabs>
        <w:spacing w:before="120" w:after="120"/>
        <w:ind w:left="426" w:firstLine="0"/>
        <w:jc w:val="both"/>
        <w:rPr>
          <w:rFonts w:ascii="Verdana" w:hAnsi="Verdana"/>
          <w:noProof/>
        </w:rPr>
      </w:pPr>
      <w:r w:rsidRPr="00714BB5">
        <w:rPr>
          <w:rFonts w:ascii="Verdana" w:hAnsi="Verdana"/>
          <w:b/>
        </w:rPr>
        <w:t>A kreditek megszerzésének feltételei:</w:t>
      </w:r>
      <w:r w:rsidRPr="00714BB5">
        <w:rPr>
          <w:rFonts w:ascii="Verdana" w:hAnsi="Verdana"/>
        </w:rPr>
        <w:t xml:space="preserve"> </w:t>
      </w:r>
      <w:r w:rsidRPr="00714BB5">
        <w:rPr>
          <w:rFonts w:ascii="Verdana" w:hAnsi="Verdana"/>
          <w:noProof/>
        </w:rPr>
        <w:t>Aláírás és legalább elégséges zárthelyi dolgozat.</w:t>
      </w:r>
    </w:p>
    <w:p w14:paraId="0B38D71B" w14:textId="77777777" w:rsidR="001732C9" w:rsidRPr="00714BB5" w:rsidRDefault="001732C9" w:rsidP="00B27853">
      <w:pPr>
        <w:widowControl w:val="0"/>
        <w:numPr>
          <w:ilvl w:val="0"/>
          <w:numId w:val="66"/>
        </w:numPr>
        <w:spacing w:before="120" w:after="120"/>
        <w:ind w:left="426" w:hanging="142"/>
        <w:jc w:val="both"/>
        <w:rPr>
          <w:rFonts w:ascii="Verdana" w:hAnsi="Verdana"/>
          <w:bCs/>
        </w:rPr>
      </w:pPr>
      <w:r w:rsidRPr="00714BB5">
        <w:rPr>
          <w:rFonts w:ascii="Verdana" w:hAnsi="Verdana"/>
          <w:b/>
          <w:bCs/>
        </w:rPr>
        <w:t>Irodalomjegyzék:</w:t>
      </w:r>
    </w:p>
    <w:p w14:paraId="1EA0DA49" w14:textId="77777777" w:rsidR="001732C9" w:rsidRPr="00714BB5" w:rsidRDefault="001732C9" w:rsidP="00B27853">
      <w:pPr>
        <w:widowControl w:val="0"/>
        <w:numPr>
          <w:ilvl w:val="1"/>
          <w:numId w:val="66"/>
        </w:numPr>
        <w:tabs>
          <w:tab w:val="left" w:pos="567"/>
          <w:tab w:val="left" w:pos="851"/>
          <w:tab w:val="num" w:pos="2069"/>
        </w:tabs>
        <w:spacing w:before="120" w:after="120"/>
        <w:ind w:left="426" w:hanging="142"/>
        <w:jc w:val="both"/>
        <w:rPr>
          <w:rFonts w:ascii="Verdana" w:hAnsi="Verdana"/>
          <w:bCs/>
        </w:rPr>
      </w:pPr>
      <w:r w:rsidRPr="00714BB5">
        <w:rPr>
          <w:rFonts w:ascii="Verdana" w:hAnsi="Verdana"/>
          <w:b/>
          <w:bCs/>
        </w:rPr>
        <w:t>Kötelező irodalom:</w:t>
      </w:r>
    </w:p>
    <w:p w14:paraId="1BE2F432" w14:textId="77777777" w:rsidR="001732C9" w:rsidRPr="00714BB5" w:rsidRDefault="001732C9" w:rsidP="00B27853">
      <w:pPr>
        <w:pStyle w:val="Listaszerbekezds"/>
        <w:widowControl w:val="0"/>
        <w:numPr>
          <w:ilvl w:val="0"/>
          <w:numId w:val="67"/>
        </w:numPr>
        <w:jc w:val="both"/>
        <w:rPr>
          <w:rFonts w:ascii="Verdana" w:hAnsi="Verdana" w:cs="Times New Roman"/>
          <w:noProof/>
        </w:rPr>
      </w:pPr>
      <w:r w:rsidRPr="00714BB5">
        <w:rPr>
          <w:rFonts w:ascii="Verdana" w:hAnsi="Verdana" w:cs="Times New Roman"/>
        </w:rPr>
        <w:t xml:space="preserve">Tanka László, </w:t>
      </w:r>
      <w:proofErr w:type="spellStart"/>
      <w:r w:rsidRPr="00714BB5">
        <w:rPr>
          <w:rFonts w:ascii="Verdana" w:hAnsi="Verdana" w:cs="Times New Roman"/>
        </w:rPr>
        <w:t>Endrődi</w:t>
      </w:r>
      <w:proofErr w:type="spellEnd"/>
      <w:r w:rsidRPr="00714BB5">
        <w:rPr>
          <w:rFonts w:ascii="Verdana" w:hAnsi="Verdana" w:cs="Times New Roman"/>
        </w:rPr>
        <w:t xml:space="preserve"> István: A katasztrófavédelem informatikai rendszerei, Dialóg Campus, Budapest, 2016. ISBN: 978-615-5680-18-02</w:t>
      </w:r>
      <w:r w:rsidRPr="00714BB5">
        <w:rPr>
          <w:rFonts w:ascii="Verdana" w:hAnsi="Verdana" w:cs="Times New Roman"/>
          <w:noProof/>
        </w:rPr>
        <w:t xml:space="preserve">Belényesi Márta – Kristóf Dániel – Skutai Julianna: Térinformatika elméleti jegyzet. Szent István Egyetem, Gödöllő, 2008. pp. 1-93. </w:t>
      </w:r>
    </w:p>
    <w:p w14:paraId="6CBED530" w14:textId="77777777" w:rsidR="001732C9" w:rsidRPr="00714BB5" w:rsidRDefault="001732C9" w:rsidP="00B27853">
      <w:pPr>
        <w:widowControl w:val="0"/>
        <w:numPr>
          <w:ilvl w:val="0"/>
          <w:numId w:val="67"/>
        </w:numPr>
        <w:ind w:left="709" w:hanging="425"/>
        <w:jc w:val="both"/>
        <w:rPr>
          <w:rFonts w:ascii="Verdana" w:hAnsi="Verdana"/>
        </w:rPr>
      </w:pPr>
      <w:r w:rsidRPr="00714BB5">
        <w:rPr>
          <w:rFonts w:ascii="Verdana" w:hAnsi="Verdana"/>
          <w:noProof/>
        </w:rPr>
        <w:t>Detrekői, Á., Szabó, Gy.: Térinformatika, Nemzeti Tankönyvkiadó, Budapest, pp. 380 (2002, 2003, 2005)</w:t>
      </w:r>
    </w:p>
    <w:p w14:paraId="70058706" w14:textId="77777777" w:rsidR="001732C9" w:rsidRPr="00714BB5" w:rsidRDefault="001732C9" w:rsidP="00B27853">
      <w:pPr>
        <w:widowControl w:val="0"/>
        <w:numPr>
          <w:ilvl w:val="1"/>
          <w:numId w:val="66"/>
        </w:numPr>
        <w:tabs>
          <w:tab w:val="num" w:pos="2069"/>
        </w:tabs>
        <w:spacing w:before="120" w:after="120"/>
        <w:ind w:left="993" w:hanging="709"/>
        <w:jc w:val="both"/>
        <w:rPr>
          <w:rFonts w:ascii="Verdana" w:hAnsi="Verdana"/>
          <w:b/>
          <w:bCs/>
        </w:rPr>
      </w:pPr>
      <w:r w:rsidRPr="00714BB5">
        <w:rPr>
          <w:rFonts w:ascii="Verdana" w:hAnsi="Verdana"/>
          <w:b/>
          <w:bCs/>
        </w:rPr>
        <w:t>Ajánlott irodalom:</w:t>
      </w:r>
    </w:p>
    <w:p w14:paraId="1F19E34C" w14:textId="77777777" w:rsidR="001732C9" w:rsidRPr="00714BB5" w:rsidRDefault="001732C9" w:rsidP="00B27853">
      <w:pPr>
        <w:widowControl w:val="0"/>
        <w:numPr>
          <w:ilvl w:val="0"/>
          <w:numId w:val="68"/>
        </w:numPr>
        <w:jc w:val="both"/>
        <w:rPr>
          <w:rFonts w:ascii="Verdana" w:hAnsi="Verdana"/>
          <w:noProof/>
        </w:rPr>
      </w:pPr>
      <w:r w:rsidRPr="00714BB5">
        <w:rPr>
          <w:rFonts w:ascii="Verdana" w:hAnsi="Verdana"/>
          <w:noProof/>
        </w:rPr>
        <w:t>Dr. Haig Zsolt: Az információbiztonság komplex értelmezése. In.: Hadmérnök, Különszám, Budapest, 2006. pp. 1-9.</w:t>
      </w:r>
    </w:p>
    <w:p w14:paraId="3F31A6A9" w14:textId="77777777" w:rsidR="001732C9" w:rsidRPr="00714BB5" w:rsidRDefault="001732C9" w:rsidP="001732C9">
      <w:pPr>
        <w:widowControl w:val="0"/>
        <w:ind w:left="644"/>
        <w:jc w:val="both"/>
        <w:rPr>
          <w:rFonts w:ascii="Verdana" w:hAnsi="Verdana"/>
          <w:noProof/>
        </w:rPr>
      </w:pPr>
    </w:p>
    <w:p w14:paraId="6ED3893E"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 xml:space="preserve">Budapest, 2023. szeptember 30. </w:t>
      </w:r>
    </w:p>
    <w:p w14:paraId="44450649" w14:textId="77777777" w:rsidR="001732C9" w:rsidRPr="00714BB5" w:rsidRDefault="001732C9" w:rsidP="001732C9">
      <w:pPr>
        <w:widowControl w:val="0"/>
        <w:spacing w:before="120" w:after="120"/>
        <w:jc w:val="both"/>
        <w:rPr>
          <w:rFonts w:ascii="Verdana" w:hAnsi="Verdana"/>
          <w:bCs/>
        </w:rPr>
      </w:pPr>
    </w:p>
    <w:p w14:paraId="270EF49D" w14:textId="77777777" w:rsidR="001732C9" w:rsidRPr="00714BB5" w:rsidRDefault="001732C9" w:rsidP="001732C9">
      <w:pPr>
        <w:widowControl w:val="0"/>
        <w:jc w:val="right"/>
        <w:rPr>
          <w:rFonts w:ascii="Verdana" w:hAnsi="Verdana"/>
          <w:bCs/>
        </w:rPr>
      </w:pPr>
      <w:r w:rsidRPr="00714BB5">
        <w:rPr>
          <w:rFonts w:ascii="Verdana" w:hAnsi="Verdana"/>
          <w:bCs/>
          <w:noProof/>
        </w:rPr>
        <w:t>Kirovné Dr. Rácz Réka Magdolna</w:t>
      </w:r>
      <w:r w:rsidRPr="00714BB5">
        <w:rPr>
          <w:rFonts w:ascii="Verdana" w:hAnsi="Verdana"/>
          <w:bCs/>
        </w:rPr>
        <w:t xml:space="preserve"> </w:t>
      </w:r>
      <w:r w:rsidRPr="00714BB5">
        <w:rPr>
          <w:rFonts w:ascii="Verdana" w:hAnsi="Verdana"/>
          <w:bCs/>
          <w:noProof/>
        </w:rPr>
        <w:t>PhD.</w:t>
      </w:r>
    </w:p>
    <w:p w14:paraId="03CAF990" w14:textId="77777777" w:rsidR="001732C9" w:rsidRPr="00714BB5" w:rsidRDefault="001732C9" w:rsidP="001732C9">
      <w:pPr>
        <w:widowControl w:val="0"/>
        <w:ind w:left="4956" w:firstLine="708"/>
        <w:jc w:val="center"/>
        <w:rPr>
          <w:rFonts w:ascii="Verdana" w:hAnsi="Verdana"/>
          <w:bCs/>
        </w:rPr>
      </w:pPr>
      <w:r w:rsidRPr="00714BB5">
        <w:rPr>
          <w:rFonts w:ascii="Verdana" w:hAnsi="Verdana"/>
          <w:bCs/>
          <w:noProof/>
        </w:rPr>
        <w:t>adjunktus</w:t>
      </w:r>
    </w:p>
    <w:p w14:paraId="1CD4CA94" w14:textId="77777777" w:rsidR="001732C9" w:rsidRPr="00714BB5" w:rsidRDefault="001732C9" w:rsidP="001732C9">
      <w:pPr>
        <w:widowControl w:val="0"/>
        <w:ind w:left="4956" w:firstLine="708"/>
        <w:jc w:val="center"/>
        <w:rPr>
          <w:rFonts w:ascii="Verdana" w:hAnsi="Verdana"/>
          <w:bCs/>
        </w:rPr>
        <w:sectPr w:rsidR="001732C9" w:rsidRPr="00714BB5" w:rsidSect="001732C9">
          <w:headerReference w:type="default" r:id="rId11"/>
          <w:footerReference w:type="default" r:id="rId12"/>
          <w:footerReference w:type="first" r:id="rId13"/>
          <w:pgSz w:w="11906" w:h="16838"/>
          <w:pgMar w:top="1417" w:right="1417" w:bottom="1417" w:left="1417" w:header="708" w:footer="708" w:gutter="0"/>
          <w:cols w:space="708"/>
          <w:docGrid w:linePitch="360"/>
        </w:sectPr>
      </w:pPr>
      <w:r w:rsidRPr="00714BB5">
        <w:rPr>
          <w:rFonts w:ascii="Verdana" w:hAnsi="Verdana"/>
          <w:bCs/>
        </w:rPr>
        <w:t xml:space="preserve"> </w:t>
      </w:r>
      <w:proofErr w:type="spellStart"/>
      <w:r w:rsidRPr="00714BB5">
        <w:rPr>
          <w:rFonts w:ascii="Verdana" w:hAnsi="Verdana"/>
          <w:bCs/>
        </w:rPr>
        <w:t>sk</w:t>
      </w:r>
      <w:proofErr w:type="spellEnd"/>
      <w:r w:rsidRPr="00714BB5">
        <w:rPr>
          <w:rFonts w:ascii="Verdana" w:hAnsi="Verdana"/>
          <w:bCs/>
        </w:rPr>
        <w:t>.</w:t>
      </w:r>
    </w:p>
    <w:tbl>
      <w:tblPr>
        <w:tblW w:w="9072" w:type="dxa"/>
        <w:tblInd w:w="113" w:type="dxa"/>
        <w:tblLook w:val="01E0" w:firstRow="1" w:lastRow="1" w:firstColumn="1" w:lastColumn="1" w:noHBand="0" w:noVBand="0"/>
      </w:tblPr>
      <w:tblGrid>
        <w:gridCol w:w="4855"/>
        <w:gridCol w:w="1620"/>
        <w:gridCol w:w="2597"/>
      </w:tblGrid>
      <w:tr w:rsidR="001732C9" w:rsidRPr="00714BB5" w14:paraId="73D28181" w14:textId="77777777" w:rsidTr="001732C9">
        <w:tc>
          <w:tcPr>
            <w:tcW w:w="4855" w:type="dxa"/>
            <w:tcBorders>
              <w:bottom w:val="single" w:sz="4" w:space="0" w:color="auto"/>
            </w:tcBorders>
          </w:tcPr>
          <w:p w14:paraId="2A6C4B43" w14:textId="77777777" w:rsidR="001732C9" w:rsidRPr="00714BB5" w:rsidRDefault="001732C9" w:rsidP="001732C9">
            <w:pPr>
              <w:jc w:val="center"/>
              <w:rPr>
                <w:rFonts w:ascii="Verdana" w:hAnsi="Verdana"/>
                <w:b/>
                <w:smallCaps/>
              </w:rPr>
            </w:pPr>
            <w:r w:rsidRPr="00714BB5">
              <w:rPr>
                <w:rFonts w:ascii="Verdana" w:hAnsi="Verdana"/>
                <w:b/>
                <w:smallCaps/>
              </w:rPr>
              <w:lastRenderedPageBreak/>
              <w:t>Nemzeti Közszolgálati Egyetem</w:t>
            </w:r>
          </w:p>
        </w:tc>
        <w:tc>
          <w:tcPr>
            <w:tcW w:w="1620" w:type="dxa"/>
          </w:tcPr>
          <w:p w14:paraId="1790055C" w14:textId="77777777" w:rsidR="001732C9" w:rsidRPr="00714BB5" w:rsidRDefault="001732C9" w:rsidP="001732C9">
            <w:pPr>
              <w:jc w:val="both"/>
              <w:rPr>
                <w:rFonts w:ascii="Verdana" w:hAnsi="Verdana"/>
              </w:rPr>
            </w:pPr>
          </w:p>
        </w:tc>
        <w:tc>
          <w:tcPr>
            <w:tcW w:w="2597" w:type="dxa"/>
          </w:tcPr>
          <w:p w14:paraId="0B2A60DC" w14:textId="77777777" w:rsidR="001732C9" w:rsidRPr="00714BB5" w:rsidRDefault="001732C9" w:rsidP="001732C9">
            <w:pPr>
              <w:jc w:val="right"/>
              <w:rPr>
                <w:rFonts w:ascii="Verdana" w:hAnsi="Verdana"/>
              </w:rPr>
            </w:pPr>
          </w:p>
        </w:tc>
      </w:tr>
      <w:tr w:rsidR="001732C9" w:rsidRPr="00714BB5" w14:paraId="06AECDEB" w14:textId="77777777" w:rsidTr="001732C9">
        <w:tc>
          <w:tcPr>
            <w:tcW w:w="4855" w:type="dxa"/>
            <w:tcBorders>
              <w:top w:val="single" w:sz="4" w:space="0" w:color="auto"/>
            </w:tcBorders>
          </w:tcPr>
          <w:p w14:paraId="6DBF2ACC" w14:textId="77777777" w:rsidR="001732C9" w:rsidRPr="00714BB5" w:rsidRDefault="001732C9" w:rsidP="001732C9">
            <w:pPr>
              <w:jc w:val="center"/>
              <w:rPr>
                <w:rFonts w:ascii="Verdana" w:hAnsi="Verdana"/>
                <w:b/>
              </w:rPr>
            </w:pPr>
            <w:r w:rsidRPr="00714BB5">
              <w:rPr>
                <w:rFonts w:ascii="Verdana" w:hAnsi="Verdana"/>
                <w:b/>
                <w:noProof/>
              </w:rPr>
              <w:t>Rendészettudományi</w:t>
            </w:r>
            <w:r w:rsidRPr="00714BB5">
              <w:rPr>
                <w:rFonts w:ascii="Verdana" w:hAnsi="Verdana"/>
                <w:b/>
              </w:rPr>
              <w:t xml:space="preserve"> Kar</w:t>
            </w:r>
          </w:p>
        </w:tc>
        <w:tc>
          <w:tcPr>
            <w:tcW w:w="1620" w:type="dxa"/>
          </w:tcPr>
          <w:p w14:paraId="59D9B48A" w14:textId="77777777" w:rsidR="001732C9" w:rsidRPr="00714BB5" w:rsidRDefault="001732C9" w:rsidP="001732C9">
            <w:pPr>
              <w:jc w:val="both"/>
              <w:rPr>
                <w:rFonts w:ascii="Verdana" w:hAnsi="Verdana"/>
              </w:rPr>
            </w:pPr>
          </w:p>
        </w:tc>
        <w:tc>
          <w:tcPr>
            <w:tcW w:w="2597" w:type="dxa"/>
          </w:tcPr>
          <w:p w14:paraId="0FF009A6" w14:textId="77777777" w:rsidR="001732C9" w:rsidRPr="00714BB5" w:rsidRDefault="001732C9" w:rsidP="001732C9">
            <w:pPr>
              <w:jc w:val="both"/>
              <w:rPr>
                <w:rFonts w:ascii="Verdana" w:hAnsi="Verdana"/>
              </w:rPr>
            </w:pPr>
          </w:p>
        </w:tc>
      </w:tr>
    </w:tbl>
    <w:p w14:paraId="7B1E7514" w14:textId="77777777" w:rsidR="001732C9" w:rsidRPr="00714BB5" w:rsidRDefault="001732C9" w:rsidP="001732C9">
      <w:pPr>
        <w:widowControl w:val="0"/>
        <w:spacing w:before="120" w:after="120"/>
        <w:ind w:left="426" w:hanging="142"/>
        <w:jc w:val="center"/>
        <w:rPr>
          <w:rFonts w:ascii="Verdana" w:hAnsi="Verdana"/>
          <w:b/>
          <w:bCs/>
        </w:rPr>
      </w:pPr>
    </w:p>
    <w:p w14:paraId="5A7E6FC2"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p>
    <w:p w14:paraId="3F924A1B" w14:textId="77777777" w:rsidR="001732C9" w:rsidRPr="00714BB5" w:rsidRDefault="001732C9" w:rsidP="00B27853">
      <w:pPr>
        <w:widowControl w:val="0"/>
        <w:numPr>
          <w:ilvl w:val="0"/>
          <w:numId w:val="69"/>
        </w:numPr>
        <w:tabs>
          <w:tab w:val="clear" w:pos="720"/>
          <w:tab w:val="num" w:pos="426"/>
        </w:tabs>
        <w:spacing w:before="120" w:after="120"/>
        <w:ind w:hanging="436"/>
        <w:jc w:val="both"/>
        <w:rPr>
          <w:rFonts w:ascii="Verdana" w:hAnsi="Verdana"/>
          <w:bCs/>
        </w:rPr>
      </w:pPr>
      <w:r w:rsidRPr="00714BB5">
        <w:rPr>
          <w:rFonts w:ascii="Verdana" w:hAnsi="Verdana"/>
          <w:b/>
          <w:bCs/>
        </w:rPr>
        <w:t xml:space="preserve">A tantárgy kódja: </w:t>
      </w:r>
      <w:r w:rsidRPr="00714BB5">
        <w:rPr>
          <w:rFonts w:ascii="Verdana" w:hAnsi="Verdana"/>
          <w:bCs/>
          <w:noProof/>
        </w:rPr>
        <w:t>VKMTM21</w:t>
      </w:r>
    </w:p>
    <w:p w14:paraId="6A31C579" w14:textId="77777777" w:rsidR="001732C9" w:rsidRPr="00714BB5" w:rsidRDefault="001732C9" w:rsidP="00B27853">
      <w:pPr>
        <w:widowControl w:val="0"/>
        <w:numPr>
          <w:ilvl w:val="0"/>
          <w:numId w:val="69"/>
        </w:numPr>
        <w:tabs>
          <w:tab w:val="num" w:pos="567"/>
        </w:tabs>
        <w:spacing w:before="120" w:after="120"/>
        <w:ind w:left="426" w:hanging="142"/>
        <w:jc w:val="both"/>
        <w:rPr>
          <w:rFonts w:ascii="Verdana" w:hAnsi="Verdana"/>
          <w:b/>
          <w:bCs/>
          <w:lang w:val="en-GB"/>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Vezetői kommunikáció</w:t>
      </w:r>
    </w:p>
    <w:p w14:paraId="1271A0BB" w14:textId="77777777" w:rsidR="001732C9" w:rsidRPr="00714BB5" w:rsidRDefault="001732C9" w:rsidP="00B27853">
      <w:pPr>
        <w:widowControl w:val="0"/>
        <w:numPr>
          <w:ilvl w:val="0"/>
          <w:numId w:val="69"/>
        </w:numPr>
        <w:tabs>
          <w:tab w:val="num" w:pos="567"/>
        </w:tabs>
        <w:spacing w:before="120" w:after="120"/>
        <w:ind w:left="426" w:hanging="142"/>
        <w:jc w:val="both"/>
        <w:rPr>
          <w:rFonts w:ascii="Verdana" w:hAnsi="Verdana"/>
          <w:b/>
          <w:bCs/>
          <w:lang w:val="en-GB"/>
        </w:rPr>
      </w:pPr>
      <w:r w:rsidRPr="00714BB5">
        <w:rPr>
          <w:rFonts w:ascii="Verdana" w:hAnsi="Verdana"/>
          <w:b/>
          <w:bCs/>
        </w:rPr>
        <w:t xml:space="preserve">A tantárgy megnevezése (angolul): </w:t>
      </w:r>
      <w:r w:rsidRPr="00714BB5">
        <w:rPr>
          <w:rFonts w:ascii="Verdana" w:hAnsi="Verdana"/>
          <w:bCs/>
          <w:noProof/>
        </w:rPr>
        <w:t>Leadership communication</w:t>
      </w:r>
    </w:p>
    <w:p w14:paraId="2C2FDD62" w14:textId="77777777" w:rsidR="001732C9" w:rsidRPr="00714BB5" w:rsidRDefault="001732C9" w:rsidP="00B27853">
      <w:pPr>
        <w:widowControl w:val="0"/>
        <w:numPr>
          <w:ilvl w:val="0"/>
          <w:numId w:val="69"/>
        </w:numPr>
        <w:tabs>
          <w:tab w:val="num" w:pos="567"/>
        </w:tabs>
        <w:spacing w:before="120" w:after="120"/>
        <w:ind w:left="426" w:hanging="142"/>
        <w:jc w:val="both"/>
        <w:rPr>
          <w:rFonts w:ascii="Verdana" w:hAnsi="Verdana"/>
          <w:b/>
          <w:bCs/>
        </w:rPr>
      </w:pPr>
      <w:r w:rsidRPr="00714BB5">
        <w:rPr>
          <w:rFonts w:ascii="Verdana" w:hAnsi="Verdana"/>
          <w:b/>
          <w:bCs/>
        </w:rPr>
        <w:t>Kreditérték és képzési karakter:</w:t>
      </w:r>
    </w:p>
    <w:p w14:paraId="434CBBF6" w14:textId="77777777" w:rsidR="001732C9" w:rsidRPr="00714BB5" w:rsidRDefault="001732C9" w:rsidP="00B27853">
      <w:pPr>
        <w:pStyle w:val="Listaszerbekezds"/>
        <w:widowControl w:val="0"/>
        <w:numPr>
          <w:ilvl w:val="1"/>
          <w:numId w:val="69"/>
        </w:numPr>
        <w:spacing w:before="120" w:after="120"/>
        <w:ind w:left="993" w:hanging="426"/>
        <w:jc w:val="both"/>
        <w:rPr>
          <w:rFonts w:ascii="Verdana" w:hAnsi="Verdana" w:cs="Times New Roman"/>
          <w:b/>
          <w:bCs/>
        </w:rPr>
      </w:pPr>
      <w:r w:rsidRPr="00714BB5">
        <w:rPr>
          <w:rFonts w:ascii="Verdana" w:hAnsi="Verdana" w:cs="Times New Roman"/>
          <w:bCs/>
        </w:rPr>
        <w:t>4 kredit</w:t>
      </w:r>
    </w:p>
    <w:p w14:paraId="71D3B185" w14:textId="77777777" w:rsidR="001732C9" w:rsidRPr="00714BB5" w:rsidRDefault="001732C9" w:rsidP="00B27853">
      <w:pPr>
        <w:pStyle w:val="Listaszerbekezds"/>
        <w:widowControl w:val="0"/>
        <w:numPr>
          <w:ilvl w:val="1"/>
          <w:numId w:val="69"/>
        </w:numPr>
        <w:spacing w:before="120" w:after="120"/>
        <w:ind w:left="993" w:hanging="426"/>
        <w:jc w:val="both"/>
        <w:rPr>
          <w:rFonts w:ascii="Verdana" w:hAnsi="Verdana" w:cs="Times New Roman"/>
          <w:b/>
          <w:bCs/>
        </w:rPr>
      </w:pPr>
      <w:r w:rsidRPr="00714BB5">
        <w:rPr>
          <w:rFonts w:ascii="Verdana" w:hAnsi="Verdana" w:cs="Times New Roman"/>
          <w:bCs/>
        </w:rPr>
        <w:t>a tantárgy elméleti vagy gyakorlati jellegének mértéke: 25</w:t>
      </w:r>
      <w:r w:rsidRPr="00714BB5">
        <w:rPr>
          <w:rFonts w:ascii="Verdana" w:hAnsi="Verdana" w:cs="Times New Roman"/>
          <w:bCs/>
          <w:noProof/>
        </w:rPr>
        <w:t xml:space="preserve"> </w:t>
      </w:r>
      <w:r w:rsidRPr="00714BB5">
        <w:rPr>
          <w:rFonts w:ascii="Verdana" w:hAnsi="Verdana" w:cs="Times New Roman"/>
          <w:bCs/>
        </w:rPr>
        <w:t xml:space="preserve">% gyakorlat, </w:t>
      </w:r>
      <w:r w:rsidRPr="00714BB5">
        <w:rPr>
          <w:rFonts w:ascii="Verdana" w:hAnsi="Verdana" w:cs="Times New Roman"/>
          <w:bCs/>
          <w:noProof/>
        </w:rPr>
        <w:t>75</w:t>
      </w:r>
      <w:r w:rsidRPr="00714BB5">
        <w:rPr>
          <w:rFonts w:ascii="Verdana" w:hAnsi="Verdana" w:cs="Times New Roman"/>
          <w:bCs/>
        </w:rPr>
        <w:t xml:space="preserve"> % elmélet</w:t>
      </w:r>
    </w:p>
    <w:p w14:paraId="614E1D65" w14:textId="77777777" w:rsidR="001732C9" w:rsidRPr="00714BB5" w:rsidRDefault="001732C9" w:rsidP="00B27853">
      <w:pPr>
        <w:widowControl w:val="0"/>
        <w:numPr>
          <w:ilvl w:val="0"/>
          <w:numId w:val="69"/>
        </w:numPr>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0CCAA30E" w14:textId="77777777" w:rsidR="001732C9" w:rsidRPr="00714BB5" w:rsidRDefault="001732C9" w:rsidP="00B27853">
      <w:pPr>
        <w:widowControl w:val="0"/>
        <w:numPr>
          <w:ilvl w:val="0"/>
          <w:numId w:val="69"/>
        </w:numPr>
        <w:tabs>
          <w:tab w:val="num" w:pos="567"/>
        </w:tabs>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Rendészettudományi kar / Katasztrófavédelmi intézet</w:t>
      </w:r>
      <w:r w:rsidRPr="00714BB5">
        <w:rPr>
          <w:rFonts w:ascii="Verdana" w:hAnsi="Verdana"/>
          <w:bCs/>
        </w:rPr>
        <w:t xml:space="preserve"> </w:t>
      </w:r>
      <w:r w:rsidRPr="00714BB5">
        <w:rPr>
          <w:rFonts w:ascii="Verdana" w:hAnsi="Verdana"/>
          <w:bCs/>
          <w:noProof/>
        </w:rPr>
        <w:t>/ Katasztrófavédelmi Műveleti Tanszék</w:t>
      </w:r>
    </w:p>
    <w:p w14:paraId="54DE111F" w14:textId="77777777" w:rsidR="001732C9" w:rsidRPr="00714BB5" w:rsidRDefault="001732C9" w:rsidP="00B27853">
      <w:pPr>
        <w:widowControl w:val="0"/>
        <w:numPr>
          <w:ilvl w:val="0"/>
          <w:numId w:val="69"/>
        </w:numPr>
        <w:tabs>
          <w:tab w:val="num" w:pos="567"/>
        </w:tabs>
        <w:spacing w:before="120" w:after="120"/>
        <w:ind w:left="426" w:hanging="142"/>
        <w:jc w:val="both"/>
        <w:rPr>
          <w:rFonts w:ascii="Verdana" w:hAnsi="Verdana"/>
          <w:bCs/>
        </w:rPr>
      </w:pPr>
      <w:r w:rsidRPr="00714BB5">
        <w:rPr>
          <w:rFonts w:ascii="Verdana" w:hAnsi="Verdana"/>
          <w:b/>
          <w:bCs/>
        </w:rPr>
        <w:t>A tantárgyfelelős oktató neve, beosztása, tudományos fokozata:</w:t>
      </w:r>
      <w:r w:rsidRPr="00714BB5">
        <w:rPr>
          <w:rFonts w:ascii="Verdana" w:hAnsi="Verdana"/>
          <w:bCs/>
        </w:rPr>
        <w:t xml:space="preserve"> </w:t>
      </w:r>
      <w:r w:rsidRPr="00714BB5">
        <w:rPr>
          <w:rFonts w:ascii="Verdana" w:hAnsi="Verdana"/>
          <w:bCs/>
          <w:noProof/>
        </w:rPr>
        <w:t>Dr. Varga Ferenc PhD. adjunktus</w:t>
      </w:r>
      <w:r w:rsidRPr="00714BB5">
        <w:rPr>
          <w:rFonts w:ascii="Verdana" w:hAnsi="Verdana"/>
          <w:bCs/>
        </w:rPr>
        <w:t xml:space="preserve"> </w:t>
      </w:r>
    </w:p>
    <w:p w14:paraId="6643C593" w14:textId="77777777" w:rsidR="001732C9" w:rsidRPr="00714BB5" w:rsidRDefault="001732C9" w:rsidP="00B27853">
      <w:pPr>
        <w:widowControl w:val="0"/>
        <w:numPr>
          <w:ilvl w:val="0"/>
          <w:numId w:val="69"/>
        </w:numPr>
        <w:spacing w:before="120" w:after="120"/>
        <w:ind w:left="426" w:hanging="142"/>
        <w:jc w:val="both"/>
        <w:rPr>
          <w:rFonts w:ascii="Verdana" w:hAnsi="Verdana"/>
          <w:bCs/>
        </w:rPr>
      </w:pPr>
      <w:r w:rsidRPr="00714BB5">
        <w:rPr>
          <w:rFonts w:ascii="Verdana" w:hAnsi="Verdana"/>
          <w:b/>
          <w:bCs/>
        </w:rPr>
        <w:t>A tanórák száma és típusa</w:t>
      </w:r>
    </w:p>
    <w:p w14:paraId="50FF8725" w14:textId="77777777" w:rsidR="001732C9" w:rsidRPr="00714BB5" w:rsidRDefault="001732C9" w:rsidP="00B27853">
      <w:pPr>
        <w:widowControl w:val="0"/>
        <w:numPr>
          <w:ilvl w:val="1"/>
          <w:numId w:val="69"/>
        </w:numPr>
        <w:tabs>
          <w:tab w:val="num" w:pos="1000"/>
          <w:tab w:val="num" w:pos="2069"/>
        </w:tabs>
        <w:spacing w:before="120" w:after="120"/>
        <w:ind w:left="851" w:hanging="425"/>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óraszám/félév:</w:t>
      </w:r>
    </w:p>
    <w:p w14:paraId="75F0821C" w14:textId="77777777" w:rsidR="001732C9" w:rsidRPr="00714BB5" w:rsidRDefault="001732C9" w:rsidP="00B27853">
      <w:pPr>
        <w:widowControl w:val="0"/>
        <w:numPr>
          <w:ilvl w:val="2"/>
          <w:numId w:val="69"/>
        </w:numPr>
        <w:tabs>
          <w:tab w:val="num" w:pos="1134"/>
        </w:tabs>
        <w:spacing w:before="120" w:after="120"/>
        <w:ind w:left="851" w:hanging="425"/>
        <w:jc w:val="both"/>
        <w:rPr>
          <w:rFonts w:ascii="Verdana" w:hAnsi="Verdana"/>
          <w:bCs/>
        </w:rPr>
      </w:pPr>
      <w:r w:rsidRPr="00714BB5">
        <w:rPr>
          <w:rFonts w:ascii="Verdana" w:hAnsi="Verdana"/>
          <w:bCs/>
        </w:rPr>
        <w:t xml:space="preserve">nappali munkarend: </w:t>
      </w:r>
      <w:r w:rsidRPr="00714BB5">
        <w:rPr>
          <w:rFonts w:ascii="Verdana" w:hAnsi="Verdana"/>
          <w:bCs/>
          <w:noProof/>
        </w:rPr>
        <w:t>28</w:t>
      </w:r>
      <w:r w:rsidRPr="00714BB5">
        <w:rPr>
          <w:rFonts w:ascii="Verdana" w:hAnsi="Verdana"/>
          <w:bCs/>
        </w:rPr>
        <w:t xml:space="preserve"> (</w:t>
      </w:r>
      <w:r w:rsidRPr="00714BB5">
        <w:rPr>
          <w:rFonts w:ascii="Verdana" w:hAnsi="Verdana"/>
          <w:bCs/>
          <w:noProof/>
        </w:rPr>
        <w:t>22</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+ 6 GY)</w:t>
      </w:r>
    </w:p>
    <w:p w14:paraId="26BC6D0D" w14:textId="77777777" w:rsidR="001732C9" w:rsidRPr="00714BB5" w:rsidRDefault="001732C9" w:rsidP="00B27853">
      <w:pPr>
        <w:widowControl w:val="0"/>
        <w:numPr>
          <w:ilvl w:val="2"/>
          <w:numId w:val="69"/>
        </w:numPr>
        <w:tabs>
          <w:tab w:val="num" w:pos="1134"/>
        </w:tabs>
        <w:spacing w:before="120" w:after="120"/>
        <w:ind w:left="851" w:hanging="425"/>
        <w:jc w:val="both"/>
        <w:rPr>
          <w:rFonts w:ascii="Verdana" w:hAnsi="Verdana"/>
          <w:bCs/>
        </w:rPr>
      </w:pPr>
      <w:r w:rsidRPr="00714BB5">
        <w:rPr>
          <w:rFonts w:ascii="Verdana" w:hAnsi="Verdana"/>
          <w:bCs/>
        </w:rPr>
        <w:t xml:space="preserve">levelező munkarend: </w:t>
      </w:r>
      <w:r w:rsidRPr="00714BB5">
        <w:rPr>
          <w:rFonts w:ascii="Verdana" w:hAnsi="Verdana"/>
          <w:bCs/>
          <w:noProof/>
        </w:rPr>
        <w:t>16</w:t>
      </w:r>
      <w:r w:rsidRPr="00714BB5">
        <w:rPr>
          <w:rFonts w:ascii="Verdana" w:hAnsi="Verdana"/>
          <w:bCs/>
        </w:rPr>
        <w:t xml:space="preserve"> (</w:t>
      </w:r>
      <w:r w:rsidRPr="00714BB5">
        <w:rPr>
          <w:rFonts w:ascii="Verdana" w:hAnsi="Verdana"/>
          <w:bCs/>
          <w:noProof/>
        </w:rPr>
        <w:t>12</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+ 4 GY)</w:t>
      </w:r>
    </w:p>
    <w:p w14:paraId="25B04F63" w14:textId="77777777" w:rsidR="001732C9" w:rsidRPr="00714BB5" w:rsidRDefault="001732C9" w:rsidP="00B27853">
      <w:pPr>
        <w:widowControl w:val="0"/>
        <w:numPr>
          <w:ilvl w:val="1"/>
          <w:numId w:val="69"/>
        </w:numPr>
        <w:tabs>
          <w:tab w:val="num" w:pos="1000"/>
          <w:tab w:val="num" w:pos="2069"/>
        </w:tabs>
        <w:spacing w:before="120" w:after="120"/>
        <w:ind w:left="851" w:hanging="425"/>
        <w:jc w:val="both"/>
        <w:rPr>
          <w:rFonts w:ascii="Verdana" w:hAnsi="Verdana"/>
          <w:bCs/>
        </w:rPr>
      </w:pPr>
      <w:r w:rsidRPr="00714BB5">
        <w:rPr>
          <w:rFonts w:ascii="Verdana" w:hAnsi="Verdana"/>
          <w:bCs/>
        </w:rPr>
        <w:t>heti óraszám - nappali munkarend: (</w:t>
      </w:r>
      <w:r w:rsidRPr="00714BB5">
        <w:rPr>
          <w:rFonts w:ascii="Verdana" w:hAnsi="Verdana"/>
          <w:bCs/>
          <w:noProof/>
        </w:rPr>
        <w:t>3</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w:t>
      </w:r>
      <w:r w:rsidRPr="00714BB5">
        <w:rPr>
          <w:rFonts w:ascii="Verdana" w:hAnsi="Verdana"/>
          <w:bCs/>
        </w:rPr>
        <w:t xml:space="preserve"> GY)</w:t>
      </w:r>
    </w:p>
    <w:p w14:paraId="77E23D43" w14:textId="77777777" w:rsidR="001732C9" w:rsidRPr="00714BB5" w:rsidRDefault="001732C9" w:rsidP="00B27853">
      <w:pPr>
        <w:pStyle w:val="Listaszerbekezds"/>
        <w:widowControl w:val="0"/>
        <w:numPr>
          <w:ilvl w:val="1"/>
          <w:numId w:val="69"/>
        </w:numPr>
        <w:tabs>
          <w:tab w:val="num" w:pos="1418"/>
        </w:tabs>
        <w:spacing w:before="120" w:after="120"/>
        <w:ind w:left="1000" w:hanging="574"/>
        <w:jc w:val="both"/>
        <w:rPr>
          <w:rFonts w:ascii="Verdana" w:hAnsi="Verdana" w:cs="Times New Roman"/>
          <w:bCs/>
        </w:rPr>
      </w:pPr>
      <w:r w:rsidRPr="00714BB5">
        <w:rPr>
          <w:rFonts w:ascii="Verdana" w:hAnsi="Verdana" w:cs="Times New Roman"/>
        </w:rPr>
        <w:t xml:space="preserve">Az ismeret átadásában alkalmazandó további sajátos módok, jellemzők: A nappali tagozaton a hallgatók - az ismeretanyag elméleti feldolgozásán túl - szakcikkeket dolgoznak fel, adnak elő és vitatnak meg csoportos formában, reflektív beszámolót készítenek és adnak elő előadás formájában. </w:t>
      </w:r>
    </w:p>
    <w:p w14:paraId="3D552B4D" w14:textId="77777777" w:rsidR="001732C9" w:rsidRPr="00714BB5" w:rsidRDefault="001732C9" w:rsidP="00B27853">
      <w:pPr>
        <w:widowControl w:val="0"/>
        <w:numPr>
          <w:ilvl w:val="0"/>
          <w:numId w:val="69"/>
        </w:numPr>
        <w:spacing w:before="120" w:after="120"/>
        <w:ind w:left="426" w:hanging="142"/>
        <w:jc w:val="both"/>
        <w:rPr>
          <w:rFonts w:ascii="Verdana" w:hAnsi="Verdana"/>
          <w:bCs/>
        </w:rPr>
      </w:pPr>
      <w:r w:rsidRPr="00714BB5">
        <w:rPr>
          <w:rFonts w:ascii="Verdana" w:hAnsi="Verdana"/>
          <w:b/>
          <w:bCs/>
        </w:rPr>
        <w:t>A tantárgy szakmai tartalma (magyarul):</w:t>
      </w:r>
      <w:r w:rsidRPr="00714BB5">
        <w:rPr>
          <w:rFonts w:ascii="Verdana" w:hAnsi="Verdana"/>
          <w:bCs/>
        </w:rPr>
        <w:t xml:space="preserve"> </w:t>
      </w:r>
      <w:r w:rsidRPr="00714BB5">
        <w:rPr>
          <w:rFonts w:ascii="Verdana" w:hAnsi="Verdana"/>
          <w:bCs/>
          <w:noProof/>
        </w:rPr>
        <w:t>A hallgatók ismerkedjenek meg a vezetési stílusok és kommunikáció összefüggéseit, a kommunikáció hatékonyságának tényezőit, a vezetői folyamatok, fórumrendszerek működését, a sikeres nyilvános és médiaszereplés kritériumait, a motiválás és teljesítményértékelés kommunikációs eszközeit, valamint a kríziskommunikáció specifikumait. Ismerjék meg a Katasztrófavédelem normál időszaki és az attól eltérő szervezeti kommunikáció kritériumait, sajátosságait. A hallgatók fejlesszék vezetői tréning keretében irányító és motivációs képességeiket, a vezetői kommunikációs kompetenciát, különösen a visszajelzések, értékelések és feladatkiosztások terén.</w:t>
      </w:r>
    </w:p>
    <w:p w14:paraId="076AFB79"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r w:rsidRPr="00714BB5">
        <w:rPr>
          <w:rFonts w:ascii="Verdana" w:hAnsi="Verdana"/>
          <w:bCs/>
          <w:noProof/>
        </w:rPr>
        <w:t>Students get acquainted with the relationship between leadership styles and communication, the factors of effective communication, the operation of management processes, forum systems, the criteria for successful public and media appearances, communication tools for motivation and performance evaluation, as well as crisis communication characteristics. They will get to know the criteria and features of organisational communication of disaster management in normal and special periods. Students develop leadership and motivational skills, leadership communication skills, especially in feedback, evaluations and assignments in leadership trainings.</w:t>
      </w:r>
      <w:r w:rsidRPr="00714BB5">
        <w:rPr>
          <w:rFonts w:ascii="Verdana" w:hAnsi="Verdana"/>
          <w:bCs/>
          <w:lang w:val="en-GB"/>
        </w:rPr>
        <w:t xml:space="preserve"> </w:t>
      </w:r>
    </w:p>
    <w:p w14:paraId="2E3E03E9" w14:textId="77777777" w:rsidR="001732C9" w:rsidRPr="00714BB5" w:rsidRDefault="001732C9" w:rsidP="00B27853">
      <w:pPr>
        <w:pStyle w:val="Listaszerbekezds"/>
        <w:widowControl w:val="0"/>
        <w:numPr>
          <w:ilvl w:val="0"/>
          <w:numId w:val="69"/>
        </w:numPr>
        <w:spacing w:before="120" w:after="120"/>
        <w:ind w:left="426" w:hanging="142"/>
        <w:jc w:val="both"/>
        <w:rPr>
          <w:rFonts w:ascii="Verdana" w:hAnsi="Verdana" w:cs="Times New Roman"/>
          <w:bCs/>
          <w:noProof/>
        </w:rPr>
      </w:pPr>
      <w:r w:rsidRPr="00714BB5">
        <w:rPr>
          <w:rFonts w:ascii="Verdana" w:hAnsi="Verdana" w:cs="Times New Roman"/>
          <w:b/>
          <w:bCs/>
        </w:rPr>
        <w:t xml:space="preserve">Elérendő kompetenciák (magyarul): </w:t>
      </w:r>
      <w:r w:rsidRPr="00714BB5">
        <w:rPr>
          <w:rFonts w:ascii="Verdana" w:hAnsi="Verdana" w:cs="Times New Roman"/>
          <w:bCs/>
          <w:noProof/>
        </w:rPr>
        <w:t xml:space="preserve">A hallgatók ismereteket szerezzenek a vezetési stílusok és kommunikáció összefüggéseiben, a kommunikáció hatékonyságának tényezőiben, a vezetői fórumrendszer működésében, a sikeres </w:t>
      </w:r>
      <w:r w:rsidRPr="00714BB5">
        <w:rPr>
          <w:rFonts w:ascii="Verdana" w:hAnsi="Verdana" w:cs="Times New Roman"/>
          <w:bCs/>
          <w:noProof/>
        </w:rPr>
        <w:lastRenderedPageBreak/>
        <w:t>nyilvános és médiaszereplésben és a kríziskommunikációban. Legyenek alkalmasak a kommunikációs és vezetés összefüggéseinek felismerésére, vezetés során kialakítandó kapcsolattartásra, együttműködésre, az adott szervezet vezetési rendszerének megfelelő kommunikációra. Szerezzenek gyakorlati jártasságot a katasztrófavédelem kommunikációs előírásainak alkalmazására</w:t>
      </w:r>
    </w:p>
    <w:p w14:paraId="1C28C8E7"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Tudása:</w:t>
      </w:r>
      <w:r w:rsidRPr="00714BB5">
        <w:rPr>
          <w:rFonts w:ascii="Verdana" w:hAnsi="Verdana"/>
          <w:bCs/>
        </w:rPr>
        <w:t xml:space="preserve"> </w:t>
      </w:r>
      <w:r w:rsidRPr="00714BB5">
        <w:rPr>
          <w:rFonts w:ascii="Verdana" w:hAnsi="Verdana"/>
        </w:rPr>
        <w:t>Rendelkezik a katasztrófavédelmi vezetői feladatok ellátásához szükséges általános humánpolitikai ismeretekkel, a tervezés és szervezés módszertanának ismeretével, valamint vezetéspszichológiai és vezetői kommunikációs ismeretekkel.</w:t>
      </w:r>
    </w:p>
    <w:p w14:paraId="63B015CA"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Képességei:</w:t>
      </w:r>
      <w:r w:rsidRPr="00714BB5">
        <w:rPr>
          <w:rFonts w:ascii="Verdana" w:hAnsi="Verdana"/>
          <w:bCs/>
        </w:rPr>
        <w:t xml:space="preserve"> </w:t>
      </w:r>
      <w:r w:rsidRPr="00714BB5">
        <w:rPr>
          <w:rFonts w:ascii="Verdana" w:hAnsi="Verdana"/>
        </w:rPr>
        <w:t>Képes a veszélyhelyzeti kommunikáció és a vezetés összefüggéseinek felismerésére.</w:t>
      </w:r>
    </w:p>
    <w:p w14:paraId="7540D859"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Attitűdje:</w:t>
      </w:r>
      <w:r w:rsidRPr="00714BB5">
        <w:rPr>
          <w:rFonts w:ascii="Verdana" w:hAnsi="Verdana"/>
          <w:bCs/>
        </w:rPr>
        <w:t xml:space="preserve"> </w:t>
      </w:r>
      <w:r w:rsidRPr="00714BB5">
        <w:rPr>
          <w:rFonts w:ascii="Verdana" w:hAnsi="Verdana"/>
        </w:rPr>
        <w:t>Elkötelezett a katasztrófavédelmi szakfeladatai ellátása során a kreatív, rugalmas, problémafelismerő, illetve az igényes, minőségi munka végzésére.</w:t>
      </w:r>
    </w:p>
    <w:p w14:paraId="53B8B2BC"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Autonómiája és felelőssége:</w:t>
      </w:r>
      <w:r w:rsidRPr="00714BB5">
        <w:rPr>
          <w:rFonts w:ascii="Verdana" w:hAnsi="Verdana"/>
          <w:bCs/>
        </w:rPr>
        <w:t xml:space="preserve"> </w:t>
      </w:r>
      <w:r w:rsidRPr="00714BB5">
        <w:rPr>
          <w:rFonts w:ascii="Verdana" w:hAnsi="Verdana"/>
        </w:rPr>
        <w:t>Önálló kezdeményező döntéshozatali képességgel és a döntések képviseletével, illetve személyes felelősségvállalással rendelkezik a döntések környezeti és társadalmi hatásaiért a katasztrófavédelmi szakmai feladatok teljesítésének megtervezése és végrehajtása során.</w:t>
      </w:r>
    </w:p>
    <w:p w14:paraId="6FADBF6B" w14:textId="77777777" w:rsidR="001732C9" w:rsidRPr="00714BB5" w:rsidRDefault="001732C9" w:rsidP="001732C9">
      <w:pPr>
        <w:widowControl w:val="0"/>
        <w:spacing w:before="120" w:after="120"/>
        <w:ind w:left="426"/>
        <w:jc w:val="both"/>
        <w:rPr>
          <w:rFonts w:ascii="Verdana" w:hAnsi="Verdana"/>
          <w:bCs/>
          <w:noProof/>
          <w:lang w:val="en-US"/>
        </w:rPr>
      </w:pPr>
      <w:r w:rsidRPr="00714BB5">
        <w:rPr>
          <w:rFonts w:ascii="Verdana" w:hAnsi="Verdana"/>
          <w:b/>
          <w:bCs/>
        </w:rPr>
        <w:t>Elérendő kompetenciák (angolul) (</w:t>
      </w:r>
      <w:r w:rsidRPr="00714BB5">
        <w:rPr>
          <w:rFonts w:ascii="Verdana" w:hAnsi="Verdana"/>
          <w:b/>
          <w:bCs/>
          <w:lang w:val="en-US"/>
        </w:rPr>
        <w:t xml:space="preserve">Competences – English): </w:t>
      </w:r>
      <w:r w:rsidRPr="00714BB5">
        <w:rPr>
          <w:rFonts w:ascii="Verdana" w:hAnsi="Verdana"/>
          <w:bCs/>
          <w:noProof/>
          <w:lang w:val="en-US"/>
        </w:rPr>
        <w:t>Students will become familiar with the regulation of fundamental rights in their leadership activities. Students will be able to apply the laws and regulations governing the protection of fundamental rights while performing their managerial duties. They will be able to prepare and review equal opportunities documents in compliance with the requirements.</w:t>
      </w:r>
    </w:p>
    <w:p w14:paraId="77956600"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Knowledge</w:t>
      </w:r>
      <w:r w:rsidRPr="00714BB5">
        <w:rPr>
          <w:rFonts w:ascii="Verdana" w:hAnsi="Verdana"/>
          <w:lang w:val="en-GB"/>
        </w:rPr>
        <w:t>:</w:t>
      </w:r>
      <w:r w:rsidRPr="00714BB5">
        <w:rPr>
          <w:rFonts w:ascii="Verdana" w:hAnsi="Verdana"/>
        </w:rPr>
        <w:t xml:space="preserve"> He/</w:t>
      </w:r>
      <w:proofErr w:type="spellStart"/>
      <w:r w:rsidRPr="00714BB5">
        <w:rPr>
          <w:rFonts w:ascii="Verdana" w:hAnsi="Verdana"/>
        </w:rPr>
        <w:t>she</w:t>
      </w:r>
      <w:proofErr w:type="spellEnd"/>
      <w:r w:rsidRPr="00714BB5">
        <w:rPr>
          <w:rFonts w:ascii="Verdana" w:hAnsi="Verdana"/>
        </w:rPr>
        <w:t xml:space="preserve"> has </w:t>
      </w:r>
      <w:proofErr w:type="spellStart"/>
      <w:r w:rsidRPr="00714BB5">
        <w:rPr>
          <w:rFonts w:ascii="Verdana" w:hAnsi="Verdana"/>
        </w:rPr>
        <w:t>general</w:t>
      </w:r>
      <w:proofErr w:type="spellEnd"/>
      <w:r w:rsidRPr="00714BB5">
        <w:rPr>
          <w:rFonts w:ascii="Verdana" w:hAnsi="Verdana"/>
        </w:rPr>
        <w:t xml:space="preserve"> </w:t>
      </w:r>
      <w:proofErr w:type="spellStart"/>
      <w:r w:rsidRPr="00714BB5">
        <w:rPr>
          <w:rFonts w:ascii="Verdana" w:hAnsi="Verdana"/>
        </w:rPr>
        <w:t>knowledge</w:t>
      </w:r>
      <w:proofErr w:type="spellEnd"/>
      <w:r w:rsidRPr="00714BB5">
        <w:rPr>
          <w:rFonts w:ascii="Verdana" w:hAnsi="Verdana"/>
        </w:rPr>
        <w:t xml:space="preserve"> of human </w:t>
      </w:r>
      <w:proofErr w:type="spellStart"/>
      <w:r w:rsidRPr="00714BB5">
        <w:rPr>
          <w:rFonts w:ascii="Verdana" w:hAnsi="Verdana"/>
        </w:rPr>
        <w:t>resources</w:t>
      </w:r>
      <w:proofErr w:type="spellEnd"/>
      <w:r w:rsidRPr="00714BB5">
        <w:rPr>
          <w:rFonts w:ascii="Verdana" w:hAnsi="Verdana"/>
        </w:rPr>
        <w:t xml:space="preserve"> policy, </w:t>
      </w:r>
      <w:proofErr w:type="spellStart"/>
      <w:r w:rsidRPr="00714BB5">
        <w:rPr>
          <w:rFonts w:ascii="Verdana" w:hAnsi="Verdana"/>
        </w:rPr>
        <w:t>planning</w:t>
      </w:r>
      <w:proofErr w:type="spellEnd"/>
      <w:r w:rsidRPr="00714BB5">
        <w:rPr>
          <w:rFonts w:ascii="Verdana" w:hAnsi="Verdana"/>
        </w:rPr>
        <w:t xml:space="preserve"> and </w:t>
      </w:r>
      <w:proofErr w:type="spellStart"/>
      <w:r w:rsidRPr="00714BB5">
        <w:rPr>
          <w:rFonts w:ascii="Verdana" w:hAnsi="Verdana"/>
        </w:rPr>
        <w:t>organisation</w:t>
      </w:r>
      <w:proofErr w:type="spellEnd"/>
      <w:r w:rsidRPr="00714BB5">
        <w:rPr>
          <w:rFonts w:ascii="Verdana" w:hAnsi="Verdana"/>
        </w:rPr>
        <w:t xml:space="preserve"> </w:t>
      </w:r>
      <w:proofErr w:type="spellStart"/>
      <w:r w:rsidRPr="00714BB5">
        <w:rPr>
          <w:rFonts w:ascii="Verdana" w:hAnsi="Verdana"/>
        </w:rPr>
        <w:t>methodology</w:t>
      </w:r>
      <w:proofErr w:type="spellEnd"/>
      <w:r w:rsidRPr="00714BB5">
        <w:rPr>
          <w:rFonts w:ascii="Verdana" w:hAnsi="Verdana"/>
        </w:rPr>
        <w:t xml:space="preserve">, management </w:t>
      </w:r>
      <w:proofErr w:type="spellStart"/>
      <w:r w:rsidRPr="00714BB5">
        <w:rPr>
          <w:rFonts w:ascii="Verdana" w:hAnsi="Verdana"/>
        </w:rPr>
        <w:t>psychology</w:t>
      </w:r>
      <w:proofErr w:type="spellEnd"/>
      <w:r w:rsidRPr="00714BB5">
        <w:rPr>
          <w:rFonts w:ascii="Verdana" w:hAnsi="Verdana"/>
        </w:rPr>
        <w:t xml:space="preserve"> and management </w:t>
      </w:r>
      <w:proofErr w:type="spellStart"/>
      <w:r w:rsidRPr="00714BB5">
        <w:rPr>
          <w:rFonts w:ascii="Verdana" w:hAnsi="Verdana"/>
        </w:rPr>
        <w:t>communication</w:t>
      </w:r>
      <w:proofErr w:type="spellEnd"/>
      <w:r w:rsidRPr="00714BB5">
        <w:rPr>
          <w:rFonts w:ascii="Verdana" w:hAnsi="Verdana"/>
        </w:rPr>
        <w:t xml:space="preserve"> </w:t>
      </w:r>
      <w:proofErr w:type="spellStart"/>
      <w:r w:rsidRPr="00714BB5">
        <w:rPr>
          <w:rFonts w:ascii="Verdana" w:hAnsi="Verdana"/>
        </w:rPr>
        <w:t>skills</w:t>
      </w:r>
      <w:proofErr w:type="spellEnd"/>
      <w:r w:rsidRPr="00714BB5">
        <w:rPr>
          <w:rFonts w:ascii="Verdana" w:hAnsi="Verdana"/>
        </w:rPr>
        <w:t xml:space="preserve"> </w:t>
      </w:r>
      <w:proofErr w:type="spellStart"/>
      <w:r w:rsidRPr="00714BB5">
        <w:rPr>
          <w:rFonts w:ascii="Verdana" w:hAnsi="Verdana"/>
        </w:rPr>
        <w:t>required</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perform</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tasks</w:t>
      </w:r>
      <w:proofErr w:type="spellEnd"/>
      <w:r w:rsidRPr="00714BB5">
        <w:rPr>
          <w:rFonts w:ascii="Verdana" w:hAnsi="Verdana"/>
        </w:rPr>
        <w:t xml:space="preserve"> of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manager</w:t>
      </w:r>
      <w:proofErr w:type="spellEnd"/>
      <w:r w:rsidRPr="00714BB5">
        <w:rPr>
          <w:rFonts w:ascii="Verdana" w:hAnsi="Verdana"/>
        </w:rPr>
        <w:t>.</w:t>
      </w:r>
    </w:p>
    <w:p w14:paraId="39771133"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Capabilities</w:t>
      </w:r>
      <w:r w:rsidRPr="00714BB5">
        <w:rPr>
          <w:rFonts w:ascii="Verdana" w:hAnsi="Verdana"/>
          <w:lang w:val="en-GB"/>
        </w:rPr>
        <w:t>:</w:t>
      </w:r>
      <w:r w:rsidRPr="00714BB5">
        <w:rPr>
          <w:rFonts w:ascii="Verdana" w:hAnsi="Verdana"/>
          <w:bCs/>
          <w:noProof/>
        </w:rPr>
        <w:t xml:space="preserve"> </w:t>
      </w:r>
      <w:proofErr w:type="spellStart"/>
      <w:r w:rsidRPr="00714BB5">
        <w:rPr>
          <w:rFonts w:ascii="Verdana" w:hAnsi="Verdana"/>
        </w:rPr>
        <w:t>Ability</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understand</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interrelationship</w:t>
      </w:r>
      <w:proofErr w:type="spellEnd"/>
      <w:r w:rsidRPr="00714BB5">
        <w:rPr>
          <w:rFonts w:ascii="Verdana" w:hAnsi="Verdana"/>
        </w:rPr>
        <w:t xml:space="preserve"> </w:t>
      </w:r>
      <w:proofErr w:type="spellStart"/>
      <w:r w:rsidRPr="00714BB5">
        <w:rPr>
          <w:rFonts w:ascii="Verdana" w:hAnsi="Verdana"/>
        </w:rPr>
        <w:t>between</w:t>
      </w:r>
      <w:proofErr w:type="spellEnd"/>
      <w:r w:rsidRPr="00714BB5">
        <w:rPr>
          <w:rFonts w:ascii="Verdana" w:hAnsi="Verdana"/>
        </w:rPr>
        <w:t xml:space="preserve"> </w:t>
      </w:r>
      <w:proofErr w:type="spellStart"/>
      <w:r w:rsidRPr="00714BB5">
        <w:rPr>
          <w:rFonts w:ascii="Verdana" w:hAnsi="Verdana"/>
        </w:rPr>
        <w:t>emergency</w:t>
      </w:r>
      <w:proofErr w:type="spellEnd"/>
      <w:r w:rsidRPr="00714BB5">
        <w:rPr>
          <w:rFonts w:ascii="Verdana" w:hAnsi="Verdana"/>
        </w:rPr>
        <w:t xml:space="preserve"> </w:t>
      </w:r>
      <w:proofErr w:type="spellStart"/>
      <w:r w:rsidRPr="00714BB5">
        <w:rPr>
          <w:rFonts w:ascii="Verdana" w:hAnsi="Verdana"/>
        </w:rPr>
        <w:t>communication</w:t>
      </w:r>
      <w:proofErr w:type="spellEnd"/>
      <w:r w:rsidRPr="00714BB5">
        <w:rPr>
          <w:rFonts w:ascii="Verdana" w:hAnsi="Verdana"/>
        </w:rPr>
        <w:t xml:space="preserve"> and management.</w:t>
      </w:r>
    </w:p>
    <w:p w14:paraId="27DBAD77"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jc w:val="both"/>
        <w:rPr>
          <w:rFonts w:ascii="Verdana" w:hAnsi="Verdana"/>
          <w:lang w:val="en-GB"/>
        </w:rPr>
      </w:pPr>
      <w:r w:rsidRPr="00714BB5">
        <w:rPr>
          <w:rFonts w:ascii="Verdana" w:hAnsi="Verdana"/>
          <w:b/>
          <w:lang w:val="en-GB"/>
        </w:rPr>
        <w:t>Attitude:</w:t>
      </w:r>
      <w:r w:rsidRPr="00714BB5">
        <w:rPr>
          <w:rFonts w:ascii="Verdana" w:hAnsi="Verdana"/>
          <w:lang w:val="en-GB"/>
        </w:rPr>
        <w:t xml:space="preserv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is </w:t>
      </w:r>
      <w:proofErr w:type="spellStart"/>
      <w:r w:rsidRPr="00714BB5">
        <w:rPr>
          <w:rFonts w:ascii="Verdana" w:hAnsi="Verdana"/>
        </w:rPr>
        <w:t>committed</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creative</w:t>
      </w:r>
      <w:proofErr w:type="spellEnd"/>
      <w:r w:rsidRPr="00714BB5">
        <w:rPr>
          <w:rFonts w:ascii="Verdana" w:hAnsi="Verdana"/>
        </w:rPr>
        <w:t xml:space="preserve">, </w:t>
      </w:r>
      <w:proofErr w:type="spellStart"/>
      <w:r w:rsidRPr="00714BB5">
        <w:rPr>
          <w:rFonts w:ascii="Verdana" w:hAnsi="Verdana"/>
        </w:rPr>
        <w:t>flexible</w:t>
      </w:r>
      <w:proofErr w:type="spellEnd"/>
      <w:r w:rsidRPr="00714BB5">
        <w:rPr>
          <w:rFonts w:ascii="Verdana" w:hAnsi="Verdana"/>
        </w:rPr>
        <w:t xml:space="preserve">, </w:t>
      </w:r>
      <w:proofErr w:type="spellStart"/>
      <w:r w:rsidRPr="00714BB5">
        <w:rPr>
          <w:rFonts w:ascii="Verdana" w:hAnsi="Verdana"/>
        </w:rPr>
        <w:t>problem-solving</w:t>
      </w:r>
      <w:proofErr w:type="spellEnd"/>
      <w:r w:rsidRPr="00714BB5">
        <w:rPr>
          <w:rFonts w:ascii="Verdana" w:hAnsi="Verdana"/>
        </w:rPr>
        <w:t xml:space="preserve"> and </w:t>
      </w:r>
      <w:proofErr w:type="spellStart"/>
      <w:r w:rsidRPr="00714BB5">
        <w:rPr>
          <w:rFonts w:ascii="Verdana" w:hAnsi="Verdana"/>
        </w:rPr>
        <w:t>demanding</w:t>
      </w:r>
      <w:proofErr w:type="spellEnd"/>
      <w:r w:rsidRPr="00714BB5">
        <w:rPr>
          <w:rFonts w:ascii="Verdana" w:hAnsi="Verdana"/>
        </w:rPr>
        <w:t xml:space="preserve">, </w:t>
      </w:r>
      <w:proofErr w:type="spellStart"/>
      <w:r w:rsidRPr="00714BB5">
        <w:rPr>
          <w:rFonts w:ascii="Verdana" w:hAnsi="Verdana"/>
        </w:rPr>
        <w:t>quality</w:t>
      </w:r>
      <w:proofErr w:type="spellEnd"/>
      <w:r w:rsidRPr="00714BB5">
        <w:rPr>
          <w:rFonts w:ascii="Verdana" w:hAnsi="Verdana"/>
        </w:rPr>
        <w:t xml:space="preserve"> </w:t>
      </w:r>
      <w:proofErr w:type="spellStart"/>
      <w:r w:rsidRPr="00714BB5">
        <w:rPr>
          <w:rFonts w:ascii="Verdana" w:hAnsi="Verdana"/>
        </w:rPr>
        <w:t>work</w:t>
      </w:r>
      <w:proofErr w:type="spellEnd"/>
      <w:r w:rsidRPr="00714BB5">
        <w:rPr>
          <w:rFonts w:ascii="Verdana" w:hAnsi="Verdana"/>
        </w:rPr>
        <w:t xml:space="preserve"> in </w:t>
      </w:r>
      <w:proofErr w:type="spellStart"/>
      <w:r w:rsidRPr="00714BB5">
        <w:rPr>
          <w:rFonts w:ascii="Verdana" w:hAnsi="Verdana"/>
        </w:rPr>
        <w:t>the</w:t>
      </w:r>
      <w:proofErr w:type="spellEnd"/>
      <w:r w:rsidRPr="00714BB5">
        <w:rPr>
          <w:rFonts w:ascii="Verdana" w:hAnsi="Verdana"/>
        </w:rPr>
        <w:t xml:space="preserve"> performance of </w:t>
      </w:r>
      <w:proofErr w:type="spellStart"/>
      <w:r w:rsidRPr="00714BB5">
        <w:rPr>
          <w:rFonts w:ascii="Verdana" w:hAnsi="Verdana"/>
        </w:rPr>
        <w:t>his</w:t>
      </w:r>
      <w:proofErr w:type="spellEnd"/>
      <w:r w:rsidRPr="00714BB5">
        <w:rPr>
          <w:rFonts w:ascii="Verdana" w:hAnsi="Verdana"/>
        </w:rPr>
        <w:t>/</w:t>
      </w:r>
      <w:proofErr w:type="spellStart"/>
      <w:r w:rsidRPr="00714BB5">
        <w:rPr>
          <w:rFonts w:ascii="Verdana" w:hAnsi="Verdana"/>
        </w:rPr>
        <w:t>her</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duties</w:t>
      </w:r>
      <w:proofErr w:type="spellEnd"/>
      <w:r w:rsidRPr="00714BB5">
        <w:rPr>
          <w:rFonts w:ascii="Verdana" w:hAnsi="Verdana"/>
        </w:rPr>
        <w:t>.</w:t>
      </w:r>
    </w:p>
    <w:p w14:paraId="319A8333"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Autonomy and responsibility:</w:t>
      </w:r>
      <w:r w:rsidRPr="00714BB5">
        <w:rPr>
          <w:rFonts w:ascii="Verdana" w:hAnsi="Verdana"/>
          <w:bCs/>
          <w:noProof/>
        </w:rPr>
        <w:t xml:space="preserv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has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ability</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take</w:t>
      </w:r>
      <w:proofErr w:type="spellEnd"/>
      <w:r w:rsidRPr="00714BB5">
        <w:rPr>
          <w:rFonts w:ascii="Verdana" w:hAnsi="Verdana"/>
        </w:rPr>
        <w:t xml:space="preserve"> </w:t>
      </w:r>
      <w:proofErr w:type="spellStart"/>
      <w:r w:rsidRPr="00714BB5">
        <w:rPr>
          <w:rFonts w:ascii="Verdana" w:hAnsi="Verdana"/>
        </w:rPr>
        <w:t>independent</w:t>
      </w:r>
      <w:proofErr w:type="spellEnd"/>
      <w:r w:rsidRPr="00714BB5">
        <w:rPr>
          <w:rFonts w:ascii="Verdana" w:hAnsi="Verdana"/>
        </w:rPr>
        <w:t xml:space="preserve"> </w:t>
      </w:r>
      <w:proofErr w:type="spellStart"/>
      <w:r w:rsidRPr="00714BB5">
        <w:rPr>
          <w:rFonts w:ascii="Verdana" w:hAnsi="Verdana"/>
        </w:rPr>
        <w:t>initiative</w:t>
      </w:r>
      <w:proofErr w:type="spellEnd"/>
      <w:r w:rsidRPr="00714BB5">
        <w:rPr>
          <w:rFonts w:ascii="Verdana" w:hAnsi="Verdana"/>
        </w:rPr>
        <w:t xml:space="preserve"> in decision-</w:t>
      </w:r>
      <w:proofErr w:type="spellStart"/>
      <w:r w:rsidRPr="00714BB5">
        <w:rPr>
          <w:rFonts w:ascii="Verdana" w:hAnsi="Verdana"/>
        </w:rPr>
        <w:t>making</w:t>
      </w:r>
      <w:proofErr w:type="spellEnd"/>
      <w:r w:rsidRPr="00714BB5">
        <w:rPr>
          <w:rFonts w:ascii="Verdana" w:hAnsi="Verdana"/>
        </w:rPr>
        <w:t xml:space="preserve"> and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advocate</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decisions</w:t>
      </w:r>
      <w:proofErr w:type="spellEnd"/>
      <w:r w:rsidRPr="00714BB5">
        <w:rPr>
          <w:rFonts w:ascii="Verdana" w:hAnsi="Verdana"/>
        </w:rPr>
        <w:t xml:space="preserve"> and </w:t>
      </w:r>
      <w:proofErr w:type="spellStart"/>
      <w:r w:rsidRPr="00714BB5">
        <w:rPr>
          <w:rFonts w:ascii="Verdana" w:hAnsi="Verdana"/>
        </w:rPr>
        <w:t>take</w:t>
      </w:r>
      <w:proofErr w:type="spellEnd"/>
      <w:r w:rsidRPr="00714BB5">
        <w:rPr>
          <w:rFonts w:ascii="Verdana" w:hAnsi="Verdana"/>
        </w:rPr>
        <w:t xml:space="preserve"> </w:t>
      </w:r>
      <w:proofErr w:type="spellStart"/>
      <w:r w:rsidRPr="00714BB5">
        <w:rPr>
          <w:rFonts w:ascii="Verdana" w:hAnsi="Verdana"/>
        </w:rPr>
        <w:t>personal</w:t>
      </w:r>
      <w:proofErr w:type="spellEnd"/>
      <w:r w:rsidRPr="00714BB5">
        <w:rPr>
          <w:rFonts w:ascii="Verdana" w:hAnsi="Verdana"/>
        </w:rPr>
        <w:t xml:space="preserve"> </w:t>
      </w:r>
      <w:proofErr w:type="spellStart"/>
      <w:r w:rsidRPr="00714BB5">
        <w:rPr>
          <w:rFonts w:ascii="Verdana" w:hAnsi="Verdana"/>
        </w:rPr>
        <w:t>responsibility</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environmental</w:t>
      </w:r>
      <w:proofErr w:type="spellEnd"/>
      <w:r w:rsidRPr="00714BB5">
        <w:rPr>
          <w:rFonts w:ascii="Verdana" w:hAnsi="Verdana"/>
        </w:rPr>
        <w:t xml:space="preserve"> and </w:t>
      </w:r>
      <w:proofErr w:type="spellStart"/>
      <w:r w:rsidRPr="00714BB5">
        <w:rPr>
          <w:rFonts w:ascii="Verdana" w:hAnsi="Verdana"/>
        </w:rPr>
        <w:t>social</w:t>
      </w:r>
      <w:proofErr w:type="spellEnd"/>
      <w:r w:rsidRPr="00714BB5">
        <w:rPr>
          <w:rFonts w:ascii="Verdana" w:hAnsi="Verdana"/>
        </w:rPr>
        <w:t xml:space="preserve"> </w:t>
      </w:r>
      <w:proofErr w:type="spellStart"/>
      <w:r w:rsidRPr="00714BB5">
        <w:rPr>
          <w:rFonts w:ascii="Verdana" w:hAnsi="Verdana"/>
        </w:rPr>
        <w:t>impacts</w:t>
      </w:r>
      <w:proofErr w:type="spellEnd"/>
      <w:r w:rsidRPr="00714BB5">
        <w:rPr>
          <w:rFonts w:ascii="Verdana" w:hAnsi="Verdana"/>
        </w:rPr>
        <w:t xml:space="preserve"> of </w:t>
      </w:r>
      <w:proofErr w:type="spellStart"/>
      <w:r w:rsidRPr="00714BB5">
        <w:rPr>
          <w:rFonts w:ascii="Verdana" w:hAnsi="Verdana"/>
        </w:rPr>
        <w:t>decisions</w:t>
      </w:r>
      <w:proofErr w:type="spellEnd"/>
      <w:r w:rsidRPr="00714BB5">
        <w:rPr>
          <w:rFonts w:ascii="Verdana" w:hAnsi="Verdana"/>
        </w:rPr>
        <w:t xml:space="preserve"> in </w:t>
      </w:r>
      <w:proofErr w:type="spellStart"/>
      <w:r w:rsidRPr="00714BB5">
        <w:rPr>
          <w:rFonts w:ascii="Verdana" w:hAnsi="Verdana"/>
        </w:rPr>
        <w:t>planning</w:t>
      </w:r>
      <w:proofErr w:type="spellEnd"/>
      <w:r w:rsidRPr="00714BB5">
        <w:rPr>
          <w:rFonts w:ascii="Verdana" w:hAnsi="Verdana"/>
        </w:rPr>
        <w:t xml:space="preserve"> and </w:t>
      </w:r>
      <w:proofErr w:type="spellStart"/>
      <w:r w:rsidRPr="00714BB5">
        <w:rPr>
          <w:rFonts w:ascii="Verdana" w:hAnsi="Verdana"/>
        </w:rPr>
        <w:t>implementing</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performance of </w:t>
      </w:r>
      <w:proofErr w:type="spellStart"/>
      <w:r w:rsidRPr="00714BB5">
        <w:rPr>
          <w:rFonts w:ascii="Verdana" w:hAnsi="Verdana"/>
        </w:rPr>
        <w:t>professional</w:t>
      </w:r>
      <w:proofErr w:type="spellEnd"/>
      <w:r w:rsidRPr="00714BB5">
        <w:rPr>
          <w:rFonts w:ascii="Verdana" w:hAnsi="Verdana"/>
        </w:rPr>
        <w:t xml:space="preserve"> </w:t>
      </w:r>
      <w:proofErr w:type="spellStart"/>
      <w:r w:rsidRPr="00714BB5">
        <w:rPr>
          <w:rFonts w:ascii="Verdana" w:hAnsi="Verdana"/>
        </w:rPr>
        <w:t>tasks</w:t>
      </w:r>
      <w:proofErr w:type="spellEnd"/>
      <w:r w:rsidRPr="00714BB5">
        <w:rPr>
          <w:rFonts w:ascii="Verdana" w:hAnsi="Verdana"/>
        </w:rPr>
        <w:t xml:space="preserve"> in </w:t>
      </w:r>
      <w:proofErr w:type="spellStart"/>
      <w:r w:rsidRPr="00714BB5">
        <w:rPr>
          <w:rFonts w:ascii="Verdana" w:hAnsi="Verdana"/>
        </w:rPr>
        <w:t>disaster</w:t>
      </w:r>
      <w:proofErr w:type="spellEnd"/>
      <w:r w:rsidRPr="00714BB5">
        <w:rPr>
          <w:rFonts w:ascii="Verdana" w:hAnsi="Verdana"/>
        </w:rPr>
        <w:t xml:space="preserve"> management.</w:t>
      </w:r>
    </w:p>
    <w:p w14:paraId="0FA8149F" w14:textId="77777777" w:rsidR="001732C9" w:rsidRPr="00714BB5" w:rsidRDefault="001732C9" w:rsidP="00B27853">
      <w:pPr>
        <w:widowControl w:val="0"/>
        <w:numPr>
          <w:ilvl w:val="0"/>
          <w:numId w:val="69"/>
        </w:numPr>
        <w:tabs>
          <w:tab w:val="num" w:pos="567"/>
        </w:tabs>
        <w:spacing w:before="120" w:after="120"/>
        <w:ind w:left="426" w:hanging="142"/>
        <w:jc w:val="both"/>
        <w:rPr>
          <w:rFonts w:ascii="Verdana" w:hAnsi="Verdana"/>
          <w:bCs/>
        </w:rPr>
      </w:pPr>
      <w:r w:rsidRPr="00714BB5">
        <w:rPr>
          <w:rFonts w:ascii="Verdana" w:hAnsi="Verdana"/>
          <w:b/>
          <w:bCs/>
        </w:rPr>
        <w:t xml:space="preserve">Előtanulmányi követelmények: </w:t>
      </w:r>
      <w:r w:rsidRPr="00714BB5">
        <w:rPr>
          <w:rFonts w:ascii="Verdana" w:hAnsi="Verdana"/>
          <w:bCs/>
          <w:noProof/>
        </w:rPr>
        <w:t>Nincs</w:t>
      </w:r>
    </w:p>
    <w:p w14:paraId="3E2BCA1D" w14:textId="77777777" w:rsidR="001732C9" w:rsidRPr="00714BB5" w:rsidRDefault="001732C9" w:rsidP="00B27853">
      <w:pPr>
        <w:widowControl w:val="0"/>
        <w:numPr>
          <w:ilvl w:val="0"/>
          <w:numId w:val="69"/>
        </w:numPr>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30F596C6" w14:textId="77777777" w:rsidR="001732C9" w:rsidRPr="00714BB5" w:rsidRDefault="001732C9" w:rsidP="00B27853">
      <w:pPr>
        <w:widowControl w:val="0"/>
        <w:numPr>
          <w:ilvl w:val="1"/>
          <w:numId w:val="69"/>
        </w:numPr>
        <w:tabs>
          <w:tab w:val="left" w:pos="993"/>
        </w:tabs>
        <w:spacing w:before="120" w:after="120"/>
        <w:ind w:left="426" w:firstLine="0"/>
        <w:jc w:val="both"/>
        <w:rPr>
          <w:rFonts w:ascii="Verdana" w:hAnsi="Verdana"/>
          <w:b/>
        </w:rPr>
      </w:pPr>
      <w:r w:rsidRPr="00714BB5">
        <w:rPr>
          <w:rFonts w:ascii="Verdana" w:hAnsi="Verdana"/>
          <w:b/>
        </w:rPr>
        <w:t>Magyarul</w:t>
      </w:r>
    </w:p>
    <w:p w14:paraId="58A5F468" w14:textId="77777777" w:rsidR="001732C9" w:rsidRPr="00714BB5" w:rsidRDefault="001732C9" w:rsidP="00B27853">
      <w:pPr>
        <w:widowControl w:val="0"/>
        <w:numPr>
          <w:ilvl w:val="2"/>
          <w:numId w:val="69"/>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A tantárgy követelményeinek ismertetése. Krízislélektani alapok. A krízis lélektani jellemzői egyéni és csoport helyzetben. </w:t>
      </w:r>
    </w:p>
    <w:p w14:paraId="719E28BF" w14:textId="77777777" w:rsidR="001732C9" w:rsidRPr="00714BB5" w:rsidRDefault="001732C9" w:rsidP="00B27853">
      <w:pPr>
        <w:widowControl w:val="0"/>
        <w:numPr>
          <w:ilvl w:val="2"/>
          <w:numId w:val="69"/>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válság, krízis, katasztrófa objektív- és szubjektív viselkedést módosító jellemzői. Krízistámogatás, krízis intervenciós tanácsadás, krízisterápia.</w:t>
      </w:r>
    </w:p>
    <w:p w14:paraId="5B8E27F6" w14:textId="77777777" w:rsidR="001732C9" w:rsidRPr="00714BB5" w:rsidRDefault="001732C9" w:rsidP="00B27853">
      <w:pPr>
        <w:widowControl w:val="0"/>
        <w:numPr>
          <w:ilvl w:val="2"/>
          <w:numId w:val="69"/>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Kommunikációs modellek és jellemzői. Vezetési stílusok és a kommunikáció összefüggései. A hatékony kríziskommunikáció.</w:t>
      </w:r>
    </w:p>
    <w:p w14:paraId="779FFCE1" w14:textId="77777777" w:rsidR="001732C9" w:rsidRPr="00714BB5" w:rsidRDefault="001732C9" w:rsidP="00B27853">
      <w:pPr>
        <w:widowControl w:val="0"/>
        <w:numPr>
          <w:ilvl w:val="2"/>
          <w:numId w:val="69"/>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külső- és belső kommunikáció törvényszerűségei krízishelyzetben. Közvetlen emberi kommunikáció jellemzői. Kríziskommunikáció interdiszciplináris megközelítése.</w:t>
      </w:r>
    </w:p>
    <w:p w14:paraId="4FB52EE3" w14:textId="77777777" w:rsidR="001732C9" w:rsidRPr="00714BB5" w:rsidRDefault="001732C9" w:rsidP="00B27853">
      <w:pPr>
        <w:widowControl w:val="0"/>
        <w:numPr>
          <w:ilvl w:val="2"/>
          <w:numId w:val="69"/>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média szerepe a kríziskommunikációban.</w:t>
      </w:r>
    </w:p>
    <w:p w14:paraId="74D48AB6" w14:textId="77777777" w:rsidR="001732C9" w:rsidRPr="00714BB5" w:rsidRDefault="001732C9" w:rsidP="00B27853">
      <w:pPr>
        <w:widowControl w:val="0"/>
        <w:numPr>
          <w:ilvl w:val="2"/>
          <w:numId w:val="69"/>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A kríziskommunikáció gyakorlati megvalósításának szakmai és pszichológiai </w:t>
      </w:r>
      <w:r w:rsidRPr="00714BB5">
        <w:rPr>
          <w:rFonts w:ascii="Verdana" w:hAnsi="Verdana"/>
          <w:bCs/>
          <w:noProof/>
        </w:rPr>
        <w:lastRenderedPageBreak/>
        <w:t>szempontjai. A kríziskommunikációs terv elkészítésének gyakorlati szempontjai.</w:t>
      </w:r>
    </w:p>
    <w:p w14:paraId="18DA5690" w14:textId="77777777" w:rsidR="001732C9" w:rsidRPr="00714BB5" w:rsidRDefault="001732C9" w:rsidP="00B27853">
      <w:pPr>
        <w:widowControl w:val="0"/>
        <w:numPr>
          <w:ilvl w:val="2"/>
          <w:numId w:val="69"/>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Lakosság felkészítés módszerei, eszközei. Esettanulmányok.</w:t>
      </w:r>
    </w:p>
    <w:p w14:paraId="0B37A244" w14:textId="77777777" w:rsidR="001732C9" w:rsidRPr="00714BB5" w:rsidRDefault="001732C9" w:rsidP="00B27853">
      <w:pPr>
        <w:widowControl w:val="0"/>
        <w:numPr>
          <w:ilvl w:val="2"/>
          <w:numId w:val="69"/>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hivatásos katasztrófavédelmi szerv szervezeti kommunikációja. Vezetői fórumrendszer ismertetése.</w:t>
      </w:r>
    </w:p>
    <w:p w14:paraId="7058B6E8" w14:textId="77777777" w:rsidR="001732C9" w:rsidRPr="00714BB5" w:rsidRDefault="001732C9" w:rsidP="00B27853">
      <w:pPr>
        <w:widowControl w:val="0"/>
        <w:numPr>
          <w:ilvl w:val="2"/>
          <w:numId w:val="69"/>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Vezetői tréning 1.</w:t>
      </w:r>
    </w:p>
    <w:p w14:paraId="166DE8EE" w14:textId="77777777" w:rsidR="001732C9" w:rsidRPr="00714BB5" w:rsidRDefault="001732C9" w:rsidP="00B27853">
      <w:pPr>
        <w:widowControl w:val="0"/>
        <w:numPr>
          <w:ilvl w:val="2"/>
          <w:numId w:val="69"/>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Vezetői tréning 2.</w:t>
      </w:r>
    </w:p>
    <w:p w14:paraId="118DB5AD" w14:textId="77777777" w:rsidR="001732C9" w:rsidRPr="00714BB5" w:rsidRDefault="001732C9" w:rsidP="00B27853">
      <w:pPr>
        <w:widowControl w:val="0"/>
        <w:numPr>
          <w:ilvl w:val="2"/>
          <w:numId w:val="69"/>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Zárthelyi dolgozat megírása</w:t>
      </w:r>
    </w:p>
    <w:p w14:paraId="047F5EB4" w14:textId="77777777" w:rsidR="001732C9" w:rsidRPr="00714BB5" w:rsidRDefault="001732C9" w:rsidP="00B27853">
      <w:pPr>
        <w:widowControl w:val="0"/>
        <w:numPr>
          <w:ilvl w:val="1"/>
          <w:numId w:val="69"/>
        </w:numPr>
        <w:tabs>
          <w:tab w:val="left" w:pos="993"/>
        </w:tabs>
        <w:spacing w:before="120" w:after="120"/>
        <w:ind w:left="426" w:firstLine="0"/>
        <w:jc w:val="both"/>
        <w:rPr>
          <w:rFonts w:ascii="Verdana" w:hAnsi="Verdana"/>
          <w:b/>
        </w:rPr>
      </w:pPr>
      <w:r w:rsidRPr="00714BB5">
        <w:rPr>
          <w:rFonts w:ascii="Verdana" w:hAnsi="Verdana"/>
          <w:b/>
        </w:rPr>
        <w:t>Angolul</w:t>
      </w:r>
    </w:p>
    <w:p w14:paraId="2560E35A" w14:textId="77777777" w:rsidR="001732C9" w:rsidRPr="00714BB5" w:rsidRDefault="001732C9" w:rsidP="00B27853">
      <w:pPr>
        <w:widowControl w:val="0"/>
        <w:numPr>
          <w:ilvl w:val="2"/>
          <w:numId w:val="69"/>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Course Requirements. Crisis Psychology Basics. Psychological Characteristics of Crisis in Individual and Group Situation. Features that Modify Objective and Subjective Behaviors of Crisis, Crisis, Disaster. </w:t>
      </w:r>
    </w:p>
    <w:p w14:paraId="10FEC3DF" w14:textId="77777777" w:rsidR="001732C9" w:rsidRPr="00714BB5" w:rsidRDefault="001732C9" w:rsidP="00B27853">
      <w:pPr>
        <w:widowControl w:val="0"/>
        <w:numPr>
          <w:ilvl w:val="2"/>
          <w:numId w:val="69"/>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Effectiveness of crisis communication. Laws of external and internal communication in crisis situations. </w:t>
      </w:r>
    </w:p>
    <w:p w14:paraId="18AD0321" w14:textId="77777777" w:rsidR="001732C9" w:rsidRPr="00714BB5" w:rsidRDefault="001732C9" w:rsidP="00B27853">
      <w:pPr>
        <w:widowControl w:val="0"/>
        <w:numPr>
          <w:ilvl w:val="2"/>
          <w:numId w:val="69"/>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Characteristics of direct human communication. Interdisciplinary approach of crisis communication. </w:t>
      </w:r>
    </w:p>
    <w:p w14:paraId="405DB68C" w14:textId="77777777" w:rsidR="001732C9" w:rsidRPr="00714BB5" w:rsidRDefault="001732C9" w:rsidP="00B27853">
      <w:pPr>
        <w:widowControl w:val="0"/>
        <w:numPr>
          <w:ilvl w:val="2"/>
          <w:numId w:val="69"/>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The role of media in crisis communication. </w:t>
      </w:r>
    </w:p>
    <w:p w14:paraId="6630DD1E" w14:textId="77777777" w:rsidR="001732C9" w:rsidRPr="00714BB5" w:rsidRDefault="001732C9" w:rsidP="00B27853">
      <w:pPr>
        <w:widowControl w:val="0"/>
        <w:numPr>
          <w:ilvl w:val="2"/>
          <w:numId w:val="69"/>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Professional and psychological aspects of the practical implementation of crisis communication. </w:t>
      </w:r>
    </w:p>
    <w:p w14:paraId="7B9FB3F1" w14:textId="77777777" w:rsidR="001732C9" w:rsidRPr="00714BB5" w:rsidRDefault="001732C9" w:rsidP="00B27853">
      <w:pPr>
        <w:widowControl w:val="0"/>
        <w:numPr>
          <w:ilvl w:val="2"/>
          <w:numId w:val="69"/>
        </w:numPr>
        <w:tabs>
          <w:tab w:val="left" w:pos="709"/>
          <w:tab w:val="left" w:pos="993"/>
        </w:tabs>
        <w:spacing w:before="120" w:after="120"/>
        <w:ind w:left="1276" w:hanging="850"/>
        <w:jc w:val="both"/>
        <w:rPr>
          <w:rFonts w:ascii="Verdana" w:hAnsi="Verdana"/>
        </w:rPr>
      </w:pPr>
      <w:r w:rsidRPr="00714BB5">
        <w:rPr>
          <w:rFonts w:ascii="Verdana" w:hAnsi="Verdana"/>
          <w:bCs/>
          <w:noProof/>
        </w:rPr>
        <w:t>Tools, Case Studies.</w:t>
      </w:r>
    </w:p>
    <w:p w14:paraId="38C721E8" w14:textId="77777777" w:rsidR="001732C9" w:rsidRPr="00714BB5" w:rsidRDefault="001732C9" w:rsidP="00B27853">
      <w:pPr>
        <w:widowControl w:val="0"/>
        <w:numPr>
          <w:ilvl w:val="2"/>
          <w:numId w:val="69"/>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Organizational Communication of the Professional Disaster Management Organization. </w:t>
      </w:r>
    </w:p>
    <w:p w14:paraId="4A6C96C6" w14:textId="77777777" w:rsidR="001732C9" w:rsidRPr="00714BB5" w:rsidRDefault="001732C9" w:rsidP="00B27853">
      <w:pPr>
        <w:widowControl w:val="0"/>
        <w:numPr>
          <w:ilvl w:val="2"/>
          <w:numId w:val="69"/>
        </w:numPr>
        <w:tabs>
          <w:tab w:val="left" w:pos="709"/>
          <w:tab w:val="left" w:pos="993"/>
        </w:tabs>
        <w:spacing w:before="120" w:after="120"/>
        <w:ind w:left="1276" w:hanging="850"/>
        <w:jc w:val="both"/>
        <w:rPr>
          <w:rFonts w:ascii="Verdana" w:hAnsi="Verdana"/>
        </w:rPr>
      </w:pPr>
      <w:r w:rsidRPr="00714BB5">
        <w:rPr>
          <w:rFonts w:ascii="Verdana" w:hAnsi="Verdana"/>
          <w:bCs/>
          <w:noProof/>
        </w:rPr>
        <w:t>Management Forum System</w:t>
      </w:r>
    </w:p>
    <w:p w14:paraId="42E10D6F" w14:textId="77777777" w:rsidR="001732C9" w:rsidRPr="00714BB5" w:rsidRDefault="001732C9" w:rsidP="00B27853">
      <w:pPr>
        <w:widowControl w:val="0"/>
        <w:numPr>
          <w:ilvl w:val="2"/>
          <w:numId w:val="69"/>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Leadership Training 1. </w:t>
      </w:r>
    </w:p>
    <w:p w14:paraId="4ECD3D8E" w14:textId="77777777" w:rsidR="001732C9" w:rsidRPr="00714BB5" w:rsidRDefault="001732C9" w:rsidP="00B27853">
      <w:pPr>
        <w:widowControl w:val="0"/>
        <w:numPr>
          <w:ilvl w:val="2"/>
          <w:numId w:val="69"/>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Leadership Training 2. </w:t>
      </w:r>
    </w:p>
    <w:p w14:paraId="32BF4F72" w14:textId="77777777" w:rsidR="001732C9" w:rsidRPr="00714BB5" w:rsidRDefault="001732C9" w:rsidP="00B27853">
      <w:pPr>
        <w:widowControl w:val="0"/>
        <w:numPr>
          <w:ilvl w:val="2"/>
          <w:numId w:val="69"/>
        </w:numPr>
        <w:tabs>
          <w:tab w:val="left" w:pos="709"/>
          <w:tab w:val="left" w:pos="993"/>
        </w:tabs>
        <w:spacing w:before="120" w:after="120"/>
        <w:ind w:left="1276" w:hanging="850"/>
        <w:jc w:val="both"/>
        <w:rPr>
          <w:rFonts w:ascii="Verdana" w:hAnsi="Verdana"/>
        </w:rPr>
      </w:pPr>
      <w:r w:rsidRPr="00714BB5">
        <w:rPr>
          <w:rFonts w:ascii="Verdana" w:hAnsi="Verdana"/>
          <w:bCs/>
          <w:noProof/>
        </w:rPr>
        <w:t>Test writing</w:t>
      </w:r>
      <w:r w:rsidRPr="00714BB5">
        <w:rPr>
          <w:rFonts w:ascii="Verdana" w:hAnsi="Verdana"/>
          <w:b/>
        </w:rPr>
        <w:t>.</w:t>
      </w:r>
    </w:p>
    <w:p w14:paraId="7057A09A" w14:textId="77777777" w:rsidR="001732C9" w:rsidRPr="00714BB5" w:rsidRDefault="001732C9" w:rsidP="00B27853">
      <w:pPr>
        <w:widowControl w:val="0"/>
        <w:numPr>
          <w:ilvl w:val="0"/>
          <w:numId w:val="69"/>
        </w:numPr>
        <w:spacing w:before="120" w:after="120"/>
        <w:ind w:left="426" w:hanging="142"/>
        <w:jc w:val="both"/>
        <w:rPr>
          <w:rFonts w:ascii="Verdana" w:hAnsi="Verdana"/>
          <w:bCs/>
        </w:rPr>
      </w:pPr>
      <w:r w:rsidRPr="00714BB5">
        <w:rPr>
          <w:rFonts w:ascii="Verdana" w:hAnsi="Verdana"/>
          <w:b/>
          <w:bCs/>
        </w:rPr>
        <w:t xml:space="preserve">A tantárgy meghirdetésének gyakorisága/a tantervben történő félévi elhelyezkedése: </w:t>
      </w:r>
      <w:r w:rsidRPr="00714BB5">
        <w:rPr>
          <w:rFonts w:ascii="Verdana" w:hAnsi="Verdana"/>
          <w:bCs/>
          <w:noProof/>
        </w:rPr>
        <w:t>2. félév</w:t>
      </w:r>
    </w:p>
    <w:p w14:paraId="6CB92C21" w14:textId="77777777" w:rsidR="001732C9" w:rsidRPr="00714BB5" w:rsidRDefault="001732C9" w:rsidP="00B27853">
      <w:pPr>
        <w:widowControl w:val="0"/>
        <w:numPr>
          <w:ilvl w:val="0"/>
          <w:numId w:val="69"/>
        </w:numPr>
        <w:spacing w:before="120" w:after="120"/>
        <w:ind w:left="426" w:hanging="142"/>
        <w:jc w:val="both"/>
        <w:rPr>
          <w:rFonts w:ascii="Verdana" w:hAnsi="Verdana"/>
          <w:bCs/>
        </w:rPr>
      </w:pPr>
      <w:r w:rsidRPr="00714BB5">
        <w:rPr>
          <w:rFonts w:ascii="Verdana" w:hAnsi="Verdana"/>
          <w:b/>
          <w:bCs/>
        </w:rPr>
        <w:t>A tanórákon való részvétel követelményei, az elfogadható hiányzások mértéke, a távolmaradás pótlásának lehetősége:</w:t>
      </w:r>
    </w:p>
    <w:p w14:paraId="16DED551"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rPr>
        <w:t>A hallgatónak a tanórák legalább 50 %-án jelen kell lennie, az ezt meghaladó hiányzás esetén a félév teljesítése csak a kurzus oktatója által meghatározott pluszfeladat elvégzése esetén írható alá.</w:t>
      </w:r>
    </w:p>
    <w:p w14:paraId="7DAA4A7B" w14:textId="77777777" w:rsidR="001732C9" w:rsidRPr="00714BB5" w:rsidRDefault="001732C9" w:rsidP="00B27853">
      <w:pPr>
        <w:widowControl w:val="0"/>
        <w:numPr>
          <w:ilvl w:val="0"/>
          <w:numId w:val="69"/>
        </w:numPr>
        <w:spacing w:before="120" w:after="120"/>
        <w:ind w:left="426" w:hanging="142"/>
        <w:jc w:val="both"/>
        <w:rPr>
          <w:rFonts w:ascii="Verdana" w:hAnsi="Verdana"/>
          <w:bCs/>
        </w:rPr>
      </w:pPr>
      <w:r w:rsidRPr="00714BB5">
        <w:rPr>
          <w:rFonts w:ascii="Verdana" w:hAnsi="Verdana"/>
          <w:b/>
        </w:rPr>
        <w:t>Félévközi feladatok, ismeretek ellenőrzésének rendje:</w:t>
      </w:r>
    </w:p>
    <w:p w14:paraId="08F84A85"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rPr>
        <w:t xml:space="preserve">A tanulmányi munka alapja az előadások rendszeres látogatása (a 14. pont szerint), a foglalkozások témájából beadandó dolgozat készítése a vizsgaidőszak kezdetéig. </w:t>
      </w:r>
      <w:r w:rsidRPr="00714BB5">
        <w:rPr>
          <w:rFonts w:ascii="Verdana" w:hAnsi="Verdana"/>
          <w:bCs/>
          <w:noProof/>
        </w:rPr>
        <w:t>A meg nem írt, vagy sikertelen zárthelyi dolgozatot az oktató által megadott pót zárthelyi időpontban lehet javítani. A pót zárthelyi eredménytelensége esetén az adott témakörökből a szorgalmi időszak végéig a hallgató tanszéki döntés alapján írásbeli, vagy szóbeli beszámolót tehet.</w:t>
      </w:r>
    </w:p>
    <w:p w14:paraId="384F9148" w14:textId="77777777" w:rsidR="001732C9" w:rsidRPr="00714BB5" w:rsidRDefault="001732C9" w:rsidP="00B27853">
      <w:pPr>
        <w:widowControl w:val="0"/>
        <w:numPr>
          <w:ilvl w:val="0"/>
          <w:numId w:val="69"/>
        </w:numPr>
        <w:spacing w:before="120" w:after="120"/>
        <w:ind w:left="426" w:hanging="142"/>
        <w:jc w:val="both"/>
        <w:rPr>
          <w:rFonts w:ascii="Verdana" w:hAnsi="Verdana"/>
          <w:b/>
          <w:bCs/>
        </w:rPr>
      </w:pPr>
      <w:r w:rsidRPr="00714BB5">
        <w:rPr>
          <w:rFonts w:ascii="Verdana" w:hAnsi="Verdana"/>
          <w:b/>
          <w:bCs/>
        </w:rPr>
        <w:t xml:space="preserve">Az értékelés, az aláírás és a kreditek megszerzésének pontos feltételei: </w:t>
      </w:r>
    </w:p>
    <w:p w14:paraId="5F853D23" w14:textId="77777777" w:rsidR="001732C9" w:rsidRPr="00714BB5" w:rsidRDefault="001732C9" w:rsidP="00B27853">
      <w:pPr>
        <w:widowControl w:val="0"/>
        <w:numPr>
          <w:ilvl w:val="1"/>
          <w:numId w:val="69"/>
        </w:numPr>
        <w:tabs>
          <w:tab w:val="left" w:pos="993"/>
        </w:tabs>
        <w:spacing w:before="120" w:after="120"/>
        <w:ind w:left="426" w:firstLine="0"/>
        <w:jc w:val="both"/>
        <w:rPr>
          <w:rFonts w:ascii="Verdana" w:hAnsi="Verdana"/>
          <w:noProof/>
        </w:rPr>
      </w:pPr>
      <w:r w:rsidRPr="00714BB5">
        <w:rPr>
          <w:rFonts w:ascii="Verdana" w:hAnsi="Verdana"/>
          <w:b/>
        </w:rPr>
        <w:t xml:space="preserve">Az aláírás megszerzésének feltételei: </w:t>
      </w:r>
      <w:r w:rsidRPr="00714BB5">
        <w:rPr>
          <w:rFonts w:ascii="Verdana" w:hAnsi="Verdana"/>
          <w:noProof/>
        </w:rPr>
        <w:t>Nappali tagozaton: a tantárgy aláírásának feltétele: részvétel az előadásokon, foglalkozásokon (maximum 50% igazolt hiányzás elfogadható), eredményesen megírt zárthelyi dolgozat és egy beadandó házi dolgozat.</w:t>
      </w:r>
    </w:p>
    <w:p w14:paraId="15875A95" w14:textId="77777777" w:rsidR="001732C9" w:rsidRPr="00714BB5" w:rsidRDefault="001732C9" w:rsidP="001732C9">
      <w:pPr>
        <w:widowControl w:val="0"/>
        <w:tabs>
          <w:tab w:val="left" w:pos="993"/>
        </w:tabs>
        <w:spacing w:before="120" w:after="120"/>
        <w:ind w:left="426"/>
        <w:jc w:val="both"/>
        <w:rPr>
          <w:rFonts w:ascii="Verdana" w:hAnsi="Verdana"/>
          <w:noProof/>
        </w:rPr>
      </w:pPr>
      <w:r w:rsidRPr="00714BB5">
        <w:rPr>
          <w:rFonts w:ascii="Verdana" w:hAnsi="Verdana"/>
          <w:noProof/>
        </w:rPr>
        <w:lastRenderedPageBreak/>
        <w:t>Levelező tagozaton: a tantárgy aláírásának feltétele: részvétel az előadásokon maximum 50% hiányzás elfogadható), eredményesen megírt zárthelyi dolgozat és egy beadandó házi dolgozat.</w:t>
      </w:r>
    </w:p>
    <w:p w14:paraId="04AACB11" w14:textId="77777777" w:rsidR="001732C9" w:rsidRPr="00714BB5" w:rsidRDefault="001732C9" w:rsidP="00B27853">
      <w:pPr>
        <w:widowControl w:val="0"/>
        <w:numPr>
          <w:ilvl w:val="1"/>
          <w:numId w:val="69"/>
        </w:numPr>
        <w:tabs>
          <w:tab w:val="left" w:pos="993"/>
        </w:tabs>
        <w:spacing w:before="120" w:after="120"/>
        <w:ind w:left="426" w:firstLine="0"/>
        <w:jc w:val="both"/>
        <w:rPr>
          <w:rFonts w:ascii="Verdana" w:hAnsi="Verdana"/>
        </w:rPr>
      </w:pPr>
      <w:r w:rsidRPr="00714BB5">
        <w:rPr>
          <w:rFonts w:ascii="Verdana" w:hAnsi="Verdana"/>
          <w:b/>
        </w:rPr>
        <w:t xml:space="preserve">Az értékelés: </w:t>
      </w:r>
      <w:r w:rsidRPr="00714BB5">
        <w:rPr>
          <w:rFonts w:ascii="Verdana" w:hAnsi="Verdana"/>
          <w:noProof/>
        </w:rPr>
        <w:t>Félévközi értékelés, ötfokozatú skála.</w:t>
      </w:r>
    </w:p>
    <w:p w14:paraId="273D02D9" w14:textId="77777777" w:rsidR="001732C9" w:rsidRPr="00714BB5" w:rsidRDefault="001732C9" w:rsidP="00B27853">
      <w:pPr>
        <w:widowControl w:val="0"/>
        <w:numPr>
          <w:ilvl w:val="1"/>
          <w:numId w:val="69"/>
        </w:numPr>
        <w:tabs>
          <w:tab w:val="left" w:pos="993"/>
        </w:tabs>
        <w:spacing w:before="120" w:after="120"/>
        <w:ind w:left="426" w:firstLine="0"/>
        <w:jc w:val="both"/>
        <w:rPr>
          <w:rFonts w:ascii="Verdana" w:hAnsi="Verdana"/>
        </w:rPr>
      </w:pPr>
      <w:r w:rsidRPr="00714BB5">
        <w:rPr>
          <w:rFonts w:ascii="Verdana" w:hAnsi="Verdana"/>
          <w:b/>
        </w:rPr>
        <w:t>A kreditek megszerzésének feltételei:</w:t>
      </w:r>
      <w:r w:rsidRPr="00714BB5">
        <w:rPr>
          <w:rFonts w:ascii="Verdana" w:hAnsi="Verdana"/>
        </w:rPr>
        <w:t xml:space="preserve"> </w:t>
      </w:r>
      <w:r w:rsidRPr="00714BB5">
        <w:rPr>
          <w:rFonts w:ascii="Verdana" w:hAnsi="Verdana"/>
          <w:noProof/>
        </w:rPr>
        <w:t>aláírás és legalább elégséges gyakorlati jegy</w:t>
      </w:r>
    </w:p>
    <w:p w14:paraId="6AA31718" w14:textId="77777777" w:rsidR="001732C9" w:rsidRPr="00714BB5" w:rsidRDefault="001732C9" w:rsidP="00B27853">
      <w:pPr>
        <w:widowControl w:val="0"/>
        <w:numPr>
          <w:ilvl w:val="0"/>
          <w:numId w:val="69"/>
        </w:numPr>
        <w:spacing w:before="120" w:after="120"/>
        <w:ind w:left="426" w:hanging="142"/>
        <w:jc w:val="both"/>
        <w:rPr>
          <w:rFonts w:ascii="Verdana" w:hAnsi="Verdana"/>
          <w:bCs/>
        </w:rPr>
      </w:pPr>
      <w:r w:rsidRPr="00714BB5">
        <w:rPr>
          <w:rFonts w:ascii="Verdana" w:hAnsi="Verdana"/>
          <w:b/>
          <w:bCs/>
        </w:rPr>
        <w:t>Irodalomjegyzék:</w:t>
      </w:r>
    </w:p>
    <w:p w14:paraId="0DB9F2E0" w14:textId="77777777" w:rsidR="001732C9" w:rsidRPr="00714BB5" w:rsidRDefault="001732C9" w:rsidP="00B27853">
      <w:pPr>
        <w:widowControl w:val="0"/>
        <w:numPr>
          <w:ilvl w:val="1"/>
          <w:numId w:val="69"/>
        </w:numPr>
        <w:tabs>
          <w:tab w:val="left" w:pos="567"/>
          <w:tab w:val="left" w:pos="851"/>
          <w:tab w:val="num" w:pos="2069"/>
        </w:tabs>
        <w:spacing w:before="120" w:after="120"/>
        <w:ind w:left="426" w:hanging="142"/>
        <w:jc w:val="both"/>
        <w:rPr>
          <w:rFonts w:ascii="Verdana" w:hAnsi="Verdana"/>
          <w:bCs/>
        </w:rPr>
      </w:pPr>
      <w:r w:rsidRPr="00714BB5">
        <w:rPr>
          <w:rFonts w:ascii="Verdana" w:hAnsi="Verdana"/>
          <w:b/>
          <w:bCs/>
        </w:rPr>
        <w:t>Kötelező irodalom:</w:t>
      </w:r>
    </w:p>
    <w:p w14:paraId="31A73838" w14:textId="77777777" w:rsidR="001732C9" w:rsidRPr="00714BB5" w:rsidRDefault="001732C9" w:rsidP="001732C9">
      <w:pPr>
        <w:widowControl w:val="0"/>
        <w:ind w:left="709"/>
        <w:jc w:val="both"/>
        <w:rPr>
          <w:rFonts w:ascii="Verdana" w:hAnsi="Verdana"/>
        </w:rPr>
      </w:pPr>
      <w:r w:rsidRPr="00714BB5">
        <w:rPr>
          <w:rFonts w:ascii="Verdana" w:hAnsi="Verdana"/>
        </w:rPr>
        <w:t xml:space="preserve">Ambrusz József: Rendvédelmi Ismeretek, Nemzeti Közszolgálati és Tankönyv Kiadó Zrt., Budapest (2014) ISBN:9786155305610 </w:t>
      </w:r>
    </w:p>
    <w:p w14:paraId="772482B3" w14:textId="77777777" w:rsidR="001732C9" w:rsidRPr="00714BB5" w:rsidRDefault="001732C9" w:rsidP="00B27853">
      <w:pPr>
        <w:widowControl w:val="0"/>
        <w:numPr>
          <w:ilvl w:val="1"/>
          <w:numId w:val="69"/>
        </w:numPr>
        <w:tabs>
          <w:tab w:val="num" w:pos="2069"/>
        </w:tabs>
        <w:spacing w:before="120" w:after="120"/>
        <w:ind w:left="993" w:hanging="709"/>
        <w:jc w:val="both"/>
        <w:rPr>
          <w:rFonts w:ascii="Verdana" w:hAnsi="Verdana"/>
          <w:b/>
          <w:bCs/>
        </w:rPr>
      </w:pPr>
      <w:r w:rsidRPr="00714BB5">
        <w:rPr>
          <w:rFonts w:ascii="Verdana" w:hAnsi="Verdana"/>
          <w:b/>
          <w:bCs/>
        </w:rPr>
        <w:t>Ajánlott irodalom:</w:t>
      </w:r>
    </w:p>
    <w:p w14:paraId="4EB6FC5F" w14:textId="77777777" w:rsidR="001732C9" w:rsidRPr="00714BB5" w:rsidRDefault="001732C9" w:rsidP="001732C9">
      <w:pPr>
        <w:widowControl w:val="0"/>
        <w:ind w:left="644"/>
        <w:jc w:val="both"/>
        <w:rPr>
          <w:rFonts w:ascii="Verdana" w:hAnsi="Verdana"/>
        </w:rPr>
      </w:pPr>
      <w:r w:rsidRPr="00714BB5">
        <w:rPr>
          <w:rFonts w:ascii="Verdana" w:hAnsi="Verdana"/>
        </w:rPr>
        <w:t xml:space="preserve">Dr. </w:t>
      </w:r>
      <w:proofErr w:type="spellStart"/>
      <w:r w:rsidRPr="00714BB5">
        <w:rPr>
          <w:rFonts w:ascii="Verdana" w:hAnsi="Verdana"/>
        </w:rPr>
        <w:t>Schweickhardt</w:t>
      </w:r>
      <w:proofErr w:type="spellEnd"/>
      <w:r w:rsidRPr="00714BB5">
        <w:rPr>
          <w:rFonts w:ascii="Verdana" w:hAnsi="Verdana"/>
        </w:rPr>
        <w:t xml:space="preserve"> </w:t>
      </w:r>
      <w:proofErr w:type="spellStart"/>
      <w:r w:rsidRPr="00714BB5">
        <w:rPr>
          <w:rFonts w:ascii="Verdana" w:hAnsi="Verdana"/>
        </w:rPr>
        <w:t>Gotthilf</w:t>
      </w:r>
      <w:proofErr w:type="spellEnd"/>
      <w:r w:rsidRPr="00714BB5">
        <w:rPr>
          <w:rFonts w:ascii="Verdana" w:hAnsi="Verdana"/>
        </w:rPr>
        <w:t>: Katasztrófavédelem rendszere. Dialóg Campus Kiadó-</w:t>
      </w:r>
      <w:proofErr w:type="spellStart"/>
      <w:r w:rsidRPr="00714BB5">
        <w:rPr>
          <w:rFonts w:ascii="Verdana" w:hAnsi="Verdana"/>
        </w:rPr>
        <w:t>Nordex</w:t>
      </w:r>
      <w:proofErr w:type="spellEnd"/>
      <w:r w:rsidRPr="00714BB5">
        <w:rPr>
          <w:rFonts w:ascii="Verdana" w:hAnsi="Verdana"/>
        </w:rPr>
        <w:t xml:space="preserve"> Kft, 2018. NKE tankönyv ISBN 978-615-5845-57-4</w:t>
      </w:r>
    </w:p>
    <w:p w14:paraId="5CFC9F5A"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Budapest, 2023. október 20.</w:t>
      </w:r>
    </w:p>
    <w:p w14:paraId="627A2D8A" w14:textId="77777777" w:rsidR="001732C9" w:rsidRPr="00714BB5" w:rsidRDefault="001732C9" w:rsidP="001732C9">
      <w:pPr>
        <w:widowControl w:val="0"/>
        <w:spacing w:before="120" w:after="120"/>
        <w:jc w:val="both"/>
        <w:rPr>
          <w:rFonts w:ascii="Verdana" w:hAnsi="Verdana"/>
          <w:bCs/>
        </w:rPr>
      </w:pPr>
    </w:p>
    <w:p w14:paraId="0431EBEA" w14:textId="77777777" w:rsidR="001732C9" w:rsidRPr="00714BB5" w:rsidRDefault="001732C9" w:rsidP="001732C9">
      <w:pPr>
        <w:widowControl w:val="0"/>
        <w:jc w:val="right"/>
        <w:rPr>
          <w:rFonts w:ascii="Verdana" w:hAnsi="Verdana"/>
          <w:bCs/>
          <w:noProof/>
        </w:rPr>
      </w:pPr>
      <w:r w:rsidRPr="00714BB5">
        <w:rPr>
          <w:rFonts w:ascii="Verdana" w:hAnsi="Verdana"/>
          <w:bCs/>
          <w:noProof/>
        </w:rPr>
        <w:t xml:space="preserve"> Dr. Varga Ferenc PhD. </w:t>
      </w:r>
    </w:p>
    <w:p w14:paraId="0A342F40" w14:textId="77777777" w:rsidR="001732C9" w:rsidRPr="00714BB5" w:rsidRDefault="001732C9" w:rsidP="001732C9">
      <w:pPr>
        <w:widowControl w:val="0"/>
        <w:ind w:left="6372" w:firstLine="708"/>
        <w:jc w:val="center"/>
        <w:rPr>
          <w:rFonts w:ascii="Verdana" w:hAnsi="Verdana"/>
          <w:bCs/>
        </w:rPr>
      </w:pPr>
      <w:r w:rsidRPr="00714BB5">
        <w:rPr>
          <w:rFonts w:ascii="Verdana" w:hAnsi="Verdana"/>
          <w:bCs/>
          <w:noProof/>
        </w:rPr>
        <w:t xml:space="preserve"> adjunktus</w:t>
      </w:r>
      <w:r w:rsidRPr="00714BB5">
        <w:rPr>
          <w:rFonts w:ascii="Verdana" w:hAnsi="Verdana"/>
          <w:bCs/>
        </w:rPr>
        <w:t xml:space="preserve"> </w:t>
      </w:r>
    </w:p>
    <w:p w14:paraId="0F05696B" w14:textId="77777777" w:rsidR="001732C9" w:rsidRPr="00714BB5" w:rsidRDefault="001732C9" w:rsidP="001732C9">
      <w:pPr>
        <w:widowControl w:val="0"/>
        <w:ind w:left="5664" w:firstLine="708"/>
        <w:jc w:val="center"/>
        <w:rPr>
          <w:rFonts w:ascii="Verdana" w:hAnsi="Verdana"/>
          <w:bCs/>
        </w:rPr>
        <w:sectPr w:rsidR="001732C9" w:rsidRPr="00714BB5" w:rsidSect="001732C9">
          <w:pgSz w:w="11906" w:h="16838"/>
          <w:pgMar w:top="1417" w:right="1417" w:bottom="1417" w:left="1417" w:header="708" w:footer="708" w:gutter="0"/>
          <w:cols w:space="708"/>
          <w:docGrid w:linePitch="360"/>
        </w:sectPr>
      </w:pPr>
      <w:r w:rsidRPr="00714BB5">
        <w:rPr>
          <w:rFonts w:ascii="Verdana" w:hAnsi="Verdana"/>
          <w:bCs/>
        </w:rPr>
        <w:t xml:space="preserve">       </w:t>
      </w:r>
      <w:proofErr w:type="spellStart"/>
      <w:r w:rsidRPr="00714BB5">
        <w:rPr>
          <w:rFonts w:ascii="Verdana" w:hAnsi="Verdana"/>
          <w:bCs/>
        </w:rPr>
        <w:t>sk</w:t>
      </w:r>
      <w:proofErr w:type="spellEnd"/>
      <w:r w:rsidRPr="00714BB5">
        <w:rPr>
          <w:rFonts w:ascii="Verdana" w:hAnsi="Verdana"/>
          <w:bCs/>
        </w:rPr>
        <w:t>.</w:t>
      </w:r>
    </w:p>
    <w:tbl>
      <w:tblPr>
        <w:tblW w:w="9072" w:type="dxa"/>
        <w:tblInd w:w="113" w:type="dxa"/>
        <w:tblLook w:val="01E0" w:firstRow="1" w:lastRow="1" w:firstColumn="1" w:lastColumn="1" w:noHBand="0" w:noVBand="0"/>
      </w:tblPr>
      <w:tblGrid>
        <w:gridCol w:w="4855"/>
        <w:gridCol w:w="1620"/>
        <w:gridCol w:w="2597"/>
      </w:tblGrid>
      <w:tr w:rsidR="001732C9" w:rsidRPr="00714BB5" w14:paraId="1AAEE71E" w14:textId="77777777" w:rsidTr="001732C9">
        <w:tc>
          <w:tcPr>
            <w:tcW w:w="4855" w:type="dxa"/>
            <w:tcBorders>
              <w:bottom w:val="single" w:sz="4" w:space="0" w:color="auto"/>
            </w:tcBorders>
          </w:tcPr>
          <w:p w14:paraId="5DA9E611" w14:textId="77777777" w:rsidR="001732C9" w:rsidRPr="00714BB5" w:rsidRDefault="001732C9" w:rsidP="001732C9">
            <w:pPr>
              <w:jc w:val="center"/>
              <w:rPr>
                <w:rFonts w:ascii="Verdana" w:hAnsi="Verdana"/>
                <w:b/>
                <w:smallCaps/>
              </w:rPr>
            </w:pPr>
            <w:r w:rsidRPr="00714BB5">
              <w:rPr>
                <w:rFonts w:ascii="Verdana" w:hAnsi="Verdana"/>
                <w:b/>
                <w:smallCaps/>
              </w:rPr>
              <w:lastRenderedPageBreak/>
              <w:t>Nemzeti Közszolgálati Egyetem</w:t>
            </w:r>
          </w:p>
        </w:tc>
        <w:tc>
          <w:tcPr>
            <w:tcW w:w="1620" w:type="dxa"/>
          </w:tcPr>
          <w:p w14:paraId="59EBFCDB" w14:textId="77777777" w:rsidR="001732C9" w:rsidRPr="00714BB5" w:rsidRDefault="001732C9" w:rsidP="001732C9">
            <w:pPr>
              <w:jc w:val="both"/>
              <w:rPr>
                <w:rFonts w:ascii="Verdana" w:hAnsi="Verdana"/>
              </w:rPr>
            </w:pPr>
          </w:p>
        </w:tc>
        <w:tc>
          <w:tcPr>
            <w:tcW w:w="2597" w:type="dxa"/>
          </w:tcPr>
          <w:p w14:paraId="4D503FDD" w14:textId="77777777" w:rsidR="001732C9" w:rsidRPr="00714BB5" w:rsidRDefault="001732C9" w:rsidP="001732C9">
            <w:pPr>
              <w:jc w:val="right"/>
              <w:rPr>
                <w:rFonts w:ascii="Verdana" w:hAnsi="Verdana"/>
              </w:rPr>
            </w:pPr>
          </w:p>
        </w:tc>
      </w:tr>
      <w:tr w:rsidR="001732C9" w:rsidRPr="00714BB5" w14:paraId="5BC5AEDC" w14:textId="77777777" w:rsidTr="001732C9">
        <w:tc>
          <w:tcPr>
            <w:tcW w:w="4855" w:type="dxa"/>
            <w:tcBorders>
              <w:top w:val="single" w:sz="4" w:space="0" w:color="auto"/>
            </w:tcBorders>
          </w:tcPr>
          <w:p w14:paraId="42E5179B" w14:textId="77777777" w:rsidR="001732C9" w:rsidRPr="00714BB5" w:rsidRDefault="001732C9" w:rsidP="001732C9">
            <w:pPr>
              <w:jc w:val="center"/>
              <w:rPr>
                <w:rFonts w:ascii="Verdana" w:hAnsi="Verdana"/>
                <w:b/>
              </w:rPr>
            </w:pPr>
            <w:r w:rsidRPr="00714BB5">
              <w:rPr>
                <w:rFonts w:ascii="Verdana" w:hAnsi="Verdana"/>
                <w:b/>
                <w:noProof/>
              </w:rPr>
              <w:t>Rendészettudományi</w:t>
            </w:r>
            <w:r w:rsidRPr="00714BB5">
              <w:rPr>
                <w:rFonts w:ascii="Verdana" w:hAnsi="Verdana"/>
                <w:b/>
              </w:rPr>
              <w:t xml:space="preserve"> Kar</w:t>
            </w:r>
          </w:p>
        </w:tc>
        <w:tc>
          <w:tcPr>
            <w:tcW w:w="1620" w:type="dxa"/>
          </w:tcPr>
          <w:p w14:paraId="69C76781" w14:textId="77777777" w:rsidR="001732C9" w:rsidRPr="00714BB5" w:rsidRDefault="001732C9" w:rsidP="001732C9">
            <w:pPr>
              <w:jc w:val="both"/>
              <w:rPr>
                <w:rFonts w:ascii="Verdana" w:hAnsi="Verdana"/>
              </w:rPr>
            </w:pPr>
          </w:p>
        </w:tc>
        <w:tc>
          <w:tcPr>
            <w:tcW w:w="2597" w:type="dxa"/>
          </w:tcPr>
          <w:p w14:paraId="21DAA3AC" w14:textId="77777777" w:rsidR="001732C9" w:rsidRPr="00714BB5" w:rsidRDefault="001732C9" w:rsidP="001732C9">
            <w:pPr>
              <w:jc w:val="both"/>
              <w:rPr>
                <w:rFonts w:ascii="Verdana" w:hAnsi="Verdana"/>
              </w:rPr>
            </w:pPr>
          </w:p>
        </w:tc>
      </w:tr>
    </w:tbl>
    <w:p w14:paraId="49D222A9" w14:textId="77777777" w:rsidR="001732C9" w:rsidRPr="00714BB5" w:rsidRDefault="001732C9" w:rsidP="001732C9">
      <w:pPr>
        <w:widowControl w:val="0"/>
        <w:spacing w:before="120" w:after="120"/>
        <w:ind w:left="426" w:hanging="142"/>
        <w:jc w:val="center"/>
        <w:rPr>
          <w:rFonts w:ascii="Verdana" w:hAnsi="Verdana"/>
          <w:b/>
          <w:bCs/>
        </w:rPr>
      </w:pPr>
    </w:p>
    <w:p w14:paraId="1D888716"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p>
    <w:p w14:paraId="19B31ABB" w14:textId="77777777" w:rsidR="001732C9" w:rsidRPr="00714BB5" w:rsidRDefault="001732C9" w:rsidP="00B27853">
      <w:pPr>
        <w:widowControl w:val="0"/>
        <w:numPr>
          <w:ilvl w:val="0"/>
          <w:numId w:val="70"/>
        </w:numPr>
        <w:tabs>
          <w:tab w:val="clear" w:pos="720"/>
          <w:tab w:val="num" w:pos="426"/>
        </w:tabs>
        <w:spacing w:before="120" w:after="120"/>
        <w:ind w:hanging="436"/>
        <w:jc w:val="both"/>
        <w:rPr>
          <w:rFonts w:ascii="Verdana" w:hAnsi="Verdana"/>
          <w:bCs/>
        </w:rPr>
      </w:pPr>
      <w:r w:rsidRPr="00714BB5">
        <w:rPr>
          <w:rFonts w:ascii="Verdana" w:hAnsi="Verdana"/>
          <w:b/>
          <w:bCs/>
        </w:rPr>
        <w:t xml:space="preserve">A tantárgy kódja: </w:t>
      </w:r>
      <w:r w:rsidRPr="00714BB5">
        <w:rPr>
          <w:rFonts w:ascii="Verdana" w:hAnsi="Verdana"/>
          <w:bCs/>
          <w:noProof/>
        </w:rPr>
        <w:t>VKMTM31</w:t>
      </w:r>
    </w:p>
    <w:p w14:paraId="07153335" w14:textId="77777777" w:rsidR="001732C9" w:rsidRPr="00714BB5" w:rsidRDefault="001732C9" w:rsidP="00B27853">
      <w:pPr>
        <w:widowControl w:val="0"/>
        <w:numPr>
          <w:ilvl w:val="0"/>
          <w:numId w:val="70"/>
        </w:numPr>
        <w:tabs>
          <w:tab w:val="num" w:pos="567"/>
        </w:tabs>
        <w:spacing w:before="120" w:after="120"/>
        <w:ind w:left="426" w:hanging="142"/>
        <w:jc w:val="both"/>
        <w:rPr>
          <w:rFonts w:ascii="Verdana" w:hAnsi="Verdana"/>
          <w:b/>
          <w:bCs/>
          <w:lang w:val="en-GB"/>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Katasztrófavédelmi gazdasági erőforrások</w:t>
      </w:r>
    </w:p>
    <w:p w14:paraId="535A1F5E" w14:textId="77777777" w:rsidR="001732C9" w:rsidRPr="00714BB5" w:rsidRDefault="001732C9" w:rsidP="00B27853">
      <w:pPr>
        <w:widowControl w:val="0"/>
        <w:numPr>
          <w:ilvl w:val="0"/>
          <w:numId w:val="70"/>
        </w:numPr>
        <w:tabs>
          <w:tab w:val="num" w:pos="567"/>
        </w:tabs>
        <w:spacing w:before="120" w:after="120"/>
        <w:ind w:left="426" w:hanging="142"/>
        <w:jc w:val="both"/>
        <w:rPr>
          <w:rFonts w:ascii="Verdana" w:hAnsi="Verdana"/>
          <w:b/>
          <w:bCs/>
          <w:lang w:val="en-GB"/>
        </w:rPr>
      </w:pPr>
      <w:r w:rsidRPr="00714BB5">
        <w:rPr>
          <w:rFonts w:ascii="Verdana" w:hAnsi="Verdana"/>
          <w:b/>
          <w:bCs/>
        </w:rPr>
        <w:t xml:space="preserve">A tantárgy megnevezése (angolul): </w:t>
      </w:r>
      <w:r w:rsidRPr="00714BB5">
        <w:rPr>
          <w:rFonts w:ascii="Verdana" w:hAnsi="Verdana"/>
          <w:bCs/>
          <w:noProof/>
        </w:rPr>
        <w:t>Economic resources for disaster management</w:t>
      </w:r>
    </w:p>
    <w:p w14:paraId="43722BF2" w14:textId="77777777" w:rsidR="001732C9" w:rsidRPr="00714BB5" w:rsidRDefault="001732C9" w:rsidP="00B27853">
      <w:pPr>
        <w:widowControl w:val="0"/>
        <w:numPr>
          <w:ilvl w:val="0"/>
          <w:numId w:val="70"/>
        </w:numPr>
        <w:tabs>
          <w:tab w:val="num" w:pos="567"/>
        </w:tabs>
        <w:spacing w:before="120" w:after="120"/>
        <w:ind w:left="426" w:hanging="142"/>
        <w:jc w:val="both"/>
        <w:rPr>
          <w:rFonts w:ascii="Verdana" w:hAnsi="Verdana"/>
          <w:b/>
          <w:bCs/>
        </w:rPr>
      </w:pPr>
      <w:r w:rsidRPr="00714BB5">
        <w:rPr>
          <w:rFonts w:ascii="Verdana" w:hAnsi="Verdana"/>
          <w:b/>
          <w:bCs/>
        </w:rPr>
        <w:t>Kreditérték és képzési karakter:</w:t>
      </w:r>
    </w:p>
    <w:p w14:paraId="0E0CB1BE" w14:textId="77777777" w:rsidR="001732C9" w:rsidRPr="00714BB5" w:rsidRDefault="001732C9" w:rsidP="00B27853">
      <w:pPr>
        <w:pStyle w:val="Listaszerbekezds"/>
        <w:widowControl w:val="0"/>
        <w:numPr>
          <w:ilvl w:val="1"/>
          <w:numId w:val="70"/>
        </w:numPr>
        <w:spacing w:before="120" w:after="120"/>
        <w:ind w:left="993" w:hanging="426"/>
        <w:jc w:val="both"/>
        <w:rPr>
          <w:rFonts w:ascii="Verdana" w:hAnsi="Verdana" w:cs="Times New Roman"/>
          <w:b/>
          <w:bCs/>
        </w:rPr>
      </w:pPr>
      <w:r w:rsidRPr="00714BB5">
        <w:rPr>
          <w:rFonts w:ascii="Verdana" w:hAnsi="Verdana" w:cs="Times New Roman"/>
          <w:bCs/>
          <w:noProof/>
        </w:rPr>
        <w:t>5</w:t>
      </w:r>
      <w:r w:rsidRPr="00714BB5">
        <w:rPr>
          <w:rFonts w:ascii="Verdana" w:hAnsi="Verdana" w:cs="Times New Roman"/>
          <w:bCs/>
        </w:rPr>
        <w:t xml:space="preserve"> kredit</w:t>
      </w:r>
    </w:p>
    <w:p w14:paraId="180B7CCC" w14:textId="77777777" w:rsidR="001732C9" w:rsidRPr="00714BB5" w:rsidRDefault="001732C9" w:rsidP="00B27853">
      <w:pPr>
        <w:pStyle w:val="Listaszerbekezds"/>
        <w:widowControl w:val="0"/>
        <w:numPr>
          <w:ilvl w:val="1"/>
          <w:numId w:val="70"/>
        </w:numPr>
        <w:spacing w:before="120" w:after="120"/>
        <w:ind w:left="993" w:hanging="426"/>
        <w:jc w:val="both"/>
        <w:rPr>
          <w:rFonts w:ascii="Verdana" w:hAnsi="Verdana" w:cs="Times New Roman"/>
          <w:b/>
          <w:bCs/>
        </w:rPr>
      </w:pPr>
      <w:r w:rsidRPr="00714BB5">
        <w:rPr>
          <w:rFonts w:ascii="Verdana" w:hAnsi="Verdana" w:cs="Times New Roman"/>
          <w:bCs/>
        </w:rPr>
        <w:t xml:space="preserve">a tantárgy elméleti vagy gyakorlati jellegének mértéke: </w:t>
      </w:r>
      <w:r w:rsidRPr="00714BB5">
        <w:rPr>
          <w:rFonts w:ascii="Verdana" w:hAnsi="Verdana" w:cs="Times New Roman"/>
          <w:bCs/>
          <w:noProof/>
        </w:rPr>
        <w:t xml:space="preserve">0 </w:t>
      </w:r>
      <w:r w:rsidRPr="00714BB5">
        <w:rPr>
          <w:rFonts w:ascii="Verdana" w:hAnsi="Verdana" w:cs="Times New Roman"/>
          <w:bCs/>
        </w:rPr>
        <w:t xml:space="preserve">% gyakorlat, </w:t>
      </w:r>
      <w:r w:rsidRPr="00714BB5">
        <w:rPr>
          <w:rFonts w:ascii="Verdana" w:hAnsi="Verdana" w:cs="Times New Roman"/>
          <w:bCs/>
          <w:noProof/>
        </w:rPr>
        <w:t>100</w:t>
      </w:r>
      <w:r w:rsidRPr="00714BB5">
        <w:rPr>
          <w:rFonts w:ascii="Verdana" w:hAnsi="Verdana" w:cs="Times New Roman"/>
          <w:bCs/>
        </w:rPr>
        <w:t xml:space="preserve"> % elmélet</w:t>
      </w:r>
    </w:p>
    <w:p w14:paraId="0BBF6F7C" w14:textId="77777777" w:rsidR="001732C9" w:rsidRPr="00714BB5" w:rsidRDefault="001732C9" w:rsidP="00B27853">
      <w:pPr>
        <w:widowControl w:val="0"/>
        <w:numPr>
          <w:ilvl w:val="0"/>
          <w:numId w:val="70"/>
        </w:numPr>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4A24A590" w14:textId="77777777" w:rsidR="001732C9" w:rsidRPr="00714BB5" w:rsidRDefault="001732C9" w:rsidP="00B27853">
      <w:pPr>
        <w:widowControl w:val="0"/>
        <w:numPr>
          <w:ilvl w:val="0"/>
          <w:numId w:val="70"/>
        </w:numPr>
        <w:tabs>
          <w:tab w:val="num" w:pos="567"/>
        </w:tabs>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Rendészettudományi kar / Katasztrófavédelmi intézet</w:t>
      </w:r>
      <w:r w:rsidRPr="00714BB5">
        <w:rPr>
          <w:rFonts w:ascii="Verdana" w:hAnsi="Verdana"/>
          <w:bCs/>
        </w:rPr>
        <w:t xml:space="preserve"> </w:t>
      </w:r>
      <w:r w:rsidRPr="00714BB5">
        <w:rPr>
          <w:rFonts w:ascii="Verdana" w:hAnsi="Verdana"/>
          <w:bCs/>
          <w:noProof/>
        </w:rPr>
        <w:t>/ Katasztrófavédelmi Műveleti Tanszék</w:t>
      </w:r>
    </w:p>
    <w:p w14:paraId="7AF06405" w14:textId="77777777" w:rsidR="001732C9" w:rsidRPr="00714BB5" w:rsidRDefault="001732C9" w:rsidP="00B27853">
      <w:pPr>
        <w:widowControl w:val="0"/>
        <w:numPr>
          <w:ilvl w:val="0"/>
          <w:numId w:val="70"/>
        </w:numPr>
        <w:tabs>
          <w:tab w:val="num" w:pos="567"/>
        </w:tabs>
        <w:spacing w:before="120" w:after="120"/>
        <w:ind w:left="426" w:hanging="142"/>
        <w:jc w:val="both"/>
        <w:rPr>
          <w:rFonts w:ascii="Verdana" w:hAnsi="Verdana"/>
          <w:bCs/>
        </w:rPr>
      </w:pPr>
      <w:r w:rsidRPr="00714BB5">
        <w:rPr>
          <w:rFonts w:ascii="Verdana" w:hAnsi="Verdana"/>
          <w:b/>
          <w:bCs/>
        </w:rPr>
        <w:t>A tantárgyfelelős oktató neve, beosztása, tudományos fokozata:</w:t>
      </w:r>
      <w:r w:rsidRPr="00714BB5">
        <w:rPr>
          <w:rFonts w:ascii="Verdana" w:hAnsi="Verdana"/>
          <w:bCs/>
        </w:rPr>
        <w:t xml:space="preserve"> </w:t>
      </w:r>
      <w:r w:rsidRPr="00714BB5">
        <w:rPr>
          <w:rFonts w:ascii="Verdana" w:hAnsi="Verdana"/>
          <w:bCs/>
          <w:noProof/>
        </w:rPr>
        <w:t>Kirovné Dr. Rácz Réka Magdolna</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adjunktus</w:t>
      </w:r>
      <w:r w:rsidRPr="00714BB5">
        <w:rPr>
          <w:rFonts w:ascii="Verdana" w:hAnsi="Verdana"/>
          <w:bCs/>
        </w:rPr>
        <w:t xml:space="preserve"> </w:t>
      </w:r>
    </w:p>
    <w:p w14:paraId="733A046E" w14:textId="77777777" w:rsidR="001732C9" w:rsidRPr="00714BB5" w:rsidRDefault="001732C9" w:rsidP="00B27853">
      <w:pPr>
        <w:widowControl w:val="0"/>
        <w:numPr>
          <w:ilvl w:val="0"/>
          <w:numId w:val="70"/>
        </w:numPr>
        <w:spacing w:before="120" w:after="120"/>
        <w:ind w:left="426" w:hanging="142"/>
        <w:jc w:val="both"/>
        <w:rPr>
          <w:rFonts w:ascii="Verdana" w:hAnsi="Verdana"/>
          <w:bCs/>
        </w:rPr>
      </w:pPr>
      <w:r w:rsidRPr="00714BB5">
        <w:rPr>
          <w:rFonts w:ascii="Verdana" w:hAnsi="Verdana"/>
          <w:b/>
          <w:bCs/>
        </w:rPr>
        <w:t>A tanórák száma és típusa</w:t>
      </w:r>
    </w:p>
    <w:p w14:paraId="13C8F077" w14:textId="77777777" w:rsidR="001732C9" w:rsidRPr="00714BB5" w:rsidRDefault="001732C9" w:rsidP="00B27853">
      <w:pPr>
        <w:widowControl w:val="0"/>
        <w:numPr>
          <w:ilvl w:val="1"/>
          <w:numId w:val="70"/>
        </w:numPr>
        <w:tabs>
          <w:tab w:val="num" w:pos="1000"/>
          <w:tab w:val="num" w:pos="2069"/>
        </w:tabs>
        <w:spacing w:before="120" w:after="120"/>
        <w:ind w:left="851" w:hanging="425"/>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óraszám/félév:</w:t>
      </w:r>
    </w:p>
    <w:p w14:paraId="1EBDCC7D" w14:textId="77777777" w:rsidR="001732C9" w:rsidRPr="00714BB5" w:rsidRDefault="001732C9" w:rsidP="00B27853">
      <w:pPr>
        <w:widowControl w:val="0"/>
        <w:numPr>
          <w:ilvl w:val="2"/>
          <w:numId w:val="70"/>
        </w:numPr>
        <w:tabs>
          <w:tab w:val="num" w:pos="1134"/>
        </w:tabs>
        <w:spacing w:before="120" w:after="120"/>
        <w:ind w:left="851" w:hanging="425"/>
        <w:jc w:val="both"/>
        <w:rPr>
          <w:rFonts w:ascii="Verdana" w:hAnsi="Verdana"/>
          <w:bCs/>
        </w:rPr>
      </w:pPr>
      <w:r w:rsidRPr="00714BB5">
        <w:rPr>
          <w:rFonts w:ascii="Verdana" w:hAnsi="Verdana"/>
          <w:bCs/>
        </w:rPr>
        <w:t xml:space="preserve">nappali munkarend: </w:t>
      </w:r>
      <w:r w:rsidRPr="00714BB5">
        <w:rPr>
          <w:rFonts w:ascii="Verdana" w:hAnsi="Verdana"/>
          <w:bCs/>
          <w:noProof/>
        </w:rPr>
        <w:t>28</w:t>
      </w:r>
      <w:r w:rsidRPr="00714BB5">
        <w:rPr>
          <w:rFonts w:ascii="Verdana" w:hAnsi="Verdana"/>
          <w:bCs/>
        </w:rPr>
        <w:t xml:space="preserve"> (</w:t>
      </w:r>
      <w:r w:rsidRPr="00714BB5">
        <w:rPr>
          <w:rFonts w:ascii="Verdana" w:hAnsi="Verdana"/>
          <w:bCs/>
          <w:noProof/>
        </w:rPr>
        <w:t>28</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0</w:t>
      </w:r>
      <w:r w:rsidRPr="00714BB5">
        <w:rPr>
          <w:rFonts w:ascii="Verdana" w:hAnsi="Verdana"/>
          <w:bCs/>
        </w:rPr>
        <w:t xml:space="preserve"> GY)</w:t>
      </w:r>
    </w:p>
    <w:p w14:paraId="725AA748" w14:textId="77777777" w:rsidR="001732C9" w:rsidRPr="00714BB5" w:rsidRDefault="001732C9" w:rsidP="00B27853">
      <w:pPr>
        <w:widowControl w:val="0"/>
        <w:numPr>
          <w:ilvl w:val="2"/>
          <w:numId w:val="70"/>
        </w:numPr>
        <w:tabs>
          <w:tab w:val="num" w:pos="1134"/>
        </w:tabs>
        <w:spacing w:before="120" w:after="120"/>
        <w:ind w:left="851" w:hanging="425"/>
        <w:jc w:val="both"/>
        <w:rPr>
          <w:rFonts w:ascii="Verdana" w:hAnsi="Verdana"/>
          <w:bCs/>
        </w:rPr>
      </w:pPr>
      <w:r w:rsidRPr="00714BB5">
        <w:rPr>
          <w:rFonts w:ascii="Verdana" w:hAnsi="Verdana"/>
          <w:bCs/>
        </w:rPr>
        <w:t xml:space="preserve">levelező munkarend: </w:t>
      </w:r>
      <w:r w:rsidRPr="00714BB5">
        <w:rPr>
          <w:rFonts w:ascii="Verdana" w:hAnsi="Verdana"/>
          <w:bCs/>
          <w:noProof/>
        </w:rPr>
        <w:t>12</w:t>
      </w:r>
      <w:r w:rsidRPr="00714BB5">
        <w:rPr>
          <w:rFonts w:ascii="Verdana" w:hAnsi="Verdana"/>
          <w:bCs/>
        </w:rPr>
        <w:t xml:space="preserve"> (</w:t>
      </w:r>
      <w:r w:rsidRPr="00714BB5">
        <w:rPr>
          <w:rFonts w:ascii="Verdana" w:hAnsi="Verdana"/>
          <w:bCs/>
          <w:noProof/>
        </w:rPr>
        <w:t>12</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0</w:t>
      </w:r>
      <w:r w:rsidRPr="00714BB5">
        <w:rPr>
          <w:rFonts w:ascii="Verdana" w:hAnsi="Verdana"/>
          <w:bCs/>
        </w:rPr>
        <w:t xml:space="preserve"> GY)</w:t>
      </w:r>
    </w:p>
    <w:p w14:paraId="1AD06720" w14:textId="77777777" w:rsidR="001732C9" w:rsidRPr="00714BB5" w:rsidRDefault="001732C9" w:rsidP="00B27853">
      <w:pPr>
        <w:widowControl w:val="0"/>
        <w:numPr>
          <w:ilvl w:val="1"/>
          <w:numId w:val="70"/>
        </w:numPr>
        <w:tabs>
          <w:tab w:val="num" w:pos="1000"/>
          <w:tab w:val="num" w:pos="2069"/>
        </w:tabs>
        <w:spacing w:before="120" w:after="120"/>
        <w:ind w:left="851" w:hanging="425"/>
        <w:jc w:val="both"/>
        <w:rPr>
          <w:rFonts w:ascii="Verdana" w:hAnsi="Verdana"/>
          <w:bCs/>
        </w:rPr>
      </w:pPr>
      <w:r w:rsidRPr="00714BB5">
        <w:rPr>
          <w:rFonts w:ascii="Verdana" w:hAnsi="Verdana"/>
          <w:bCs/>
        </w:rPr>
        <w:t xml:space="preserve">     heti óraszám - nappali munkarend: (</w:t>
      </w:r>
      <w:r w:rsidRPr="00714BB5">
        <w:rPr>
          <w:rFonts w:ascii="Verdana" w:hAnsi="Verdana"/>
          <w:bCs/>
          <w:noProof/>
        </w:rPr>
        <w:t>2</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0</w:t>
      </w:r>
      <w:r w:rsidRPr="00714BB5">
        <w:rPr>
          <w:rFonts w:ascii="Verdana" w:hAnsi="Verdana"/>
          <w:bCs/>
        </w:rPr>
        <w:t xml:space="preserve"> GY)</w:t>
      </w:r>
    </w:p>
    <w:p w14:paraId="4810F4BE" w14:textId="77777777" w:rsidR="001732C9" w:rsidRPr="00714BB5" w:rsidRDefault="001732C9" w:rsidP="00B27853">
      <w:pPr>
        <w:widowControl w:val="0"/>
        <w:numPr>
          <w:ilvl w:val="1"/>
          <w:numId w:val="70"/>
        </w:numPr>
        <w:tabs>
          <w:tab w:val="num" w:pos="1000"/>
          <w:tab w:val="num" w:pos="1425"/>
          <w:tab w:val="num" w:pos="2069"/>
          <w:tab w:val="num" w:pos="4118"/>
        </w:tabs>
        <w:spacing w:before="120" w:after="120"/>
        <w:ind w:left="284" w:firstLine="142"/>
        <w:jc w:val="both"/>
        <w:rPr>
          <w:rFonts w:ascii="Verdana" w:hAnsi="Verdana"/>
          <w:bCs/>
        </w:rPr>
      </w:pPr>
      <w:r w:rsidRPr="00714BB5">
        <w:rPr>
          <w:rFonts w:ascii="Verdana" w:hAnsi="Verdana"/>
        </w:rPr>
        <w:t xml:space="preserve">Az ismeret átadásában alkalmazandó további sajátos módok, jellemzők: A nappali tagozaton a hallgatók - az ismeretanyag elméleti feldolgozásán túl - szemináriumi foglalkozás keretében szakcikkeket dolgoznak fel, adnak elő és vitatnak meg csoportos formában. </w:t>
      </w:r>
    </w:p>
    <w:p w14:paraId="4D89E6C1" w14:textId="77777777" w:rsidR="001732C9" w:rsidRPr="00714BB5" w:rsidRDefault="001732C9" w:rsidP="00B27853">
      <w:pPr>
        <w:widowControl w:val="0"/>
        <w:numPr>
          <w:ilvl w:val="0"/>
          <w:numId w:val="70"/>
        </w:numPr>
        <w:spacing w:before="120" w:after="120"/>
        <w:ind w:left="426" w:hanging="142"/>
        <w:jc w:val="both"/>
        <w:rPr>
          <w:rFonts w:ascii="Verdana" w:hAnsi="Verdana"/>
          <w:bCs/>
        </w:rPr>
      </w:pPr>
      <w:r w:rsidRPr="00714BB5">
        <w:rPr>
          <w:rFonts w:ascii="Verdana" w:hAnsi="Verdana"/>
          <w:b/>
          <w:bCs/>
        </w:rPr>
        <w:t>A tantárgy szakmai tartalma (magyarul):</w:t>
      </w:r>
      <w:r w:rsidRPr="00714BB5">
        <w:rPr>
          <w:rFonts w:ascii="Verdana" w:hAnsi="Verdana"/>
          <w:bCs/>
        </w:rPr>
        <w:t xml:space="preserve"> </w:t>
      </w:r>
      <w:r w:rsidRPr="00714BB5">
        <w:rPr>
          <w:rFonts w:ascii="Verdana" w:hAnsi="Verdana"/>
          <w:bCs/>
          <w:noProof/>
        </w:rPr>
        <w:t>A tantárgy oktatásának célja hogy a hallgatók megismerjék a katasztrófa elhárítás finanszírozási lehetőségeit, amelyből a katasztrófavédelem hivatásos szerveinek működtetése és fejlesztése történik. Áttekintést kapjanak a központi költségvetés katasztrófa elhárítással kapcsolatos tervezési és elosztási rendszeréről. Megismerjék az önkormányzatok, illetőleg a gazdálkodó szervek katasztrófa elhárítással összefüggő tervezési és felhasználási rendszerét. Ismeretet szerezzenek az állampolgárok anyagi kötelezettségeiről. Átfogó ismereteket kapjanak a nemzetközi együttműködés anyagi vonzatairól.</w:t>
      </w:r>
    </w:p>
    <w:p w14:paraId="3E6649C3"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r w:rsidRPr="00714BB5">
        <w:rPr>
          <w:rFonts w:ascii="Verdana" w:hAnsi="Verdana"/>
          <w:bCs/>
          <w:noProof/>
        </w:rPr>
        <w:t>The purpose of the subject is to familiarise students with the financing possibilities of disaster management, from which the operation and development of the professional organs of disaster management is financed. They will get an overview of the planning and distribution system of the central budget related to disaster management. Students learn of the planning and implementation system of local governments and economic organizations related to disaster management. They will be familiar with citizens' financial obligations. They will have comprehensive knowledge of the financial implications of international cooperation</w:t>
      </w:r>
      <w:r w:rsidRPr="00714BB5">
        <w:rPr>
          <w:rFonts w:ascii="Verdana" w:hAnsi="Verdana"/>
          <w:bCs/>
          <w:lang w:val="en-GB"/>
        </w:rPr>
        <w:t xml:space="preserve"> </w:t>
      </w:r>
    </w:p>
    <w:p w14:paraId="75289AE6" w14:textId="77777777" w:rsidR="001732C9" w:rsidRPr="00714BB5" w:rsidRDefault="001732C9" w:rsidP="00B27853">
      <w:pPr>
        <w:pStyle w:val="Listaszerbekezds"/>
        <w:widowControl w:val="0"/>
        <w:numPr>
          <w:ilvl w:val="0"/>
          <w:numId w:val="70"/>
        </w:numPr>
        <w:spacing w:before="120" w:after="120"/>
        <w:ind w:left="426" w:hanging="142"/>
        <w:jc w:val="both"/>
        <w:rPr>
          <w:rFonts w:ascii="Verdana" w:hAnsi="Verdana" w:cs="Times New Roman"/>
          <w:bCs/>
          <w:noProof/>
        </w:rPr>
      </w:pPr>
      <w:r w:rsidRPr="00714BB5">
        <w:rPr>
          <w:rFonts w:ascii="Verdana" w:hAnsi="Verdana" w:cs="Times New Roman"/>
          <w:b/>
          <w:bCs/>
        </w:rPr>
        <w:t xml:space="preserve">Elérendő kompetenciák (magyarul): </w:t>
      </w:r>
      <w:r w:rsidRPr="00714BB5">
        <w:rPr>
          <w:rFonts w:ascii="Verdana" w:hAnsi="Verdana" w:cs="Times New Roman"/>
          <w:bCs/>
          <w:noProof/>
        </w:rPr>
        <w:t xml:space="preserve">A hallgatók szerezzenek ismereteket és jártasságot katasztrófavédelem finanszírozási lehetőségeiről, amelyből a katasztrófavédelem hivatásos szerveinek működtetése és fejlesztése történik. Ismerjék a központi költségvetés katasztrófa elhárítással kapcsolatos tervezési és </w:t>
      </w:r>
      <w:r w:rsidRPr="00714BB5">
        <w:rPr>
          <w:rFonts w:ascii="Verdana" w:hAnsi="Verdana" w:cs="Times New Roman"/>
          <w:bCs/>
          <w:noProof/>
        </w:rPr>
        <w:lastRenderedPageBreak/>
        <w:t>elosztási rendszerét. Ismerjék az önkormányzatok, illetőleg a gazdálkodó szervek katasztrófa elhárítással összefüggő tervezési és felhasználási rendszerét, az állampolgárok anyagi kötelezettségeit, a nemzetközi együttműködés anyagi vonzatairól. Szerezzenek gyakorlati jártasságot katasztrófa következményeinek komplex felszámolásának vezetésére, irányítására.</w:t>
      </w:r>
    </w:p>
    <w:p w14:paraId="31CB5A53"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Tudása:</w:t>
      </w:r>
      <w:r w:rsidRPr="00714BB5">
        <w:rPr>
          <w:rFonts w:ascii="Verdana" w:hAnsi="Verdana"/>
          <w:bCs/>
        </w:rPr>
        <w:t xml:space="preserve"> </w:t>
      </w:r>
      <w:r w:rsidRPr="00714BB5">
        <w:rPr>
          <w:rFonts w:ascii="Verdana" w:hAnsi="Verdana"/>
        </w:rPr>
        <w:t>Alapszinten ismeri a gazdasági erőforrások, az esélyegyenlőség, a rendészettudomány, a logisztika és a nemzetközi segítségnyújtás rendszerét.</w:t>
      </w:r>
    </w:p>
    <w:p w14:paraId="6154E3DD"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Képességei:</w:t>
      </w:r>
      <w:r w:rsidRPr="00714BB5">
        <w:rPr>
          <w:rFonts w:ascii="Verdana" w:hAnsi="Verdana"/>
          <w:bCs/>
        </w:rPr>
        <w:t xml:space="preserve"> </w:t>
      </w:r>
      <w:r w:rsidRPr="00714BB5">
        <w:rPr>
          <w:rFonts w:ascii="Verdana" w:hAnsi="Verdana"/>
        </w:rPr>
        <w:t>Képes a katasztrófavédelmi döntéshozó és döntés-előkészítő feladatok ellátására, illetve a döntési javaslatok kidolgozásához szükséges problémaelemzésre és megoldáselemzésre.</w:t>
      </w:r>
    </w:p>
    <w:p w14:paraId="10B67A97"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Attitűdje:</w:t>
      </w:r>
      <w:r w:rsidRPr="00714BB5">
        <w:rPr>
          <w:rFonts w:ascii="Verdana" w:hAnsi="Verdana"/>
          <w:bCs/>
        </w:rPr>
        <w:t xml:space="preserve"> </w:t>
      </w:r>
      <w:r w:rsidRPr="00714BB5">
        <w:rPr>
          <w:rFonts w:ascii="Verdana" w:hAnsi="Verdana"/>
        </w:rPr>
        <w:t>Elkötelezett a katasztrófavédelmi szakfeladatai ellátása során a kreatív, rugalmas, problémafelismerő, illetve az igényes, minőségi munka végzésére.</w:t>
      </w:r>
    </w:p>
    <w:p w14:paraId="4389BC83"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 xml:space="preserve">Autonómiája és felelőssége: </w:t>
      </w:r>
      <w:r w:rsidRPr="00714BB5">
        <w:rPr>
          <w:rFonts w:ascii="Verdana" w:hAnsi="Verdana"/>
        </w:rPr>
        <w:t>Önálló kezdeményező döntéshozatali képességgel és a döntések képviseletével, illetve személyes felelősségvállalással rendelkezik a döntések környezeti és társadalmi hatásaiért a katasztrófavédelmi szakmai feladatok teljesítésének megtervezése és végrehajtása során.</w:t>
      </w:r>
    </w:p>
    <w:p w14:paraId="1611B646" w14:textId="77777777" w:rsidR="001732C9" w:rsidRPr="00714BB5" w:rsidRDefault="001732C9" w:rsidP="001732C9">
      <w:pPr>
        <w:widowControl w:val="0"/>
        <w:spacing w:before="120" w:after="120"/>
        <w:ind w:left="426"/>
        <w:jc w:val="both"/>
        <w:rPr>
          <w:rFonts w:ascii="Verdana" w:hAnsi="Verdana"/>
          <w:bCs/>
          <w:noProof/>
          <w:lang w:val="en-US"/>
        </w:rPr>
      </w:pPr>
      <w:r w:rsidRPr="00714BB5">
        <w:rPr>
          <w:rFonts w:ascii="Verdana" w:hAnsi="Verdana"/>
          <w:b/>
          <w:bCs/>
        </w:rPr>
        <w:t>Elérendő kompetenciák (angolul) (</w:t>
      </w:r>
      <w:r w:rsidRPr="00714BB5">
        <w:rPr>
          <w:rFonts w:ascii="Verdana" w:hAnsi="Verdana"/>
          <w:b/>
          <w:bCs/>
          <w:lang w:val="en-US"/>
        </w:rPr>
        <w:t xml:space="preserve">Competences – English): </w:t>
      </w:r>
      <w:r w:rsidRPr="00714BB5">
        <w:rPr>
          <w:rFonts w:ascii="Verdana" w:hAnsi="Verdana"/>
          <w:bCs/>
          <w:noProof/>
          <w:lang w:val="en-US"/>
        </w:rPr>
        <w:t>Students become familiar with the financing possibilities of disaster management, from which the operation and development of the professional organs of disaster management is financed. They learn about the planning and distribution system of the central budget related to disaster management. They learn about the planning and implementation system of local governments and economic organizations related to disaster management, the citizens’ financial obligations and the financial implications of international cooperation. They gain practical skills in managing complex responses to disasters.</w:t>
      </w:r>
    </w:p>
    <w:p w14:paraId="408A5640"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Knowledge</w:t>
      </w:r>
      <w:r w:rsidRPr="00714BB5">
        <w:rPr>
          <w:rFonts w:ascii="Verdana" w:hAnsi="Verdana"/>
          <w:lang w:val="en-GB"/>
        </w:rPr>
        <w:t xml:space="preserv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has </w:t>
      </w:r>
      <w:proofErr w:type="spellStart"/>
      <w:r w:rsidRPr="00714BB5">
        <w:rPr>
          <w:rFonts w:ascii="Verdana" w:hAnsi="Verdana"/>
        </w:rPr>
        <w:t>basic</w:t>
      </w:r>
      <w:proofErr w:type="spellEnd"/>
      <w:r w:rsidRPr="00714BB5">
        <w:rPr>
          <w:rFonts w:ascii="Verdana" w:hAnsi="Verdana"/>
        </w:rPr>
        <w:t xml:space="preserve"> </w:t>
      </w:r>
      <w:proofErr w:type="spellStart"/>
      <w:r w:rsidRPr="00714BB5">
        <w:rPr>
          <w:rFonts w:ascii="Verdana" w:hAnsi="Verdana"/>
        </w:rPr>
        <w:t>knowledge</w:t>
      </w:r>
      <w:proofErr w:type="spellEnd"/>
      <w:r w:rsidRPr="00714BB5">
        <w:rPr>
          <w:rFonts w:ascii="Verdana" w:hAnsi="Verdana"/>
        </w:rPr>
        <w:t xml:space="preserve"> of </w:t>
      </w:r>
      <w:proofErr w:type="spellStart"/>
      <w:r w:rsidRPr="00714BB5">
        <w:rPr>
          <w:rFonts w:ascii="Verdana" w:hAnsi="Verdana"/>
        </w:rPr>
        <w:t>economic</w:t>
      </w:r>
      <w:proofErr w:type="spellEnd"/>
      <w:r w:rsidRPr="00714BB5">
        <w:rPr>
          <w:rFonts w:ascii="Verdana" w:hAnsi="Verdana"/>
        </w:rPr>
        <w:t xml:space="preserve"> </w:t>
      </w:r>
      <w:proofErr w:type="spellStart"/>
      <w:r w:rsidRPr="00714BB5">
        <w:rPr>
          <w:rFonts w:ascii="Verdana" w:hAnsi="Verdana"/>
        </w:rPr>
        <w:t>resources</w:t>
      </w:r>
      <w:proofErr w:type="spellEnd"/>
      <w:r w:rsidRPr="00714BB5">
        <w:rPr>
          <w:rFonts w:ascii="Verdana" w:hAnsi="Verdana"/>
        </w:rPr>
        <w:t xml:space="preserve">, </w:t>
      </w:r>
      <w:proofErr w:type="spellStart"/>
      <w:r w:rsidRPr="00714BB5">
        <w:rPr>
          <w:rFonts w:ascii="Verdana" w:hAnsi="Verdana"/>
        </w:rPr>
        <w:t>equal</w:t>
      </w:r>
      <w:proofErr w:type="spellEnd"/>
      <w:r w:rsidRPr="00714BB5">
        <w:rPr>
          <w:rFonts w:ascii="Verdana" w:hAnsi="Verdana"/>
        </w:rPr>
        <w:t xml:space="preserve"> </w:t>
      </w:r>
      <w:proofErr w:type="spellStart"/>
      <w:r w:rsidRPr="00714BB5">
        <w:rPr>
          <w:rFonts w:ascii="Verdana" w:hAnsi="Verdana"/>
        </w:rPr>
        <w:t>opportunities</w:t>
      </w:r>
      <w:proofErr w:type="spellEnd"/>
      <w:r w:rsidRPr="00714BB5">
        <w:rPr>
          <w:rFonts w:ascii="Verdana" w:hAnsi="Verdana"/>
        </w:rPr>
        <w:t xml:space="preserve">, </w:t>
      </w:r>
      <w:proofErr w:type="spellStart"/>
      <w:r w:rsidRPr="00714BB5">
        <w:rPr>
          <w:rFonts w:ascii="Verdana" w:hAnsi="Verdana"/>
        </w:rPr>
        <w:t>police</w:t>
      </w:r>
      <w:proofErr w:type="spellEnd"/>
      <w:r w:rsidRPr="00714BB5">
        <w:rPr>
          <w:rFonts w:ascii="Verdana" w:hAnsi="Verdana"/>
        </w:rPr>
        <w:t xml:space="preserve"> </w:t>
      </w:r>
      <w:proofErr w:type="spellStart"/>
      <w:r w:rsidRPr="00714BB5">
        <w:rPr>
          <w:rFonts w:ascii="Verdana" w:hAnsi="Verdana"/>
        </w:rPr>
        <w:t>science</w:t>
      </w:r>
      <w:proofErr w:type="spellEnd"/>
      <w:r w:rsidRPr="00714BB5">
        <w:rPr>
          <w:rFonts w:ascii="Verdana" w:hAnsi="Verdana"/>
        </w:rPr>
        <w:t xml:space="preserve">, </w:t>
      </w:r>
      <w:proofErr w:type="spellStart"/>
      <w:r w:rsidRPr="00714BB5">
        <w:rPr>
          <w:rFonts w:ascii="Verdana" w:hAnsi="Verdana"/>
        </w:rPr>
        <w:t>logistics</w:t>
      </w:r>
      <w:proofErr w:type="spellEnd"/>
      <w:r w:rsidRPr="00714BB5">
        <w:rPr>
          <w:rFonts w:ascii="Verdana" w:hAnsi="Verdana"/>
        </w:rPr>
        <w:t xml:space="preserve"> and </w:t>
      </w:r>
      <w:proofErr w:type="spellStart"/>
      <w:r w:rsidRPr="00714BB5">
        <w:rPr>
          <w:rFonts w:ascii="Verdana" w:hAnsi="Verdana"/>
        </w:rPr>
        <w:t>international</w:t>
      </w:r>
      <w:proofErr w:type="spellEnd"/>
      <w:r w:rsidRPr="00714BB5">
        <w:rPr>
          <w:rFonts w:ascii="Verdana" w:hAnsi="Verdana"/>
        </w:rPr>
        <w:t xml:space="preserve"> </w:t>
      </w:r>
      <w:proofErr w:type="spellStart"/>
      <w:r w:rsidRPr="00714BB5">
        <w:rPr>
          <w:rFonts w:ascii="Verdana" w:hAnsi="Verdana"/>
        </w:rPr>
        <w:t>assistance</w:t>
      </w:r>
      <w:proofErr w:type="spellEnd"/>
      <w:r w:rsidRPr="00714BB5">
        <w:rPr>
          <w:rFonts w:ascii="Verdana" w:hAnsi="Verdana"/>
        </w:rPr>
        <w:t>.</w:t>
      </w:r>
    </w:p>
    <w:p w14:paraId="161B9F48"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Capabilities</w:t>
      </w:r>
      <w:r w:rsidRPr="00714BB5">
        <w:rPr>
          <w:rFonts w:ascii="Verdana" w:hAnsi="Verdana"/>
          <w:lang w:val="en-GB"/>
        </w:rPr>
        <w:t xml:space="preserve">: </w:t>
      </w:r>
      <w:proofErr w:type="spellStart"/>
      <w:r w:rsidRPr="00714BB5">
        <w:rPr>
          <w:rFonts w:ascii="Verdana" w:hAnsi="Verdana"/>
        </w:rPr>
        <w:t>Ability</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perform</w:t>
      </w:r>
      <w:proofErr w:type="spellEnd"/>
      <w:r w:rsidRPr="00714BB5">
        <w:rPr>
          <w:rFonts w:ascii="Verdana" w:hAnsi="Verdana"/>
        </w:rPr>
        <w:t xml:space="preserve"> decision-</w:t>
      </w:r>
      <w:proofErr w:type="spellStart"/>
      <w:r w:rsidRPr="00714BB5">
        <w:rPr>
          <w:rFonts w:ascii="Verdana" w:hAnsi="Verdana"/>
        </w:rPr>
        <w:t>making</w:t>
      </w:r>
      <w:proofErr w:type="spellEnd"/>
      <w:r w:rsidRPr="00714BB5">
        <w:rPr>
          <w:rFonts w:ascii="Verdana" w:hAnsi="Verdana"/>
        </w:rPr>
        <w:t xml:space="preserve"> and decision-preparation </w:t>
      </w:r>
      <w:proofErr w:type="spellStart"/>
      <w:r w:rsidRPr="00714BB5">
        <w:rPr>
          <w:rFonts w:ascii="Verdana" w:hAnsi="Verdana"/>
        </w:rPr>
        <w:t>tasks</w:t>
      </w:r>
      <w:proofErr w:type="spellEnd"/>
      <w:r w:rsidRPr="00714BB5">
        <w:rPr>
          <w:rFonts w:ascii="Verdana" w:hAnsi="Verdana"/>
        </w:rPr>
        <w:t xml:space="preserve"> in </w:t>
      </w:r>
      <w:proofErr w:type="spellStart"/>
      <w:r w:rsidRPr="00714BB5">
        <w:rPr>
          <w:rFonts w:ascii="Verdana" w:hAnsi="Verdana"/>
        </w:rPr>
        <w:t>disaster</w:t>
      </w:r>
      <w:proofErr w:type="spellEnd"/>
      <w:r w:rsidRPr="00714BB5">
        <w:rPr>
          <w:rFonts w:ascii="Verdana" w:hAnsi="Verdana"/>
        </w:rPr>
        <w:t xml:space="preserve"> management and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analyse</w:t>
      </w:r>
      <w:proofErr w:type="spellEnd"/>
      <w:r w:rsidRPr="00714BB5">
        <w:rPr>
          <w:rFonts w:ascii="Verdana" w:hAnsi="Verdana"/>
        </w:rPr>
        <w:t xml:space="preserve"> </w:t>
      </w:r>
      <w:proofErr w:type="spellStart"/>
      <w:r w:rsidRPr="00714BB5">
        <w:rPr>
          <w:rFonts w:ascii="Verdana" w:hAnsi="Verdana"/>
        </w:rPr>
        <w:t>problems</w:t>
      </w:r>
      <w:proofErr w:type="spellEnd"/>
      <w:r w:rsidRPr="00714BB5">
        <w:rPr>
          <w:rFonts w:ascii="Verdana" w:hAnsi="Verdana"/>
        </w:rPr>
        <w:t xml:space="preserve"> and </w:t>
      </w:r>
      <w:proofErr w:type="spellStart"/>
      <w:r w:rsidRPr="00714BB5">
        <w:rPr>
          <w:rFonts w:ascii="Verdana" w:hAnsi="Verdana"/>
        </w:rPr>
        <w:t>solutions</w:t>
      </w:r>
      <w:proofErr w:type="spellEnd"/>
      <w:r w:rsidRPr="00714BB5">
        <w:rPr>
          <w:rFonts w:ascii="Verdana" w:hAnsi="Verdana"/>
        </w:rPr>
        <w:t xml:space="preserve"> in </w:t>
      </w:r>
      <w:proofErr w:type="spellStart"/>
      <w:r w:rsidRPr="00714BB5">
        <w:rPr>
          <w:rFonts w:ascii="Verdana" w:hAnsi="Verdana"/>
        </w:rPr>
        <w:t>order</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develop</w:t>
      </w:r>
      <w:proofErr w:type="spellEnd"/>
      <w:r w:rsidRPr="00714BB5">
        <w:rPr>
          <w:rFonts w:ascii="Verdana" w:hAnsi="Verdana"/>
        </w:rPr>
        <w:t xml:space="preserve"> decision </w:t>
      </w:r>
      <w:proofErr w:type="spellStart"/>
      <w:r w:rsidRPr="00714BB5">
        <w:rPr>
          <w:rFonts w:ascii="Verdana" w:hAnsi="Verdana"/>
        </w:rPr>
        <w:t>proposals</w:t>
      </w:r>
      <w:proofErr w:type="spellEnd"/>
      <w:r w:rsidRPr="00714BB5">
        <w:rPr>
          <w:rFonts w:ascii="Verdana" w:hAnsi="Verdana"/>
        </w:rPr>
        <w:t>.</w:t>
      </w:r>
    </w:p>
    <w:p w14:paraId="3CBA5251"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jc w:val="both"/>
        <w:rPr>
          <w:rFonts w:ascii="Verdana" w:hAnsi="Verdana"/>
          <w:lang w:val="en-GB"/>
        </w:rPr>
      </w:pPr>
      <w:r w:rsidRPr="00714BB5">
        <w:rPr>
          <w:rFonts w:ascii="Verdana" w:hAnsi="Verdana"/>
          <w:b/>
          <w:lang w:val="en-GB"/>
        </w:rPr>
        <w:t>Attitude:</w:t>
      </w:r>
      <w:r w:rsidRPr="00714BB5">
        <w:rPr>
          <w:rFonts w:ascii="Verdana" w:hAnsi="Verdana"/>
          <w:lang w:val="en-GB"/>
        </w:rPr>
        <w:t xml:space="preserv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is </w:t>
      </w:r>
      <w:proofErr w:type="spellStart"/>
      <w:r w:rsidRPr="00714BB5">
        <w:rPr>
          <w:rFonts w:ascii="Verdana" w:hAnsi="Verdana"/>
        </w:rPr>
        <w:t>committed</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creative</w:t>
      </w:r>
      <w:proofErr w:type="spellEnd"/>
      <w:r w:rsidRPr="00714BB5">
        <w:rPr>
          <w:rFonts w:ascii="Verdana" w:hAnsi="Verdana"/>
        </w:rPr>
        <w:t xml:space="preserve">, </w:t>
      </w:r>
      <w:proofErr w:type="spellStart"/>
      <w:r w:rsidRPr="00714BB5">
        <w:rPr>
          <w:rFonts w:ascii="Verdana" w:hAnsi="Verdana"/>
        </w:rPr>
        <w:t>flexible</w:t>
      </w:r>
      <w:proofErr w:type="spellEnd"/>
      <w:r w:rsidRPr="00714BB5">
        <w:rPr>
          <w:rFonts w:ascii="Verdana" w:hAnsi="Verdana"/>
        </w:rPr>
        <w:t xml:space="preserve">, </w:t>
      </w:r>
      <w:proofErr w:type="spellStart"/>
      <w:r w:rsidRPr="00714BB5">
        <w:rPr>
          <w:rFonts w:ascii="Verdana" w:hAnsi="Verdana"/>
        </w:rPr>
        <w:t>problem-solving</w:t>
      </w:r>
      <w:proofErr w:type="spellEnd"/>
      <w:r w:rsidRPr="00714BB5">
        <w:rPr>
          <w:rFonts w:ascii="Verdana" w:hAnsi="Verdana"/>
        </w:rPr>
        <w:t xml:space="preserve"> and </w:t>
      </w:r>
      <w:proofErr w:type="spellStart"/>
      <w:r w:rsidRPr="00714BB5">
        <w:rPr>
          <w:rFonts w:ascii="Verdana" w:hAnsi="Verdana"/>
        </w:rPr>
        <w:t>demanding</w:t>
      </w:r>
      <w:proofErr w:type="spellEnd"/>
      <w:r w:rsidRPr="00714BB5">
        <w:rPr>
          <w:rFonts w:ascii="Verdana" w:hAnsi="Verdana"/>
        </w:rPr>
        <w:t xml:space="preserve">, </w:t>
      </w:r>
      <w:proofErr w:type="spellStart"/>
      <w:r w:rsidRPr="00714BB5">
        <w:rPr>
          <w:rFonts w:ascii="Verdana" w:hAnsi="Verdana"/>
        </w:rPr>
        <w:t>quality</w:t>
      </w:r>
      <w:proofErr w:type="spellEnd"/>
      <w:r w:rsidRPr="00714BB5">
        <w:rPr>
          <w:rFonts w:ascii="Verdana" w:hAnsi="Verdana"/>
        </w:rPr>
        <w:t xml:space="preserve"> </w:t>
      </w:r>
      <w:proofErr w:type="spellStart"/>
      <w:r w:rsidRPr="00714BB5">
        <w:rPr>
          <w:rFonts w:ascii="Verdana" w:hAnsi="Verdana"/>
        </w:rPr>
        <w:t>work</w:t>
      </w:r>
      <w:proofErr w:type="spellEnd"/>
      <w:r w:rsidRPr="00714BB5">
        <w:rPr>
          <w:rFonts w:ascii="Verdana" w:hAnsi="Verdana"/>
        </w:rPr>
        <w:t xml:space="preserve"> in </w:t>
      </w:r>
      <w:proofErr w:type="spellStart"/>
      <w:r w:rsidRPr="00714BB5">
        <w:rPr>
          <w:rFonts w:ascii="Verdana" w:hAnsi="Verdana"/>
        </w:rPr>
        <w:t>the</w:t>
      </w:r>
      <w:proofErr w:type="spellEnd"/>
      <w:r w:rsidRPr="00714BB5">
        <w:rPr>
          <w:rFonts w:ascii="Verdana" w:hAnsi="Verdana"/>
        </w:rPr>
        <w:t xml:space="preserve"> performance of </w:t>
      </w:r>
      <w:proofErr w:type="spellStart"/>
      <w:r w:rsidRPr="00714BB5">
        <w:rPr>
          <w:rFonts w:ascii="Verdana" w:hAnsi="Verdana"/>
        </w:rPr>
        <w:t>his</w:t>
      </w:r>
      <w:proofErr w:type="spellEnd"/>
      <w:r w:rsidRPr="00714BB5">
        <w:rPr>
          <w:rFonts w:ascii="Verdana" w:hAnsi="Verdana"/>
        </w:rPr>
        <w:t>/</w:t>
      </w:r>
      <w:proofErr w:type="spellStart"/>
      <w:r w:rsidRPr="00714BB5">
        <w:rPr>
          <w:rFonts w:ascii="Verdana" w:hAnsi="Verdana"/>
        </w:rPr>
        <w:t>her</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duties</w:t>
      </w:r>
      <w:proofErr w:type="spellEnd"/>
      <w:r w:rsidRPr="00714BB5">
        <w:rPr>
          <w:rFonts w:ascii="Verdana" w:hAnsi="Verdana"/>
        </w:rPr>
        <w:t>.</w:t>
      </w:r>
    </w:p>
    <w:p w14:paraId="52F4BA00"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 xml:space="preserve">Autonomy and responsibility: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has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ability</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take</w:t>
      </w:r>
      <w:proofErr w:type="spellEnd"/>
      <w:r w:rsidRPr="00714BB5">
        <w:rPr>
          <w:rFonts w:ascii="Verdana" w:hAnsi="Verdana"/>
        </w:rPr>
        <w:t xml:space="preserve"> </w:t>
      </w:r>
      <w:proofErr w:type="spellStart"/>
      <w:r w:rsidRPr="00714BB5">
        <w:rPr>
          <w:rFonts w:ascii="Verdana" w:hAnsi="Verdana"/>
        </w:rPr>
        <w:t>independent</w:t>
      </w:r>
      <w:proofErr w:type="spellEnd"/>
      <w:r w:rsidRPr="00714BB5">
        <w:rPr>
          <w:rFonts w:ascii="Verdana" w:hAnsi="Verdana"/>
        </w:rPr>
        <w:t xml:space="preserve"> </w:t>
      </w:r>
      <w:proofErr w:type="spellStart"/>
      <w:r w:rsidRPr="00714BB5">
        <w:rPr>
          <w:rFonts w:ascii="Verdana" w:hAnsi="Verdana"/>
        </w:rPr>
        <w:t>initiative</w:t>
      </w:r>
      <w:proofErr w:type="spellEnd"/>
      <w:r w:rsidRPr="00714BB5">
        <w:rPr>
          <w:rFonts w:ascii="Verdana" w:hAnsi="Verdana"/>
        </w:rPr>
        <w:t xml:space="preserve"> in decision-</w:t>
      </w:r>
      <w:proofErr w:type="spellStart"/>
      <w:r w:rsidRPr="00714BB5">
        <w:rPr>
          <w:rFonts w:ascii="Verdana" w:hAnsi="Verdana"/>
        </w:rPr>
        <w:t>making</w:t>
      </w:r>
      <w:proofErr w:type="spellEnd"/>
      <w:r w:rsidRPr="00714BB5">
        <w:rPr>
          <w:rFonts w:ascii="Verdana" w:hAnsi="Verdana"/>
        </w:rPr>
        <w:t xml:space="preserve"> and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advocate</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decisions</w:t>
      </w:r>
      <w:proofErr w:type="spellEnd"/>
      <w:r w:rsidRPr="00714BB5">
        <w:rPr>
          <w:rFonts w:ascii="Verdana" w:hAnsi="Verdana"/>
        </w:rPr>
        <w:t xml:space="preserve"> and </w:t>
      </w:r>
      <w:proofErr w:type="spellStart"/>
      <w:r w:rsidRPr="00714BB5">
        <w:rPr>
          <w:rFonts w:ascii="Verdana" w:hAnsi="Verdana"/>
        </w:rPr>
        <w:t>take</w:t>
      </w:r>
      <w:proofErr w:type="spellEnd"/>
      <w:r w:rsidRPr="00714BB5">
        <w:rPr>
          <w:rFonts w:ascii="Verdana" w:hAnsi="Verdana"/>
        </w:rPr>
        <w:t xml:space="preserve"> </w:t>
      </w:r>
      <w:proofErr w:type="spellStart"/>
      <w:r w:rsidRPr="00714BB5">
        <w:rPr>
          <w:rFonts w:ascii="Verdana" w:hAnsi="Verdana"/>
        </w:rPr>
        <w:t>personal</w:t>
      </w:r>
      <w:proofErr w:type="spellEnd"/>
      <w:r w:rsidRPr="00714BB5">
        <w:rPr>
          <w:rFonts w:ascii="Verdana" w:hAnsi="Verdana"/>
        </w:rPr>
        <w:t xml:space="preserve"> </w:t>
      </w:r>
      <w:proofErr w:type="spellStart"/>
      <w:r w:rsidRPr="00714BB5">
        <w:rPr>
          <w:rFonts w:ascii="Verdana" w:hAnsi="Verdana"/>
        </w:rPr>
        <w:t>responsibility</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environmental</w:t>
      </w:r>
      <w:proofErr w:type="spellEnd"/>
      <w:r w:rsidRPr="00714BB5">
        <w:rPr>
          <w:rFonts w:ascii="Verdana" w:hAnsi="Verdana"/>
        </w:rPr>
        <w:t xml:space="preserve"> and </w:t>
      </w:r>
      <w:proofErr w:type="spellStart"/>
      <w:r w:rsidRPr="00714BB5">
        <w:rPr>
          <w:rFonts w:ascii="Verdana" w:hAnsi="Verdana"/>
        </w:rPr>
        <w:t>social</w:t>
      </w:r>
      <w:proofErr w:type="spellEnd"/>
      <w:r w:rsidRPr="00714BB5">
        <w:rPr>
          <w:rFonts w:ascii="Verdana" w:hAnsi="Verdana"/>
        </w:rPr>
        <w:t xml:space="preserve"> </w:t>
      </w:r>
      <w:proofErr w:type="spellStart"/>
      <w:r w:rsidRPr="00714BB5">
        <w:rPr>
          <w:rFonts w:ascii="Verdana" w:hAnsi="Verdana"/>
        </w:rPr>
        <w:t>impacts</w:t>
      </w:r>
      <w:proofErr w:type="spellEnd"/>
      <w:r w:rsidRPr="00714BB5">
        <w:rPr>
          <w:rFonts w:ascii="Verdana" w:hAnsi="Verdana"/>
        </w:rPr>
        <w:t xml:space="preserve"> of </w:t>
      </w:r>
      <w:proofErr w:type="spellStart"/>
      <w:r w:rsidRPr="00714BB5">
        <w:rPr>
          <w:rFonts w:ascii="Verdana" w:hAnsi="Verdana"/>
        </w:rPr>
        <w:t>decisions</w:t>
      </w:r>
      <w:proofErr w:type="spellEnd"/>
      <w:r w:rsidRPr="00714BB5">
        <w:rPr>
          <w:rFonts w:ascii="Verdana" w:hAnsi="Verdana"/>
        </w:rPr>
        <w:t xml:space="preserve"> in </w:t>
      </w:r>
      <w:proofErr w:type="spellStart"/>
      <w:r w:rsidRPr="00714BB5">
        <w:rPr>
          <w:rFonts w:ascii="Verdana" w:hAnsi="Verdana"/>
        </w:rPr>
        <w:t>planning</w:t>
      </w:r>
      <w:proofErr w:type="spellEnd"/>
      <w:r w:rsidRPr="00714BB5">
        <w:rPr>
          <w:rFonts w:ascii="Verdana" w:hAnsi="Verdana"/>
        </w:rPr>
        <w:t xml:space="preserve"> and </w:t>
      </w:r>
      <w:proofErr w:type="spellStart"/>
      <w:r w:rsidRPr="00714BB5">
        <w:rPr>
          <w:rFonts w:ascii="Verdana" w:hAnsi="Verdana"/>
        </w:rPr>
        <w:t>implementing</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performance of </w:t>
      </w:r>
      <w:proofErr w:type="spellStart"/>
      <w:r w:rsidRPr="00714BB5">
        <w:rPr>
          <w:rFonts w:ascii="Verdana" w:hAnsi="Verdana"/>
        </w:rPr>
        <w:t>professional</w:t>
      </w:r>
      <w:proofErr w:type="spellEnd"/>
      <w:r w:rsidRPr="00714BB5">
        <w:rPr>
          <w:rFonts w:ascii="Verdana" w:hAnsi="Verdana"/>
        </w:rPr>
        <w:t xml:space="preserve"> </w:t>
      </w:r>
      <w:proofErr w:type="spellStart"/>
      <w:r w:rsidRPr="00714BB5">
        <w:rPr>
          <w:rFonts w:ascii="Verdana" w:hAnsi="Verdana"/>
        </w:rPr>
        <w:t>tasks</w:t>
      </w:r>
      <w:proofErr w:type="spellEnd"/>
      <w:r w:rsidRPr="00714BB5">
        <w:rPr>
          <w:rFonts w:ascii="Verdana" w:hAnsi="Verdana"/>
        </w:rPr>
        <w:t xml:space="preserve"> in </w:t>
      </w:r>
      <w:proofErr w:type="spellStart"/>
      <w:r w:rsidRPr="00714BB5">
        <w:rPr>
          <w:rFonts w:ascii="Verdana" w:hAnsi="Verdana"/>
        </w:rPr>
        <w:t>disaster</w:t>
      </w:r>
      <w:proofErr w:type="spellEnd"/>
      <w:r w:rsidRPr="00714BB5">
        <w:rPr>
          <w:rFonts w:ascii="Verdana" w:hAnsi="Verdana"/>
        </w:rPr>
        <w:t xml:space="preserve"> management.</w:t>
      </w:r>
    </w:p>
    <w:p w14:paraId="11908445" w14:textId="77777777" w:rsidR="001732C9" w:rsidRPr="00714BB5" w:rsidRDefault="001732C9" w:rsidP="00B27853">
      <w:pPr>
        <w:widowControl w:val="0"/>
        <w:numPr>
          <w:ilvl w:val="0"/>
          <w:numId w:val="70"/>
        </w:numPr>
        <w:tabs>
          <w:tab w:val="num" w:pos="567"/>
        </w:tabs>
        <w:spacing w:before="120" w:after="120"/>
        <w:ind w:left="426" w:hanging="142"/>
        <w:jc w:val="both"/>
        <w:rPr>
          <w:rFonts w:ascii="Verdana" w:hAnsi="Verdana"/>
          <w:bCs/>
        </w:rPr>
      </w:pPr>
      <w:r w:rsidRPr="00714BB5">
        <w:rPr>
          <w:rFonts w:ascii="Verdana" w:hAnsi="Verdana"/>
          <w:b/>
          <w:bCs/>
        </w:rPr>
        <w:t xml:space="preserve">Előtanulmányi követelmények: </w:t>
      </w:r>
      <w:r w:rsidRPr="00714BB5">
        <w:rPr>
          <w:rFonts w:ascii="Verdana" w:hAnsi="Verdana"/>
          <w:bCs/>
          <w:noProof/>
        </w:rPr>
        <w:t>Nincs</w:t>
      </w:r>
    </w:p>
    <w:p w14:paraId="702EFE9D" w14:textId="77777777" w:rsidR="001732C9" w:rsidRPr="00714BB5" w:rsidRDefault="001732C9" w:rsidP="00B27853">
      <w:pPr>
        <w:widowControl w:val="0"/>
        <w:numPr>
          <w:ilvl w:val="0"/>
          <w:numId w:val="70"/>
        </w:numPr>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55EACC0A" w14:textId="77777777" w:rsidR="001732C9" w:rsidRPr="00714BB5" w:rsidRDefault="001732C9" w:rsidP="00B27853">
      <w:pPr>
        <w:widowControl w:val="0"/>
        <w:numPr>
          <w:ilvl w:val="1"/>
          <w:numId w:val="70"/>
        </w:numPr>
        <w:tabs>
          <w:tab w:val="left" w:pos="993"/>
        </w:tabs>
        <w:spacing w:before="120" w:after="120"/>
        <w:ind w:left="426" w:firstLine="0"/>
        <w:jc w:val="both"/>
        <w:rPr>
          <w:rFonts w:ascii="Verdana" w:hAnsi="Verdana"/>
          <w:b/>
        </w:rPr>
      </w:pPr>
      <w:r w:rsidRPr="00714BB5">
        <w:rPr>
          <w:rFonts w:ascii="Verdana" w:hAnsi="Verdana"/>
          <w:b/>
        </w:rPr>
        <w:t>Magyarul</w:t>
      </w:r>
    </w:p>
    <w:p w14:paraId="2BA270FA" w14:textId="77777777" w:rsidR="001732C9" w:rsidRPr="00714BB5" w:rsidRDefault="001732C9" w:rsidP="00B27853">
      <w:pPr>
        <w:widowControl w:val="0"/>
        <w:numPr>
          <w:ilvl w:val="2"/>
          <w:numId w:val="7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tantárgy követelményeinek ismertetése. Az alapvető államháztartási és költségvetési fogalmak megismerése.</w:t>
      </w:r>
    </w:p>
    <w:p w14:paraId="11D4FC64" w14:textId="77777777" w:rsidR="001732C9" w:rsidRPr="00714BB5" w:rsidRDefault="001732C9" w:rsidP="00B27853">
      <w:pPr>
        <w:widowControl w:val="0"/>
        <w:numPr>
          <w:ilvl w:val="2"/>
          <w:numId w:val="7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rendvédelmi szervek gazdálkodásának és a rendészeti gazdálkodás specialitásainak bemutatása.</w:t>
      </w:r>
    </w:p>
    <w:p w14:paraId="32E34C70" w14:textId="77777777" w:rsidR="001732C9" w:rsidRPr="00714BB5" w:rsidRDefault="001732C9" w:rsidP="00B27853">
      <w:pPr>
        <w:widowControl w:val="0"/>
        <w:numPr>
          <w:ilvl w:val="2"/>
          <w:numId w:val="7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katasztrófavédelem gazdasági szakterülete felépítésének és feladatrendszerének megismerése. Parancsnoki és vezetői feladatok.</w:t>
      </w:r>
    </w:p>
    <w:p w14:paraId="54F842CC" w14:textId="77777777" w:rsidR="001732C9" w:rsidRPr="00714BB5" w:rsidRDefault="001732C9" w:rsidP="00B27853">
      <w:pPr>
        <w:widowControl w:val="0"/>
        <w:numPr>
          <w:ilvl w:val="2"/>
          <w:numId w:val="7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A katasztrófavédelem költségvetési szakterületének bemutatása. A költségvetés tervezés középirányítói rendszerének, a likviditást biztosító finanszírozási rendszer kialakításának és fenntartásának, valamint az </w:t>
      </w:r>
      <w:r w:rsidRPr="00714BB5">
        <w:rPr>
          <w:rFonts w:ascii="Verdana" w:hAnsi="Verdana"/>
          <w:bCs/>
          <w:noProof/>
        </w:rPr>
        <w:lastRenderedPageBreak/>
        <w:t>intézményi gazdálkodást (pénzügyi, számviteli és eszközgazdálkodási feladatokat) támogató rendszereknek a megismerése. Vezetői feladatok a költségvetési tervezés és az illetménygazdálkodás kapcsán.</w:t>
      </w:r>
    </w:p>
    <w:p w14:paraId="53276B58" w14:textId="77777777" w:rsidR="001732C9" w:rsidRPr="00714BB5" w:rsidRDefault="001732C9" w:rsidP="00B27853">
      <w:pPr>
        <w:widowControl w:val="0"/>
        <w:numPr>
          <w:ilvl w:val="2"/>
          <w:numId w:val="7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A katasztrófavédelem műszaki és ingatlangazdálkodási szakterületi feladatainak megjelenése a vezetői tevékenységben. A közbeszerzési kötelezettséggel végrehajtott ingatlan-fejlesztések (beruházások, felújítások) előkészítése és lebonyolítása. A katasztrófavédelmi járműfenntartási rendszer működési alapelveinek, valamint a műszaki-technikai és - fenntartási feladatok elsajátítása. </w:t>
      </w:r>
    </w:p>
    <w:p w14:paraId="2A4DE3A4" w14:textId="77777777" w:rsidR="001732C9" w:rsidRPr="00714BB5" w:rsidRDefault="001732C9" w:rsidP="00B27853">
      <w:pPr>
        <w:widowControl w:val="0"/>
        <w:numPr>
          <w:ilvl w:val="2"/>
          <w:numId w:val="7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Konzultáció, gyakorlati feladatok bemutatása éves költségvetés tervezése kapcsán</w:t>
      </w:r>
    </w:p>
    <w:p w14:paraId="0922C7CC" w14:textId="77777777" w:rsidR="001732C9" w:rsidRPr="00714BB5" w:rsidRDefault="001732C9" w:rsidP="00B27853">
      <w:pPr>
        <w:widowControl w:val="0"/>
        <w:numPr>
          <w:ilvl w:val="2"/>
          <w:numId w:val="7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logisztikai támogató és ellátó funkció megjelenése, helye és szerepe a BM OKF Gazdasági Ellátó Központjának működésében.</w:t>
      </w:r>
    </w:p>
    <w:p w14:paraId="16579FF3" w14:textId="77777777" w:rsidR="001732C9" w:rsidRPr="00714BB5" w:rsidRDefault="001732C9" w:rsidP="00B27853">
      <w:pPr>
        <w:widowControl w:val="0"/>
        <w:numPr>
          <w:ilvl w:val="2"/>
          <w:numId w:val="7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Zárthelyi dolgozat megírása</w:t>
      </w:r>
    </w:p>
    <w:p w14:paraId="3A9FE1A7" w14:textId="77777777" w:rsidR="001732C9" w:rsidRPr="00714BB5" w:rsidRDefault="001732C9" w:rsidP="00B27853">
      <w:pPr>
        <w:widowControl w:val="0"/>
        <w:numPr>
          <w:ilvl w:val="1"/>
          <w:numId w:val="70"/>
        </w:numPr>
        <w:tabs>
          <w:tab w:val="left" w:pos="993"/>
        </w:tabs>
        <w:spacing w:before="120" w:after="120"/>
        <w:ind w:left="426" w:firstLine="0"/>
        <w:jc w:val="both"/>
        <w:rPr>
          <w:rFonts w:ascii="Verdana" w:hAnsi="Verdana"/>
          <w:b/>
        </w:rPr>
      </w:pPr>
      <w:r w:rsidRPr="00714BB5">
        <w:rPr>
          <w:rFonts w:ascii="Verdana" w:hAnsi="Verdana"/>
          <w:b/>
        </w:rPr>
        <w:t>Angolul</w:t>
      </w:r>
    </w:p>
    <w:p w14:paraId="22A09C3C" w14:textId="77777777" w:rsidR="001732C9" w:rsidRPr="00714BB5" w:rsidRDefault="001732C9" w:rsidP="00B27853">
      <w:pPr>
        <w:widowControl w:val="0"/>
        <w:numPr>
          <w:ilvl w:val="2"/>
          <w:numId w:val="7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Description of the course requirements. Understand basic concepts of public finance and budget. </w:t>
      </w:r>
    </w:p>
    <w:p w14:paraId="0696781A" w14:textId="77777777" w:rsidR="001732C9" w:rsidRPr="00714BB5" w:rsidRDefault="001732C9" w:rsidP="00B27853">
      <w:pPr>
        <w:widowControl w:val="0"/>
        <w:numPr>
          <w:ilvl w:val="2"/>
          <w:numId w:val="7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Introduction to Law Enforcement Management and Law Enforcement Management Specialties.</w:t>
      </w:r>
    </w:p>
    <w:p w14:paraId="558A29CD" w14:textId="77777777" w:rsidR="001732C9" w:rsidRPr="00714BB5" w:rsidRDefault="001732C9" w:rsidP="00B27853">
      <w:pPr>
        <w:widowControl w:val="0"/>
        <w:numPr>
          <w:ilvl w:val="2"/>
          <w:numId w:val="7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Knowledge of the structure and tasks of the economic field of disaster management. Command and management duties.</w:t>
      </w:r>
    </w:p>
    <w:p w14:paraId="30728BB2" w14:textId="77777777" w:rsidR="001732C9" w:rsidRPr="00714BB5" w:rsidRDefault="001732C9" w:rsidP="00B27853">
      <w:pPr>
        <w:widowControl w:val="0"/>
        <w:numPr>
          <w:ilvl w:val="2"/>
          <w:numId w:val="70"/>
        </w:numPr>
        <w:tabs>
          <w:tab w:val="left" w:pos="709"/>
          <w:tab w:val="left" w:pos="993"/>
        </w:tabs>
        <w:spacing w:before="120" w:after="120"/>
        <w:ind w:left="1276" w:hanging="850"/>
        <w:jc w:val="both"/>
        <w:rPr>
          <w:rFonts w:ascii="Verdana" w:hAnsi="Verdana"/>
        </w:rPr>
      </w:pPr>
      <w:r w:rsidRPr="00714BB5">
        <w:rPr>
          <w:rFonts w:ascii="Verdana" w:hAnsi="Verdana"/>
          <w:bCs/>
          <w:noProof/>
        </w:rPr>
        <w:t>Presentation of the budget area of disaster management. Understand the central management system for dubget planning, the establishment and maintenance of a liquidity financing system, and systems to support institutional management (financial, accounting and asset management). Management responsibilitites for budget planning and salary management.</w:t>
      </w:r>
    </w:p>
    <w:p w14:paraId="3565E68F" w14:textId="77777777" w:rsidR="001732C9" w:rsidRPr="00714BB5" w:rsidRDefault="001732C9" w:rsidP="00B27853">
      <w:pPr>
        <w:widowControl w:val="0"/>
        <w:numPr>
          <w:ilvl w:val="2"/>
          <w:numId w:val="70"/>
        </w:numPr>
        <w:tabs>
          <w:tab w:val="left" w:pos="709"/>
          <w:tab w:val="left" w:pos="993"/>
        </w:tabs>
        <w:spacing w:before="120" w:after="120"/>
        <w:ind w:left="1276" w:hanging="850"/>
        <w:jc w:val="both"/>
        <w:rPr>
          <w:rFonts w:ascii="Verdana" w:hAnsi="Verdana"/>
        </w:rPr>
      </w:pPr>
      <w:r w:rsidRPr="00714BB5">
        <w:rPr>
          <w:rFonts w:ascii="Verdana" w:hAnsi="Verdana"/>
          <w:bCs/>
          <w:noProof/>
        </w:rPr>
        <w:t>Appearance of technical and real estate management tasks in disaster management in management activities. Preparation and execution of real estate developments (investments, renovations) with public procurement obligation. Learning the principles of operating a disaster recorery vehicle maintenance system and technicsal- and maintenance tasks.</w:t>
      </w:r>
    </w:p>
    <w:p w14:paraId="214ACCF3" w14:textId="77777777" w:rsidR="001732C9" w:rsidRPr="00714BB5" w:rsidRDefault="001732C9" w:rsidP="00B27853">
      <w:pPr>
        <w:widowControl w:val="0"/>
        <w:numPr>
          <w:ilvl w:val="2"/>
          <w:numId w:val="70"/>
        </w:numPr>
        <w:tabs>
          <w:tab w:val="left" w:pos="709"/>
          <w:tab w:val="left" w:pos="993"/>
        </w:tabs>
        <w:spacing w:before="120" w:after="120"/>
        <w:ind w:left="1276" w:hanging="850"/>
        <w:jc w:val="both"/>
        <w:rPr>
          <w:rFonts w:ascii="Verdana" w:hAnsi="Verdana"/>
        </w:rPr>
      </w:pPr>
      <w:r w:rsidRPr="00714BB5">
        <w:rPr>
          <w:rFonts w:ascii="Verdana" w:hAnsi="Verdana"/>
          <w:bCs/>
          <w:noProof/>
        </w:rPr>
        <w:t>Consultation, presentation of practical tasks related to annual budget planning.</w:t>
      </w:r>
    </w:p>
    <w:p w14:paraId="4DA54751" w14:textId="77777777" w:rsidR="001732C9" w:rsidRPr="00714BB5" w:rsidRDefault="001732C9" w:rsidP="00B27853">
      <w:pPr>
        <w:widowControl w:val="0"/>
        <w:numPr>
          <w:ilvl w:val="2"/>
          <w:numId w:val="70"/>
        </w:numPr>
        <w:tabs>
          <w:tab w:val="left" w:pos="709"/>
          <w:tab w:val="left" w:pos="993"/>
        </w:tabs>
        <w:spacing w:before="120" w:after="120"/>
        <w:ind w:left="1276" w:hanging="850"/>
        <w:jc w:val="both"/>
        <w:rPr>
          <w:rFonts w:ascii="Verdana" w:hAnsi="Verdana"/>
        </w:rPr>
      </w:pPr>
      <w:r w:rsidRPr="00714BB5">
        <w:rPr>
          <w:rFonts w:ascii="Verdana" w:hAnsi="Verdana"/>
          <w:bCs/>
          <w:noProof/>
        </w:rPr>
        <w:t>The appearance, location and role of the logistics support and supply function in the operation of the BM OKF Economic Supply Center.</w:t>
      </w:r>
    </w:p>
    <w:p w14:paraId="58ADBB60" w14:textId="77777777" w:rsidR="001732C9" w:rsidRPr="00714BB5" w:rsidRDefault="001732C9" w:rsidP="00B27853">
      <w:pPr>
        <w:widowControl w:val="0"/>
        <w:numPr>
          <w:ilvl w:val="2"/>
          <w:numId w:val="70"/>
        </w:numPr>
        <w:tabs>
          <w:tab w:val="left" w:pos="709"/>
          <w:tab w:val="left" w:pos="993"/>
        </w:tabs>
        <w:spacing w:before="120" w:after="120"/>
        <w:ind w:left="1276" w:hanging="850"/>
        <w:jc w:val="both"/>
        <w:rPr>
          <w:rFonts w:ascii="Verdana" w:hAnsi="Verdana"/>
        </w:rPr>
      </w:pPr>
      <w:r w:rsidRPr="00714BB5">
        <w:rPr>
          <w:rFonts w:ascii="Verdana" w:hAnsi="Verdana"/>
          <w:bCs/>
          <w:noProof/>
        </w:rPr>
        <w:t>Writing an essay.</w:t>
      </w:r>
    </w:p>
    <w:p w14:paraId="1BFA409F" w14:textId="77777777" w:rsidR="001732C9" w:rsidRPr="00714BB5" w:rsidRDefault="001732C9" w:rsidP="00B27853">
      <w:pPr>
        <w:widowControl w:val="0"/>
        <w:numPr>
          <w:ilvl w:val="0"/>
          <w:numId w:val="70"/>
        </w:numPr>
        <w:spacing w:before="120" w:after="120"/>
        <w:ind w:left="426" w:hanging="142"/>
        <w:jc w:val="both"/>
        <w:rPr>
          <w:rFonts w:ascii="Verdana" w:hAnsi="Verdana"/>
          <w:bCs/>
        </w:rPr>
      </w:pPr>
      <w:r w:rsidRPr="00714BB5">
        <w:rPr>
          <w:rFonts w:ascii="Verdana" w:hAnsi="Verdana"/>
          <w:b/>
          <w:bCs/>
        </w:rPr>
        <w:t xml:space="preserve">A tantárgy meghirdetésének gyakorisága/a tantervben történő félévi elhelyezkedése: </w:t>
      </w:r>
      <w:r w:rsidRPr="00714BB5">
        <w:rPr>
          <w:rFonts w:ascii="Verdana" w:hAnsi="Verdana"/>
          <w:bCs/>
          <w:noProof/>
        </w:rPr>
        <w:t>3. félév</w:t>
      </w:r>
    </w:p>
    <w:p w14:paraId="6A8DD911" w14:textId="77777777" w:rsidR="001732C9" w:rsidRPr="00714BB5" w:rsidRDefault="001732C9" w:rsidP="00B27853">
      <w:pPr>
        <w:widowControl w:val="0"/>
        <w:numPr>
          <w:ilvl w:val="0"/>
          <w:numId w:val="70"/>
        </w:numPr>
        <w:spacing w:before="120" w:after="120"/>
        <w:ind w:left="426" w:hanging="142"/>
        <w:jc w:val="both"/>
        <w:rPr>
          <w:rFonts w:ascii="Verdana" w:hAnsi="Verdana"/>
          <w:bCs/>
        </w:rPr>
      </w:pPr>
      <w:r w:rsidRPr="00714BB5">
        <w:rPr>
          <w:rFonts w:ascii="Verdana" w:hAnsi="Verdana"/>
          <w:b/>
          <w:bCs/>
        </w:rPr>
        <w:t>A tanórákon való részvétel követelményei, az elfogadható hiányzások mértéke, a távolmaradás pótlásának lehetősége:</w:t>
      </w:r>
    </w:p>
    <w:p w14:paraId="5ECD620D"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rPr>
        <w:t>A hallgatónak a tanórák legalább 50 %-án jelen kell lennie, az ezt meghaladó hiányzás esetén a félév teljesítése csak a kurzus oktatója által meghatározott pluszfeladat elvégzése esetén írható alá.</w:t>
      </w:r>
    </w:p>
    <w:p w14:paraId="083776C0" w14:textId="77777777" w:rsidR="001732C9" w:rsidRPr="00714BB5" w:rsidRDefault="001732C9" w:rsidP="00B27853">
      <w:pPr>
        <w:widowControl w:val="0"/>
        <w:numPr>
          <w:ilvl w:val="0"/>
          <w:numId w:val="70"/>
        </w:numPr>
        <w:spacing w:before="120" w:after="120"/>
        <w:ind w:left="426" w:hanging="142"/>
        <w:jc w:val="both"/>
        <w:rPr>
          <w:rFonts w:ascii="Verdana" w:hAnsi="Verdana"/>
          <w:bCs/>
        </w:rPr>
      </w:pPr>
      <w:r w:rsidRPr="00714BB5">
        <w:rPr>
          <w:rFonts w:ascii="Verdana" w:hAnsi="Verdana"/>
          <w:b/>
        </w:rPr>
        <w:t>Félévközi feladatok, ismeretek ellenőrzésének rendje:</w:t>
      </w:r>
    </w:p>
    <w:p w14:paraId="52D3580D"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Nappali tagozaton: eredményesen megírt zárthelyi dolgozat és egy beadandó házi dolgozat.</w:t>
      </w:r>
    </w:p>
    <w:p w14:paraId="10E5BC53"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Levelező tagozaton: eredményesen megírt zárthelyi dolgozat és egy beadandó házi dolgozat.</w:t>
      </w:r>
    </w:p>
    <w:p w14:paraId="58766836"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lastRenderedPageBreak/>
        <w:t>A meg nem írt, vagy sikertelen zárthelyi dolgozatot az oktató által megadott pót zárthelyi időpontban lehet javítani. A pót zárthelyi eredménytelensége esetén az adott témakörökből a szorgalmi időszak végéig a hallgató tanszéki döntés alapján írásbeli, vagy szóbeli beszámolót tehet.</w:t>
      </w:r>
    </w:p>
    <w:p w14:paraId="5188B1F6" w14:textId="77777777" w:rsidR="001732C9" w:rsidRPr="00714BB5" w:rsidRDefault="001732C9" w:rsidP="00B27853">
      <w:pPr>
        <w:widowControl w:val="0"/>
        <w:numPr>
          <w:ilvl w:val="0"/>
          <w:numId w:val="70"/>
        </w:numPr>
        <w:spacing w:before="120" w:after="120"/>
        <w:ind w:left="426" w:hanging="142"/>
        <w:jc w:val="both"/>
        <w:rPr>
          <w:rFonts w:ascii="Verdana" w:hAnsi="Verdana"/>
          <w:b/>
          <w:bCs/>
        </w:rPr>
      </w:pPr>
      <w:r w:rsidRPr="00714BB5">
        <w:rPr>
          <w:rFonts w:ascii="Verdana" w:hAnsi="Verdana"/>
          <w:b/>
          <w:bCs/>
        </w:rPr>
        <w:t xml:space="preserve">Az értékelés, az aláírás és a kreditek megszerzésének pontos feltételei: </w:t>
      </w:r>
    </w:p>
    <w:p w14:paraId="04201C1D" w14:textId="77777777" w:rsidR="001732C9" w:rsidRPr="00714BB5" w:rsidRDefault="001732C9" w:rsidP="00B27853">
      <w:pPr>
        <w:widowControl w:val="0"/>
        <w:numPr>
          <w:ilvl w:val="1"/>
          <w:numId w:val="70"/>
        </w:numPr>
        <w:tabs>
          <w:tab w:val="left" w:pos="993"/>
        </w:tabs>
        <w:spacing w:before="120" w:after="120"/>
        <w:ind w:left="426" w:firstLine="0"/>
        <w:jc w:val="both"/>
        <w:rPr>
          <w:rFonts w:ascii="Verdana" w:hAnsi="Verdana"/>
          <w:noProof/>
        </w:rPr>
      </w:pPr>
      <w:r w:rsidRPr="00714BB5">
        <w:rPr>
          <w:rFonts w:ascii="Verdana" w:hAnsi="Verdana"/>
          <w:b/>
        </w:rPr>
        <w:t xml:space="preserve">Az aláírás megszerzésének feltételei: </w:t>
      </w:r>
      <w:r w:rsidRPr="00714BB5">
        <w:rPr>
          <w:rFonts w:ascii="Verdana" w:hAnsi="Verdana"/>
          <w:noProof/>
        </w:rPr>
        <w:t>Nappali tagozaton: a tantárgy aláírásának feltétele: részvétel az előadásokon, foglalkozásokon (maximum 50% igazolt hiányzás elfogadható), és egy beadandó házi dolgozat.</w:t>
      </w:r>
    </w:p>
    <w:p w14:paraId="5EE32DAB" w14:textId="77777777" w:rsidR="001732C9" w:rsidRPr="00714BB5" w:rsidRDefault="001732C9" w:rsidP="001732C9">
      <w:pPr>
        <w:widowControl w:val="0"/>
        <w:tabs>
          <w:tab w:val="left" w:pos="993"/>
        </w:tabs>
        <w:spacing w:before="120" w:after="120"/>
        <w:ind w:left="426"/>
        <w:jc w:val="both"/>
        <w:rPr>
          <w:rFonts w:ascii="Verdana" w:hAnsi="Verdana"/>
          <w:noProof/>
        </w:rPr>
      </w:pPr>
      <w:r w:rsidRPr="00714BB5">
        <w:rPr>
          <w:rFonts w:ascii="Verdana" w:hAnsi="Verdana"/>
          <w:noProof/>
        </w:rPr>
        <w:t>Levelező tagozaton: a tantárgy aláírásának feltétele: részvétel az előadásokon maximum 50% hiányzás elfogadható), és egy beadandó házi dolgozat.</w:t>
      </w:r>
    </w:p>
    <w:p w14:paraId="4C5BEE9C" w14:textId="77777777" w:rsidR="001732C9" w:rsidRPr="00714BB5" w:rsidRDefault="001732C9" w:rsidP="00B27853">
      <w:pPr>
        <w:widowControl w:val="0"/>
        <w:numPr>
          <w:ilvl w:val="1"/>
          <w:numId w:val="70"/>
        </w:numPr>
        <w:tabs>
          <w:tab w:val="left" w:pos="993"/>
        </w:tabs>
        <w:spacing w:before="120" w:after="120"/>
        <w:ind w:left="426" w:firstLine="0"/>
        <w:jc w:val="both"/>
        <w:rPr>
          <w:rFonts w:ascii="Verdana" w:hAnsi="Verdana"/>
        </w:rPr>
      </w:pPr>
      <w:r w:rsidRPr="00714BB5">
        <w:rPr>
          <w:rFonts w:ascii="Verdana" w:hAnsi="Verdana"/>
          <w:b/>
        </w:rPr>
        <w:t xml:space="preserve">Az értékelés: </w:t>
      </w:r>
      <w:r w:rsidRPr="00714BB5">
        <w:rPr>
          <w:rFonts w:ascii="Verdana" w:hAnsi="Verdana"/>
          <w:noProof/>
        </w:rPr>
        <w:t>Félévközi értékelés, ötfokozatú skála</w:t>
      </w:r>
    </w:p>
    <w:p w14:paraId="7DDDA950" w14:textId="77777777" w:rsidR="001732C9" w:rsidRPr="00714BB5" w:rsidRDefault="001732C9" w:rsidP="00B27853">
      <w:pPr>
        <w:widowControl w:val="0"/>
        <w:numPr>
          <w:ilvl w:val="1"/>
          <w:numId w:val="70"/>
        </w:numPr>
        <w:tabs>
          <w:tab w:val="left" w:pos="993"/>
        </w:tabs>
        <w:spacing w:before="120" w:after="120"/>
        <w:ind w:left="426" w:firstLine="0"/>
        <w:jc w:val="both"/>
        <w:rPr>
          <w:rFonts w:ascii="Verdana" w:hAnsi="Verdana"/>
          <w:noProof/>
        </w:rPr>
      </w:pPr>
      <w:r w:rsidRPr="00714BB5">
        <w:rPr>
          <w:rFonts w:ascii="Verdana" w:hAnsi="Verdana"/>
          <w:b/>
        </w:rPr>
        <w:t>A kreditek megszerzésének feltételei:</w:t>
      </w:r>
      <w:r w:rsidRPr="00714BB5">
        <w:rPr>
          <w:rFonts w:ascii="Verdana" w:hAnsi="Verdana"/>
        </w:rPr>
        <w:t xml:space="preserve"> </w:t>
      </w:r>
      <w:r w:rsidRPr="00714BB5">
        <w:rPr>
          <w:rFonts w:ascii="Verdana" w:hAnsi="Verdana"/>
          <w:noProof/>
        </w:rPr>
        <w:t>aláírás és legalább elégséges zárthelyi dolgozat</w:t>
      </w:r>
    </w:p>
    <w:p w14:paraId="3BB56FAD" w14:textId="77777777" w:rsidR="001732C9" w:rsidRPr="00714BB5" w:rsidRDefault="001732C9" w:rsidP="00B27853">
      <w:pPr>
        <w:widowControl w:val="0"/>
        <w:numPr>
          <w:ilvl w:val="0"/>
          <w:numId w:val="70"/>
        </w:numPr>
        <w:spacing w:before="120" w:after="120"/>
        <w:ind w:left="426" w:hanging="142"/>
        <w:jc w:val="both"/>
        <w:rPr>
          <w:rFonts w:ascii="Verdana" w:hAnsi="Verdana"/>
          <w:bCs/>
        </w:rPr>
      </w:pPr>
      <w:r w:rsidRPr="00714BB5">
        <w:rPr>
          <w:rFonts w:ascii="Verdana" w:hAnsi="Verdana"/>
          <w:b/>
          <w:bCs/>
        </w:rPr>
        <w:t>Irodalomjegyzék:</w:t>
      </w:r>
    </w:p>
    <w:p w14:paraId="3A8A2560" w14:textId="77777777" w:rsidR="001732C9" w:rsidRPr="00714BB5" w:rsidRDefault="001732C9" w:rsidP="00B27853">
      <w:pPr>
        <w:widowControl w:val="0"/>
        <w:numPr>
          <w:ilvl w:val="1"/>
          <w:numId w:val="70"/>
        </w:numPr>
        <w:tabs>
          <w:tab w:val="left" w:pos="567"/>
          <w:tab w:val="left" w:pos="851"/>
          <w:tab w:val="num" w:pos="2069"/>
        </w:tabs>
        <w:spacing w:before="120" w:after="120"/>
        <w:ind w:left="426" w:hanging="142"/>
        <w:jc w:val="both"/>
        <w:rPr>
          <w:rFonts w:ascii="Verdana" w:hAnsi="Verdana"/>
          <w:bCs/>
        </w:rPr>
      </w:pPr>
      <w:r w:rsidRPr="00714BB5">
        <w:rPr>
          <w:rFonts w:ascii="Verdana" w:hAnsi="Verdana"/>
          <w:b/>
          <w:bCs/>
        </w:rPr>
        <w:t>Kötelező irodalom:</w:t>
      </w:r>
    </w:p>
    <w:p w14:paraId="60C8B26F" w14:textId="77777777" w:rsidR="001732C9" w:rsidRPr="00714BB5" w:rsidRDefault="001732C9" w:rsidP="00B27853">
      <w:pPr>
        <w:widowControl w:val="0"/>
        <w:numPr>
          <w:ilvl w:val="0"/>
          <w:numId w:val="71"/>
        </w:numPr>
        <w:jc w:val="both"/>
        <w:rPr>
          <w:rFonts w:ascii="Verdana" w:hAnsi="Verdana"/>
        </w:rPr>
      </w:pPr>
      <w:r w:rsidRPr="00714BB5">
        <w:rPr>
          <w:rFonts w:ascii="Verdana" w:hAnsi="Verdana"/>
        </w:rPr>
        <w:t xml:space="preserve">Dr. </w:t>
      </w:r>
      <w:proofErr w:type="spellStart"/>
      <w:r w:rsidRPr="00714BB5">
        <w:rPr>
          <w:rFonts w:ascii="Verdana" w:hAnsi="Verdana"/>
        </w:rPr>
        <w:t>Schweickhardt</w:t>
      </w:r>
      <w:proofErr w:type="spellEnd"/>
      <w:r w:rsidRPr="00714BB5">
        <w:rPr>
          <w:rFonts w:ascii="Verdana" w:hAnsi="Verdana"/>
        </w:rPr>
        <w:t xml:space="preserve"> </w:t>
      </w:r>
      <w:proofErr w:type="spellStart"/>
      <w:r w:rsidRPr="00714BB5">
        <w:rPr>
          <w:rFonts w:ascii="Verdana" w:hAnsi="Verdana"/>
        </w:rPr>
        <w:t>Gotthilf</w:t>
      </w:r>
      <w:proofErr w:type="spellEnd"/>
      <w:r w:rsidRPr="00714BB5">
        <w:rPr>
          <w:rFonts w:ascii="Verdana" w:hAnsi="Verdana"/>
        </w:rPr>
        <w:t>: Katasztrófavédelem rendszere. Dialóg Campus Kiadó-</w:t>
      </w:r>
      <w:proofErr w:type="spellStart"/>
      <w:r w:rsidRPr="00714BB5">
        <w:rPr>
          <w:rFonts w:ascii="Verdana" w:hAnsi="Verdana"/>
        </w:rPr>
        <w:t>Nordex</w:t>
      </w:r>
      <w:proofErr w:type="spellEnd"/>
      <w:r w:rsidRPr="00714BB5">
        <w:rPr>
          <w:rFonts w:ascii="Verdana" w:hAnsi="Verdana"/>
        </w:rPr>
        <w:t xml:space="preserve"> Kft, 2018. NKE tankönyv ISBN 978-615-5845-57-4</w:t>
      </w:r>
    </w:p>
    <w:p w14:paraId="0E722F02" w14:textId="77777777" w:rsidR="001732C9" w:rsidRPr="00714BB5" w:rsidRDefault="001732C9" w:rsidP="00B27853">
      <w:pPr>
        <w:widowControl w:val="0"/>
        <w:numPr>
          <w:ilvl w:val="1"/>
          <w:numId w:val="70"/>
        </w:numPr>
        <w:tabs>
          <w:tab w:val="num" w:pos="2069"/>
        </w:tabs>
        <w:spacing w:before="120" w:after="120"/>
        <w:ind w:left="993" w:hanging="709"/>
        <w:jc w:val="both"/>
        <w:rPr>
          <w:rFonts w:ascii="Verdana" w:hAnsi="Verdana"/>
          <w:b/>
          <w:bCs/>
        </w:rPr>
      </w:pPr>
      <w:r w:rsidRPr="00714BB5">
        <w:rPr>
          <w:rFonts w:ascii="Verdana" w:hAnsi="Verdana"/>
          <w:b/>
          <w:bCs/>
        </w:rPr>
        <w:t>Ajánlott irodalom:</w:t>
      </w:r>
    </w:p>
    <w:p w14:paraId="4D821BAB" w14:textId="77777777" w:rsidR="001732C9" w:rsidRPr="00714BB5" w:rsidRDefault="001732C9" w:rsidP="00B27853">
      <w:pPr>
        <w:pStyle w:val="Listaszerbekezds"/>
        <w:widowControl w:val="0"/>
        <w:numPr>
          <w:ilvl w:val="0"/>
          <w:numId w:val="30"/>
        </w:numPr>
        <w:tabs>
          <w:tab w:val="num" w:pos="2069"/>
          <w:tab w:val="num" w:pos="3551"/>
        </w:tabs>
        <w:spacing w:before="120" w:after="120"/>
        <w:jc w:val="both"/>
        <w:rPr>
          <w:rFonts w:ascii="Verdana" w:hAnsi="Verdana" w:cs="Times New Roman"/>
          <w:b/>
          <w:bCs/>
        </w:rPr>
      </w:pPr>
      <w:r w:rsidRPr="00714BB5">
        <w:rPr>
          <w:rFonts w:ascii="Verdana" w:hAnsi="Verdana" w:cs="Times New Roman"/>
        </w:rPr>
        <w:t xml:space="preserve">Dr. </w:t>
      </w:r>
      <w:proofErr w:type="spellStart"/>
      <w:r w:rsidRPr="00714BB5">
        <w:rPr>
          <w:rFonts w:ascii="Verdana" w:hAnsi="Verdana" w:cs="Times New Roman"/>
        </w:rPr>
        <w:t>Schweickhardt</w:t>
      </w:r>
      <w:proofErr w:type="spellEnd"/>
      <w:r w:rsidRPr="00714BB5">
        <w:rPr>
          <w:rFonts w:ascii="Verdana" w:hAnsi="Verdana" w:cs="Times New Roman"/>
        </w:rPr>
        <w:t xml:space="preserve"> </w:t>
      </w:r>
      <w:proofErr w:type="spellStart"/>
      <w:r w:rsidRPr="00714BB5">
        <w:rPr>
          <w:rFonts w:ascii="Verdana" w:hAnsi="Verdana" w:cs="Times New Roman"/>
        </w:rPr>
        <w:t>Gotthilf</w:t>
      </w:r>
      <w:proofErr w:type="spellEnd"/>
      <w:r w:rsidRPr="00714BB5">
        <w:rPr>
          <w:rFonts w:ascii="Verdana" w:hAnsi="Verdana" w:cs="Times New Roman"/>
        </w:rPr>
        <w:t>: Katasztrófavédelmi igazgatás Dialóg Campus Kiadó-</w:t>
      </w:r>
      <w:proofErr w:type="spellStart"/>
      <w:r w:rsidRPr="00714BB5">
        <w:rPr>
          <w:rFonts w:ascii="Verdana" w:hAnsi="Verdana" w:cs="Times New Roman"/>
        </w:rPr>
        <w:t>Nordex</w:t>
      </w:r>
      <w:proofErr w:type="spellEnd"/>
      <w:r w:rsidRPr="00714BB5">
        <w:rPr>
          <w:rFonts w:ascii="Verdana" w:hAnsi="Verdana" w:cs="Times New Roman"/>
        </w:rPr>
        <w:t xml:space="preserve"> Kft, 2017. NKE tankönyv ISBN 978-615-5680-74—8 </w:t>
      </w:r>
    </w:p>
    <w:p w14:paraId="136C54F4" w14:textId="77777777" w:rsidR="001732C9" w:rsidRPr="00714BB5" w:rsidRDefault="001732C9" w:rsidP="001732C9">
      <w:pPr>
        <w:pStyle w:val="Listaszerbekezds"/>
        <w:widowControl w:val="0"/>
        <w:tabs>
          <w:tab w:val="num" w:pos="2069"/>
          <w:tab w:val="num" w:pos="3551"/>
        </w:tabs>
        <w:spacing w:before="120" w:after="120"/>
        <w:ind w:left="644"/>
        <w:jc w:val="both"/>
        <w:rPr>
          <w:rFonts w:ascii="Verdana" w:hAnsi="Verdana" w:cs="Times New Roman"/>
          <w:b/>
          <w:bCs/>
        </w:rPr>
      </w:pPr>
    </w:p>
    <w:p w14:paraId="3E03C259"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Budapest, 2023. szeptember 30.</w:t>
      </w:r>
    </w:p>
    <w:p w14:paraId="3143A288" w14:textId="77777777" w:rsidR="001732C9" w:rsidRPr="00714BB5" w:rsidRDefault="001732C9" w:rsidP="001732C9">
      <w:pPr>
        <w:widowControl w:val="0"/>
        <w:jc w:val="right"/>
        <w:rPr>
          <w:rFonts w:ascii="Verdana" w:hAnsi="Verdana"/>
          <w:bCs/>
        </w:rPr>
      </w:pPr>
      <w:r w:rsidRPr="00714BB5">
        <w:rPr>
          <w:rFonts w:ascii="Verdana" w:hAnsi="Verdana"/>
          <w:bCs/>
          <w:noProof/>
        </w:rPr>
        <w:t>Kirovné Dr. Rácz Réka Magdolna</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p>
    <w:p w14:paraId="0ABEF8DA" w14:textId="77777777" w:rsidR="001732C9" w:rsidRPr="00714BB5" w:rsidRDefault="001732C9" w:rsidP="001732C9">
      <w:pPr>
        <w:widowControl w:val="0"/>
        <w:ind w:left="4956" w:firstLine="708"/>
        <w:jc w:val="center"/>
        <w:rPr>
          <w:rFonts w:ascii="Verdana" w:hAnsi="Verdana"/>
          <w:bCs/>
        </w:rPr>
      </w:pPr>
      <w:r w:rsidRPr="00714BB5">
        <w:rPr>
          <w:rFonts w:ascii="Verdana" w:hAnsi="Verdana"/>
          <w:bCs/>
          <w:noProof/>
        </w:rPr>
        <w:t>adjunktus</w:t>
      </w:r>
    </w:p>
    <w:p w14:paraId="5B5D7492" w14:textId="77777777" w:rsidR="001732C9" w:rsidRPr="00714BB5" w:rsidRDefault="001732C9" w:rsidP="001732C9">
      <w:pPr>
        <w:widowControl w:val="0"/>
        <w:ind w:left="4956" w:firstLine="708"/>
        <w:jc w:val="center"/>
        <w:rPr>
          <w:rFonts w:ascii="Verdana" w:hAnsi="Verdana"/>
          <w:bCs/>
        </w:rPr>
        <w:sectPr w:rsidR="001732C9" w:rsidRPr="00714BB5" w:rsidSect="001732C9">
          <w:pgSz w:w="11906" w:h="16838"/>
          <w:pgMar w:top="1417" w:right="1417" w:bottom="1417" w:left="1417" w:header="708" w:footer="708" w:gutter="0"/>
          <w:cols w:space="708"/>
          <w:docGrid w:linePitch="360"/>
        </w:sectPr>
      </w:pPr>
      <w:r w:rsidRPr="00714BB5">
        <w:rPr>
          <w:rFonts w:ascii="Verdana" w:hAnsi="Verdana"/>
          <w:bCs/>
        </w:rPr>
        <w:t xml:space="preserve"> </w:t>
      </w:r>
      <w:proofErr w:type="spellStart"/>
      <w:r w:rsidRPr="00714BB5">
        <w:rPr>
          <w:rFonts w:ascii="Verdana" w:hAnsi="Verdana"/>
          <w:bCs/>
        </w:rPr>
        <w:t>sk</w:t>
      </w:r>
      <w:proofErr w:type="spellEnd"/>
      <w:r w:rsidRPr="00714BB5">
        <w:rPr>
          <w:rFonts w:ascii="Verdana" w:hAnsi="Verdana"/>
          <w:bCs/>
        </w:rPr>
        <w:t>.</w:t>
      </w:r>
    </w:p>
    <w:tbl>
      <w:tblPr>
        <w:tblW w:w="9072" w:type="dxa"/>
        <w:tblInd w:w="113" w:type="dxa"/>
        <w:tblLook w:val="01E0" w:firstRow="1" w:lastRow="1" w:firstColumn="1" w:lastColumn="1" w:noHBand="0" w:noVBand="0"/>
      </w:tblPr>
      <w:tblGrid>
        <w:gridCol w:w="4855"/>
        <w:gridCol w:w="1620"/>
        <w:gridCol w:w="2597"/>
      </w:tblGrid>
      <w:tr w:rsidR="001732C9" w:rsidRPr="00714BB5" w14:paraId="6449D6C9" w14:textId="77777777" w:rsidTr="001732C9">
        <w:tc>
          <w:tcPr>
            <w:tcW w:w="4855" w:type="dxa"/>
            <w:tcBorders>
              <w:bottom w:val="single" w:sz="4" w:space="0" w:color="auto"/>
            </w:tcBorders>
          </w:tcPr>
          <w:p w14:paraId="2B4DF9C7" w14:textId="77777777" w:rsidR="001732C9" w:rsidRPr="00714BB5" w:rsidRDefault="001732C9" w:rsidP="001732C9">
            <w:pPr>
              <w:jc w:val="center"/>
              <w:rPr>
                <w:rFonts w:ascii="Verdana" w:hAnsi="Verdana"/>
                <w:b/>
                <w:smallCaps/>
              </w:rPr>
            </w:pPr>
            <w:r w:rsidRPr="00714BB5">
              <w:rPr>
                <w:rFonts w:ascii="Verdana" w:hAnsi="Verdana"/>
                <w:b/>
                <w:smallCaps/>
              </w:rPr>
              <w:lastRenderedPageBreak/>
              <w:t>Nemzeti Közszolgálati Egyetem</w:t>
            </w:r>
          </w:p>
        </w:tc>
        <w:tc>
          <w:tcPr>
            <w:tcW w:w="1620" w:type="dxa"/>
          </w:tcPr>
          <w:p w14:paraId="697420FB" w14:textId="77777777" w:rsidR="001732C9" w:rsidRPr="00714BB5" w:rsidRDefault="001732C9" w:rsidP="001732C9">
            <w:pPr>
              <w:jc w:val="both"/>
              <w:rPr>
                <w:rFonts w:ascii="Verdana" w:hAnsi="Verdana"/>
              </w:rPr>
            </w:pPr>
          </w:p>
        </w:tc>
        <w:tc>
          <w:tcPr>
            <w:tcW w:w="2597" w:type="dxa"/>
          </w:tcPr>
          <w:p w14:paraId="27222749" w14:textId="77777777" w:rsidR="001732C9" w:rsidRPr="00714BB5" w:rsidRDefault="001732C9" w:rsidP="001732C9">
            <w:pPr>
              <w:jc w:val="right"/>
              <w:rPr>
                <w:rFonts w:ascii="Verdana" w:hAnsi="Verdana"/>
              </w:rPr>
            </w:pPr>
          </w:p>
        </w:tc>
      </w:tr>
      <w:tr w:rsidR="001732C9" w:rsidRPr="00714BB5" w14:paraId="2B994421" w14:textId="77777777" w:rsidTr="001732C9">
        <w:tc>
          <w:tcPr>
            <w:tcW w:w="4855" w:type="dxa"/>
            <w:tcBorders>
              <w:top w:val="single" w:sz="4" w:space="0" w:color="auto"/>
            </w:tcBorders>
          </w:tcPr>
          <w:p w14:paraId="7FC1D0DB" w14:textId="77777777" w:rsidR="001732C9" w:rsidRPr="00714BB5" w:rsidRDefault="001732C9" w:rsidP="001732C9">
            <w:pPr>
              <w:jc w:val="center"/>
              <w:rPr>
                <w:rFonts w:ascii="Verdana" w:hAnsi="Verdana"/>
                <w:b/>
              </w:rPr>
            </w:pPr>
            <w:r w:rsidRPr="00714BB5">
              <w:rPr>
                <w:rFonts w:ascii="Verdana" w:hAnsi="Verdana"/>
                <w:b/>
                <w:noProof/>
              </w:rPr>
              <w:t>Rendészettudományi</w:t>
            </w:r>
            <w:r w:rsidRPr="00714BB5">
              <w:rPr>
                <w:rFonts w:ascii="Verdana" w:hAnsi="Verdana"/>
                <w:b/>
              </w:rPr>
              <w:t xml:space="preserve"> Kar</w:t>
            </w:r>
          </w:p>
        </w:tc>
        <w:tc>
          <w:tcPr>
            <w:tcW w:w="1620" w:type="dxa"/>
          </w:tcPr>
          <w:p w14:paraId="49765AB8" w14:textId="77777777" w:rsidR="001732C9" w:rsidRPr="00714BB5" w:rsidRDefault="001732C9" w:rsidP="001732C9">
            <w:pPr>
              <w:jc w:val="both"/>
              <w:rPr>
                <w:rFonts w:ascii="Verdana" w:hAnsi="Verdana"/>
              </w:rPr>
            </w:pPr>
          </w:p>
        </w:tc>
        <w:tc>
          <w:tcPr>
            <w:tcW w:w="2597" w:type="dxa"/>
          </w:tcPr>
          <w:p w14:paraId="5C8313BE" w14:textId="77777777" w:rsidR="001732C9" w:rsidRPr="00714BB5" w:rsidRDefault="001732C9" w:rsidP="001732C9">
            <w:pPr>
              <w:jc w:val="both"/>
              <w:rPr>
                <w:rFonts w:ascii="Verdana" w:hAnsi="Verdana"/>
              </w:rPr>
            </w:pPr>
          </w:p>
        </w:tc>
      </w:tr>
    </w:tbl>
    <w:p w14:paraId="31D7733E" w14:textId="77777777" w:rsidR="001732C9" w:rsidRPr="00714BB5" w:rsidRDefault="001732C9" w:rsidP="001732C9">
      <w:pPr>
        <w:widowControl w:val="0"/>
        <w:spacing w:before="120" w:after="120"/>
        <w:ind w:left="426" w:hanging="142"/>
        <w:jc w:val="center"/>
        <w:rPr>
          <w:rFonts w:ascii="Verdana" w:hAnsi="Verdana"/>
          <w:b/>
          <w:bCs/>
        </w:rPr>
      </w:pPr>
    </w:p>
    <w:p w14:paraId="316CCF6A"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p>
    <w:p w14:paraId="365DF0B2" w14:textId="77777777" w:rsidR="001732C9" w:rsidRPr="00714BB5" w:rsidRDefault="001732C9" w:rsidP="00B27853">
      <w:pPr>
        <w:widowControl w:val="0"/>
        <w:numPr>
          <w:ilvl w:val="0"/>
          <w:numId w:val="72"/>
        </w:numPr>
        <w:tabs>
          <w:tab w:val="clear" w:pos="720"/>
          <w:tab w:val="num" w:pos="426"/>
        </w:tabs>
        <w:spacing w:before="120" w:after="120"/>
        <w:ind w:hanging="436"/>
        <w:jc w:val="both"/>
        <w:rPr>
          <w:rFonts w:ascii="Verdana" w:hAnsi="Verdana"/>
          <w:bCs/>
        </w:rPr>
      </w:pPr>
      <w:r w:rsidRPr="00714BB5">
        <w:rPr>
          <w:rFonts w:ascii="Verdana" w:hAnsi="Verdana"/>
          <w:b/>
          <w:bCs/>
        </w:rPr>
        <w:t xml:space="preserve">A tantárgy kódja: </w:t>
      </w:r>
      <w:r w:rsidRPr="00714BB5">
        <w:rPr>
          <w:rFonts w:ascii="Verdana" w:hAnsi="Verdana"/>
          <w:bCs/>
          <w:noProof/>
        </w:rPr>
        <w:t>VKMTM12</w:t>
      </w:r>
    </w:p>
    <w:p w14:paraId="4CE7B8AD" w14:textId="77777777" w:rsidR="001732C9" w:rsidRPr="00714BB5" w:rsidRDefault="001732C9" w:rsidP="00B27853">
      <w:pPr>
        <w:widowControl w:val="0"/>
        <w:numPr>
          <w:ilvl w:val="0"/>
          <w:numId w:val="72"/>
        </w:numPr>
        <w:tabs>
          <w:tab w:val="num" w:pos="567"/>
        </w:tabs>
        <w:spacing w:before="120" w:after="120"/>
        <w:ind w:left="426" w:hanging="142"/>
        <w:jc w:val="both"/>
        <w:rPr>
          <w:rFonts w:ascii="Verdana" w:hAnsi="Verdana"/>
          <w:b/>
          <w:bCs/>
          <w:lang w:val="en-GB"/>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Meteorológia és klimatológia</w:t>
      </w:r>
    </w:p>
    <w:p w14:paraId="70A4A0C8" w14:textId="77777777" w:rsidR="001732C9" w:rsidRPr="00714BB5" w:rsidRDefault="001732C9" w:rsidP="00B27853">
      <w:pPr>
        <w:widowControl w:val="0"/>
        <w:numPr>
          <w:ilvl w:val="0"/>
          <w:numId w:val="72"/>
        </w:numPr>
        <w:tabs>
          <w:tab w:val="num" w:pos="567"/>
        </w:tabs>
        <w:spacing w:before="120" w:after="120"/>
        <w:ind w:left="426" w:hanging="142"/>
        <w:jc w:val="both"/>
        <w:rPr>
          <w:rFonts w:ascii="Verdana" w:hAnsi="Verdana"/>
          <w:b/>
          <w:bCs/>
          <w:lang w:val="en-GB"/>
        </w:rPr>
      </w:pPr>
      <w:r w:rsidRPr="00714BB5">
        <w:rPr>
          <w:rFonts w:ascii="Verdana" w:hAnsi="Verdana"/>
          <w:b/>
          <w:bCs/>
        </w:rPr>
        <w:t xml:space="preserve">A tantárgy megnevezése (angolul): </w:t>
      </w:r>
      <w:r w:rsidRPr="00714BB5">
        <w:rPr>
          <w:rFonts w:ascii="Verdana" w:hAnsi="Verdana"/>
          <w:bCs/>
          <w:noProof/>
        </w:rPr>
        <w:t>Meteorology and Climatology</w:t>
      </w:r>
    </w:p>
    <w:p w14:paraId="76B913FC" w14:textId="77777777" w:rsidR="001732C9" w:rsidRPr="00714BB5" w:rsidRDefault="001732C9" w:rsidP="00B27853">
      <w:pPr>
        <w:widowControl w:val="0"/>
        <w:numPr>
          <w:ilvl w:val="0"/>
          <w:numId w:val="72"/>
        </w:numPr>
        <w:tabs>
          <w:tab w:val="num" w:pos="567"/>
        </w:tabs>
        <w:spacing w:before="120" w:after="120"/>
        <w:ind w:left="426" w:hanging="142"/>
        <w:jc w:val="both"/>
        <w:rPr>
          <w:rFonts w:ascii="Verdana" w:hAnsi="Verdana"/>
          <w:b/>
          <w:bCs/>
        </w:rPr>
      </w:pPr>
      <w:r w:rsidRPr="00714BB5">
        <w:rPr>
          <w:rFonts w:ascii="Verdana" w:hAnsi="Verdana"/>
          <w:b/>
          <w:bCs/>
        </w:rPr>
        <w:t>Kreditérték és képzési karakter:</w:t>
      </w:r>
    </w:p>
    <w:p w14:paraId="3540AA27" w14:textId="77777777" w:rsidR="001732C9" w:rsidRPr="00714BB5" w:rsidRDefault="001732C9" w:rsidP="00B27853">
      <w:pPr>
        <w:pStyle w:val="Listaszerbekezds"/>
        <w:widowControl w:val="0"/>
        <w:numPr>
          <w:ilvl w:val="1"/>
          <w:numId w:val="72"/>
        </w:numPr>
        <w:spacing w:before="120" w:after="120"/>
        <w:ind w:left="993" w:hanging="426"/>
        <w:jc w:val="both"/>
        <w:rPr>
          <w:rFonts w:ascii="Verdana" w:hAnsi="Verdana" w:cs="Times New Roman"/>
          <w:b/>
          <w:bCs/>
        </w:rPr>
      </w:pPr>
      <w:r w:rsidRPr="00714BB5">
        <w:rPr>
          <w:rFonts w:ascii="Verdana" w:hAnsi="Verdana" w:cs="Times New Roman"/>
          <w:bCs/>
          <w:noProof/>
        </w:rPr>
        <w:t>3</w:t>
      </w:r>
      <w:r w:rsidRPr="00714BB5">
        <w:rPr>
          <w:rFonts w:ascii="Verdana" w:hAnsi="Verdana" w:cs="Times New Roman"/>
          <w:bCs/>
        </w:rPr>
        <w:t xml:space="preserve"> kredit</w:t>
      </w:r>
    </w:p>
    <w:p w14:paraId="0CCC5A89" w14:textId="77777777" w:rsidR="001732C9" w:rsidRPr="00714BB5" w:rsidRDefault="001732C9" w:rsidP="00B27853">
      <w:pPr>
        <w:pStyle w:val="Listaszerbekezds"/>
        <w:widowControl w:val="0"/>
        <w:numPr>
          <w:ilvl w:val="1"/>
          <w:numId w:val="72"/>
        </w:numPr>
        <w:spacing w:before="120" w:after="120"/>
        <w:ind w:left="993" w:hanging="426"/>
        <w:jc w:val="both"/>
        <w:rPr>
          <w:rFonts w:ascii="Verdana" w:hAnsi="Verdana" w:cs="Times New Roman"/>
          <w:b/>
          <w:bCs/>
        </w:rPr>
      </w:pPr>
      <w:r w:rsidRPr="00714BB5">
        <w:rPr>
          <w:rFonts w:ascii="Verdana" w:hAnsi="Verdana" w:cs="Times New Roman"/>
          <w:bCs/>
        </w:rPr>
        <w:t xml:space="preserve">a tantárgy elméleti vagy gyakorlati jellegének mértéke: </w:t>
      </w:r>
      <w:r w:rsidRPr="00714BB5">
        <w:rPr>
          <w:rFonts w:ascii="Verdana" w:hAnsi="Verdana" w:cs="Times New Roman"/>
          <w:bCs/>
          <w:noProof/>
        </w:rPr>
        <w:t xml:space="preserve">0 </w:t>
      </w:r>
      <w:r w:rsidRPr="00714BB5">
        <w:rPr>
          <w:rFonts w:ascii="Verdana" w:hAnsi="Verdana" w:cs="Times New Roman"/>
          <w:bCs/>
        </w:rPr>
        <w:t>% gyakorlat, 100 % elmélet</w:t>
      </w:r>
    </w:p>
    <w:p w14:paraId="16B9EE5F" w14:textId="77777777" w:rsidR="001732C9" w:rsidRPr="00714BB5" w:rsidRDefault="001732C9" w:rsidP="00B27853">
      <w:pPr>
        <w:widowControl w:val="0"/>
        <w:numPr>
          <w:ilvl w:val="0"/>
          <w:numId w:val="72"/>
        </w:numPr>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75FA799E" w14:textId="77777777" w:rsidR="001732C9" w:rsidRPr="00714BB5" w:rsidRDefault="001732C9" w:rsidP="00B27853">
      <w:pPr>
        <w:widowControl w:val="0"/>
        <w:numPr>
          <w:ilvl w:val="0"/>
          <w:numId w:val="72"/>
        </w:numPr>
        <w:tabs>
          <w:tab w:val="num" w:pos="567"/>
        </w:tabs>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Rendészettudományi kar / Katasztrófavédelmi intézet</w:t>
      </w:r>
      <w:r w:rsidRPr="00714BB5">
        <w:rPr>
          <w:rFonts w:ascii="Verdana" w:hAnsi="Verdana"/>
          <w:bCs/>
        </w:rPr>
        <w:t xml:space="preserve"> </w:t>
      </w:r>
      <w:r w:rsidRPr="00714BB5">
        <w:rPr>
          <w:rFonts w:ascii="Verdana" w:hAnsi="Verdana"/>
          <w:bCs/>
          <w:noProof/>
        </w:rPr>
        <w:t>/ Katasztrófavédelmi Műveleti Tanszék</w:t>
      </w:r>
    </w:p>
    <w:p w14:paraId="25188AB3" w14:textId="77777777" w:rsidR="001732C9" w:rsidRPr="00714BB5" w:rsidRDefault="001732C9" w:rsidP="00B27853">
      <w:pPr>
        <w:widowControl w:val="0"/>
        <w:numPr>
          <w:ilvl w:val="0"/>
          <w:numId w:val="72"/>
        </w:numPr>
        <w:tabs>
          <w:tab w:val="num" w:pos="567"/>
        </w:tabs>
        <w:spacing w:before="120" w:after="120"/>
        <w:ind w:left="426" w:hanging="142"/>
        <w:jc w:val="both"/>
        <w:rPr>
          <w:rFonts w:ascii="Verdana" w:hAnsi="Verdana"/>
          <w:bCs/>
        </w:rPr>
      </w:pPr>
      <w:r w:rsidRPr="00714BB5">
        <w:rPr>
          <w:rFonts w:ascii="Verdana" w:hAnsi="Verdana"/>
          <w:b/>
          <w:bCs/>
        </w:rPr>
        <w:t>A tantárgyfelelős oktató neve, beosztása, tudományos fokozata:</w:t>
      </w:r>
      <w:r w:rsidRPr="00714BB5">
        <w:rPr>
          <w:rFonts w:ascii="Verdana" w:hAnsi="Verdana"/>
          <w:bCs/>
        </w:rPr>
        <w:t xml:space="preserve"> </w:t>
      </w:r>
      <w:r w:rsidRPr="00714BB5">
        <w:rPr>
          <w:rFonts w:ascii="Verdana" w:hAnsi="Verdana"/>
          <w:bCs/>
          <w:noProof/>
        </w:rPr>
        <w:t>Dr. Teknős László</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adjunktus</w:t>
      </w:r>
      <w:r w:rsidRPr="00714BB5">
        <w:rPr>
          <w:rFonts w:ascii="Verdana" w:hAnsi="Verdana"/>
          <w:bCs/>
        </w:rPr>
        <w:t xml:space="preserve"> </w:t>
      </w:r>
    </w:p>
    <w:p w14:paraId="398DC8DF" w14:textId="77777777" w:rsidR="001732C9" w:rsidRPr="00714BB5" w:rsidRDefault="001732C9" w:rsidP="00B27853">
      <w:pPr>
        <w:widowControl w:val="0"/>
        <w:numPr>
          <w:ilvl w:val="0"/>
          <w:numId w:val="72"/>
        </w:numPr>
        <w:spacing w:before="120" w:after="120"/>
        <w:ind w:left="426" w:hanging="142"/>
        <w:jc w:val="both"/>
        <w:rPr>
          <w:rFonts w:ascii="Verdana" w:hAnsi="Verdana"/>
          <w:bCs/>
        </w:rPr>
      </w:pPr>
      <w:r w:rsidRPr="00714BB5">
        <w:rPr>
          <w:rFonts w:ascii="Verdana" w:hAnsi="Verdana"/>
          <w:b/>
          <w:bCs/>
        </w:rPr>
        <w:t>A tanórák száma és típusa</w:t>
      </w:r>
    </w:p>
    <w:p w14:paraId="0F5FF6AB" w14:textId="77777777" w:rsidR="001732C9" w:rsidRPr="00714BB5" w:rsidRDefault="001732C9" w:rsidP="00B27853">
      <w:pPr>
        <w:widowControl w:val="0"/>
        <w:numPr>
          <w:ilvl w:val="1"/>
          <w:numId w:val="72"/>
        </w:numPr>
        <w:tabs>
          <w:tab w:val="num" w:pos="1000"/>
          <w:tab w:val="num" w:pos="2069"/>
        </w:tabs>
        <w:spacing w:before="120" w:after="120"/>
        <w:ind w:left="851" w:hanging="425"/>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óraszám/félév:</w:t>
      </w:r>
    </w:p>
    <w:p w14:paraId="6F86C7EC" w14:textId="77777777" w:rsidR="001732C9" w:rsidRPr="00714BB5" w:rsidRDefault="001732C9" w:rsidP="00B27853">
      <w:pPr>
        <w:widowControl w:val="0"/>
        <w:numPr>
          <w:ilvl w:val="2"/>
          <w:numId w:val="72"/>
        </w:numPr>
        <w:tabs>
          <w:tab w:val="num" w:pos="1134"/>
        </w:tabs>
        <w:spacing w:before="120" w:after="120"/>
        <w:ind w:left="851" w:hanging="425"/>
        <w:jc w:val="both"/>
        <w:rPr>
          <w:rFonts w:ascii="Verdana" w:hAnsi="Verdana"/>
          <w:bCs/>
        </w:rPr>
      </w:pPr>
      <w:r w:rsidRPr="00714BB5">
        <w:rPr>
          <w:rFonts w:ascii="Verdana" w:hAnsi="Verdana"/>
          <w:bCs/>
        </w:rPr>
        <w:t xml:space="preserve">nappali munkarend: </w:t>
      </w:r>
      <w:r w:rsidRPr="00714BB5">
        <w:rPr>
          <w:rFonts w:ascii="Verdana" w:hAnsi="Verdana"/>
          <w:bCs/>
          <w:noProof/>
        </w:rPr>
        <w:t>28</w:t>
      </w:r>
      <w:r w:rsidRPr="00714BB5">
        <w:rPr>
          <w:rFonts w:ascii="Verdana" w:hAnsi="Verdana"/>
          <w:bCs/>
        </w:rPr>
        <w:t xml:space="preserve"> (</w:t>
      </w:r>
      <w:r w:rsidRPr="00714BB5">
        <w:rPr>
          <w:rFonts w:ascii="Verdana" w:hAnsi="Verdana"/>
          <w:bCs/>
          <w:noProof/>
        </w:rPr>
        <w:t>28</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0</w:t>
      </w:r>
      <w:r w:rsidRPr="00714BB5">
        <w:rPr>
          <w:rFonts w:ascii="Verdana" w:hAnsi="Verdana"/>
          <w:bCs/>
        </w:rPr>
        <w:t xml:space="preserve"> GY)</w:t>
      </w:r>
    </w:p>
    <w:p w14:paraId="20B0A5B8" w14:textId="77777777" w:rsidR="001732C9" w:rsidRPr="00714BB5" w:rsidRDefault="001732C9" w:rsidP="00B27853">
      <w:pPr>
        <w:widowControl w:val="0"/>
        <w:numPr>
          <w:ilvl w:val="2"/>
          <w:numId w:val="72"/>
        </w:numPr>
        <w:tabs>
          <w:tab w:val="num" w:pos="1134"/>
        </w:tabs>
        <w:spacing w:before="120" w:after="120"/>
        <w:ind w:left="851" w:hanging="425"/>
        <w:jc w:val="both"/>
        <w:rPr>
          <w:rFonts w:ascii="Verdana" w:hAnsi="Verdana"/>
          <w:bCs/>
        </w:rPr>
      </w:pPr>
      <w:r w:rsidRPr="00714BB5">
        <w:rPr>
          <w:rFonts w:ascii="Verdana" w:hAnsi="Verdana"/>
          <w:bCs/>
        </w:rPr>
        <w:t xml:space="preserve">levelező munkarend: </w:t>
      </w:r>
      <w:r w:rsidRPr="00714BB5">
        <w:rPr>
          <w:rFonts w:ascii="Verdana" w:hAnsi="Verdana"/>
          <w:bCs/>
          <w:noProof/>
        </w:rPr>
        <w:t>10</w:t>
      </w:r>
      <w:r w:rsidRPr="00714BB5">
        <w:rPr>
          <w:rFonts w:ascii="Verdana" w:hAnsi="Verdana"/>
          <w:bCs/>
        </w:rPr>
        <w:t xml:space="preserve"> (</w:t>
      </w:r>
      <w:r w:rsidRPr="00714BB5">
        <w:rPr>
          <w:rFonts w:ascii="Verdana" w:hAnsi="Verdana"/>
          <w:bCs/>
          <w:noProof/>
        </w:rPr>
        <w:t>10</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+ 0 GY)</w:t>
      </w:r>
    </w:p>
    <w:p w14:paraId="33D2366C" w14:textId="77777777" w:rsidR="001732C9" w:rsidRPr="00714BB5" w:rsidRDefault="001732C9" w:rsidP="00B27853">
      <w:pPr>
        <w:widowControl w:val="0"/>
        <w:numPr>
          <w:ilvl w:val="1"/>
          <w:numId w:val="72"/>
        </w:numPr>
        <w:tabs>
          <w:tab w:val="num" w:pos="1000"/>
          <w:tab w:val="num" w:pos="2069"/>
        </w:tabs>
        <w:spacing w:before="120" w:after="120"/>
        <w:ind w:left="851" w:hanging="425"/>
        <w:jc w:val="both"/>
        <w:rPr>
          <w:rFonts w:ascii="Verdana" w:hAnsi="Verdana"/>
          <w:bCs/>
        </w:rPr>
      </w:pPr>
      <w:r w:rsidRPr="00714BB5">
        <w:rPr>
          <w:rFonts w:ascii="Verdana" w:hAnsi="Verdana"/>
          <w:bCs/>
        </w:rPr>
        <w:t xml:space="preserve">heti óraszám - nappali munkarend: (2 EA + </w:t>
      </w:r>
      <w:r w:rsidRPr="00714BB5">
        <w:rPr>
          <w:rFonts w:ascii="Verdana" w:hAnsi="Verdana"/>
          <w:bCs/>
          <w:noProof/>
        </w:rPr>
        <w:t>0</w:t>
      </w:r>
      <w:r w:rsidRPr="00714BB5">
        <w:rPr>
          <w:rFonts w:ascii="Verdana" w:hAnsi="Verdana"/>
          <w:bCs/>
        </w:rPr>
        <w:t xml:space="preserve"> SZ + 0 GY)</w:t>
      </w:r>
    </w:p>
    <w:p w14:paraId="227E9804" w14:textId="77777777" w:rsidR="001732C9" w:rsidRPr="00714BB5" w:rsidRDefault="001732C9" w:rsidP="001732C9">
      <w:pPr>
        <w:widowControl w:val="0"/>
        <w:tabs>
          <w:tab w:val="num" w:pos="4118"/>
        </w:tabs>
        <w:spacing w:before="120" w:after="120"/>
        <w:ind w:left="851" w:hanging="425"/>
        <w:jc w:val="both"/>
        <w:rPr>
          <w:rFonts w:ascii="Verdana" w:hAnsi="Verdana"/>
          <w:bCs/>
        </w:rPr>
      </w:pPr>
      <w:r w:rsidRPr="00714BB5">
        <w:rPr>
          <w:rFonts w:ascii="Verdana" w:hAnsi="Verdana"/>
        </w:rPr>
        <w:t xml:space="preserve">8.3   Az ismeret átadásában alkalmazandó további sajátos módok, jellemzők: A nappali tagozaton a hallgatók - az ismeretanyag elméleti feldolgozásán túl - szakcikkeket dolgoznak fel és vitatnak meg csoportos formában. </w:t>
      </w:r>
    </w:p>
    <w:p w14:paraId="6D9A8F91" w14:textId="77777777" w:rsidR="001732C9" w:rsidRPr="00714BB5" w:rsidRDefault="001732C9" w:rsidP="00B27853">
      <w:pPr>
        <w:widowControl w:val="0"/>
        <w:numPr>
          <w:ilvl w:val="0"/>
          <w:numId w:val="72"/>
        </w:numPr>
        <w:spacing w:before="120" w:after="120"/>
        <w:ind w:left="360"/>
        <w:jc w:val="both"/>
        <w:rPr>
          <w:rFonts w:ascii="Verdana" w:hAnsi="Verdana"/>
          <w:bCs/>
        </w:rPr>
      </w:pPr>
      <w:r w:rsidRPr="00714BB5">
        <w:rPr>
          <w:rFonts w:ascii="Verdana" w:hAnsi="Verdana"/>
          <w:b/>
          <w:bCs/>
        </w:rPr>
        <w:t>A tantárgy szakmai tartalma (magyarul):</w:t>
      </w:r>
      <w:r w:rsidRPr="00714BB5">
        <w:rPr>
          <w:rFonts w:ascii="Verdana" w:hAnsi="Verdana"/>
          <w:bCs/>
        </w:rPr>
        <w:t xml:space="preserve"> </w:t>
      </w:r>
      <w:r w:rsidRPr="00714BB5">
        <w:rPr>
          <w:rFonts w:ascii="Verdana" w:hAnsi="Verdana"/>
          <w:bCs/>
          <w:noProof/>
        </w:rPr>
        <w:t>A tantárgy célja, hogy a hallgató alkalmazni tudja a meteorológia és klimatológia fogalmi rendszerét, definícióit, a fizikai törvényeket, egyenleteket, főbb elméleteket. Az éghajlat változásán keresztül rendszer szemlélettel elemezni tudja a globális, regionális és hazai klíma viszonyokat, a klímaváltozás modellezésének eszközeit, annak eredményeit és korlátait. A hallgató felismerje az éghajlati szélsőségek következményeit, elemezni és értékelni, és vezetői döntéseinél alkalmazni tudja a katasztrófavédelmi szempontú hatásokat, kihívásokat.</w:t>
      </w:r>
    </w:p>
    <w:p w14:paraId="5D829DC4"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r w:rsidRPr="00714BB5">
        <w:rPr>
          <w:rFonts w:ascii="Verdana" w:hAnsi="Verdana"/>
          <w:bCs/>
          <w:noProof/>
        </w:rPr>
        <w:t>The aim of the course is to enable the student to apply the concepts, definitions, physical laws, equations and main theories of meteorology and climatology. To be able to analyse global, regional and national climate conditions through a systems approach to climate change, the tools of climate change modelling, its results and limitations. The student will be able to recognise the consequences of climate extremes, analyse and assess the impacts and challenges from a disaster management perspective and apply them to management decisions.</w:t>
      </w:r>
    </w:p>
    <w:p w14:paraId="76EB5E36" w14:textId="77777777" w:rsidR="001732C9" w:rsidRPr="00714BB5" w:rsidRDefault="001732C9" w:rsidP="00B27853">
      <w:pPr>
        <w:pStyle w:val="Listaszerbekezds"/>
        <w:widowControl w:val="0"/>
        <w:numPr>
          <w:ilvl w:val="0"/>
          <w:numId w:val="72"/>
        </w:numPr>
        <w:spacing w:before="120" w:after="120"/>
        <w:ind w:left="426" w:hanging="142"/>
        <w:jc w:val="both"/>
        <w:rPr>
          <w:rFonts w:ascii="Verdana" w:hAnsi="Verdana" w:cs="Times New Roman"/>
          <w:bCs/>
        </w:rPr>
      </w:pPr>
      <w:r w:rsidRPr="00714BB5">
        <w:rPr>
          <w:rFonts w:ascii="Verdana" w:hAnsi="Verdana" w:cs="Times New Roman"/>
          <w:b/>
          <w:bCs/>
        </w:rPr>
        <w:t xml:space="preserve">Elérendő kompetenciák (magyarul): </w:t>
      </w:r>
      <w:r w:rsidRPr="00714BB5">
        <w:rPr>
          <w:rFonts w:ascii="Verdana" w:hAnsi="Verdana" w:cs="Times New Roman"/>
          <w:bCs/>
        </w:rPr>
        <w:t xml:space="preserve">A hallgató ismerje az éghajlati szélsőségek következményeit, elemezni és értékelni tudja a katasztrófavédelmi szempontú hatásokat, kihívásokat. Sajátítsa el a légköri folyamatok, az időjárás előrejelzés, az éghajlatváltozás, az alkalmazott klimatológia, a meteorológia alapvető ismereteit. Tudja értelmezni a mérés-és megfigyelés-orientált vizsgálati módszereket, valamint az időjárás és az éghajlat modellezéséhez, előrejelzéséhez szükséges eljárásokat. Legyen alkalmas a katasztrófavédelem és a meteorológia, klimatológia </w:t>
      </w:r>
      <w:r w:rsidRPr="00714BB5">
        <w:rPr>
          <w:rFonts w:ascii="Verdana" w:hAnsi="Verdana" w:cs="Times New Roman"/>
          <w:bCs/>
        </w:rPr>
        <w:lastRenderedPageBreak/>
        <w:t>összefüggéséinek, összefüggések felismerésére, az Országos Meteorológia Szolgálattal, obszervatóriumokkal, szervekkel kialakítandó kapcsolattartásra, együttműködésre.</w:t>
      </w:r>
    </w:p>
    <w:p w14:paraId="3E8A410B" w14:textId="77777777" w:rsidR="001732C9" w:rsidRPr="00714BB5" w:rsidRDefault="001732C9" w:rsidP="001732C9">
      <w:pPr>
        <w:widowControl w:val="0"/>
        <w:spacing w:before="120" w:after="120"/>
        <w:ind w:left="426"/>
        <w:jc w:val="both"/>
        <w:rPr>
          <w:rFonts w:ascii="Verdana" w:hAnsi="Verdana"/>
        </w:rPr>
      </w:pPr>
      <w:r w:rsidRPr="00714BB5">
        <w:rPr>
          <w:rFonts w:ascii="Verdana" w:hAnsi="Verdana"/>
          <w:b/>
          <w:bCs/>
        </w:rPr>
        <w:t>Tudása:</w:t>
      </w:r>
      <w:r w:rsidRPr="00714BB5">
        <w:rPr>
          <w:rFonts w:ascii="Verdana" w:hAnsi="Verdana"/>
          <w:bCs/>
        </w:rPr>
        <w:t xml:space="preserve"> </w:t>
      </w:r>
      <w:r w:rsidRPr="00714BB5">
        <w:rPr>
          <w:rFonts w:ascii="Verdana" w:hAnsi="Verdana"/>
        </w:rPr>
        <w:t>Széleskörű ismeretekkel rendelkezik a katasztrófavédelmi szervek irányításához és vezetéséhez szükséges katasztrófavédelmi és ágazati jogi szabályozás területén.</w:t>
      </w:r>
    </w:p>
    <w:p w14:paraId="58EE0D8C" w14:textId="77777777" w:rsidR="001732C9" w:rsidRPr="00714BB5" w:rsidRDefault="001732C9" w:rsidP="001732C9">
      <w:pPr>
        <w:widowControl w:val="0"/>
        <w:spacing w:before="120" w:after="120"/>
        <w:ind w:left="426"/>
        <w:jc w:val="both"/>
        <w:rPr>
          <w:rFonts w:ascii="Verdana" w:hAnsi="Verdana"/>
        </w:rPr>
      </w:pPr>
      <w:r w:rsidRPr="00714BB5">
        <w:rPr>
          <w:rFonts w:ascii="Verdana" w:hAnsi="Verdana"/>
          <w:b/>
          <w:bCs/>
        </w:rPr>
        <w:t>Képességei:</w:t>
      </w:r>
      <w:r w:rsidRPr="00714BB5">
        <w:rPr>
          <w:rFonts w:ascii="Verdana" w:hAnsi="Verdana"/>
          <w:bCs/>
        </w:rPr>
        <w:t xml:space="preserve"> </w:t>
      </w:r>
      <w:r w:rsidRPr="00714BB5">
        <w:rPr>
          <w:rFonts w:ascii="Verdana" w:hAnsi="Verdana"/>
        </w:rPr>
        <w:t>Képes a katasztrófavédelmi döntéshozó és döntés-előkészítő feladatok ellátására, illetve a döntési javaslatok kidolgozásához szükséges problémaelemzésre és megoldáselemzésre.</w:t>
      </w:r>
    </w:p>
    <w:p w14:paraId="3F8AA9CC"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Attitűdje:</w:t>
      </w:r>
      <w:r w:rsidRPr="00714BB5">
        <w:rPr>
          <w:rFonts w:ascii="Verdana" w:hAnsi="Verdana"/>
          <w:bCs/>
        </w:rPr>
        <w:t xml:space="preserve"> </w:t>
      </w:r>
      <w:r w:rsidRPr="00714BB5">
        <w:rPr>
          <w:rFonts w:ascii="Verdana" w:hAnsi="Verdana"/>
        </w:rPr>
        <w:t>Elkötelezett a katasztrófavédelmi szakfeladatai ellátása során a kreatív, rugalmas, problémafelismerő, illetve az igényes, minőségi munka végzésére.</w:t>
      </w:r>
    </w:p>
    <w:p w14:paraId="45A0CD34"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bCs/>
        </w:rPr>
        <w:t>Autonómiája és felelőssége:</w:t>
      </w:r>
      <w:r w:rsidRPr="00714BB5">
        <w:rPr>
          <w:rFonts w:ascii="Verdana" w:hAnsi="Verdana"/>
          <w:bCs/>
        </w:rPr>
        <w:t xml:space="preserve"> </w:t>
      </w:r>
      <w:r w:rsidRPr="00714BB5">
        <w:rPr>
          <w:rFonts w:ascii="Verdana" w:hAnsi="Verdana"/>
        </w:rPr>
        <w:t xml:space="preserve">Önálló kezdeményező döntéshozatali képességgel és a döntések képviseletével, illetve személyes felelősségvállalással rendelkezik a döntések környezeti és társadalmi hatásaiért a katasztrófavédelmi szakmai feladatok teljesítésének megtervezése és végrehajtása során. </w:t>
      </w:r>
    </w:p>
    <w:p w14:paraId="44ED126A" w14:textId="77777777" w:rsidR="001732C9" w:rsidRPr="00714BB5" w:rsidRDefault="001732C9" w:rsidP="001732C9">
      <w:pPr>
        <w:widowControl w:val="0"/>
        <w:spacing w:before="120" w:after="120"/>
        <w:ind w:left="426"/>
        <w:jc w:val="both"/>
        <w:rPr>
          <w:rFonts w:ascii="Verdana" w:hAnsi="Verdana"/>
          <w:b/>
          <w:bCs/>
          <w:lang w:val="en-US"/>
        </w:rPr>
      </w:pPr>
      <w:r w:rsidRPr="00714BB5">
        <w:rPr>
          <w:rFonts w:ascii="Verdana" w:hAnsi="Verdana"/>
          <w:b/>
          <w:bCs/>
        </w:rPr>
        <w:t>Elérendő kompetenciák (angolul) (</w:t>
      </w:r>
      <w:r w:rsidRPr="00714BB5">
        <w:rPr>
          <w:rFonts w:ascii="Verdana" w:hAnsi="Verdana"/>
          <w:b/>
          <w:bCs/>
          <w:lang w:val="en-US"/>
        </w:rPr>
        <w:t xml:space="preserve">Competences – English): </w:t>
      </w:r>
      <w:r w:rsidRPr="00714BB5">
        <w:rPr>
          <w:rFonts w:ascii="Verdana" w:hAnsi="Verdana"/>
          <w:bCs/>
          <w:noProof/>
          <w:lang w:val="en-US"/>
        </w:rPr>
        <w:t>The student will know the consequences of climatic extremes, be able to analyse and assess the impacts and challenges from a disaster management perspective. Acquire basic knowledge of atmospheric processes, weather forecasting, climate change, applied climatology, meteorology. Understand measurement and observation-oriented methods of investigation and procedures for modelling and forecasting weather and climate. Be able to identify the links and interrelationships between disaster management and meteorology, climatology, and to liaise and cooperate with the National Meteorological Service, observatories and other bodies.</w:t>
      </w:r>
    </w:p>
    <w:p w14:paraId="55E85422"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
          <w:lang w:val="en-GB"/>
        </w:rPr>
        <w:t>Knowledge</w:t>
      </w:r>
      <w:r w:rsidRPr="00714BB5">
        <w:rPr>
          <w:rFonts w:ascii="Verdana" w:hAnsi="Verdana"/>
          <w:lang w:val="en-GB"/>
        </w:rPr>
        <w:t xml:space="preserv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has </w:t>
      </w:r>
      <w:proofErr w:type="spellStart"/>
      <w:r w:rsidRPr="00714BB5">
        <w:rPr>
          <w:rFonts w:ascii="Verdana" w:hAnsi="Verdana"/>
        </w:rPr>
        <w:t>broad</w:t>
      </w:r>
      <w:proofErr w:type="spellEnd"/>
      <w:r w:rsidRPr="00714BB5">
        <w:rPr>
          <w:rFonts w:ascii="Verdana" w:hAnsi="Verdana"/>
        </w:rPr>
        <w:t xml:space="preserve"> </w:t>
      </w:r>
      <w:proofErr w:type="spellStart"/>
      <w:r w:rsidRPr="00714BB5">
        <w:rPr>
          <w:rFonts w:ascii="Verdana" w:hAnsi="Verdana"/>
        </w:rPr>
        <w:t>knowledge</w:t>
      </w:r>
      <w:proofErr w:type="spellEnd"/>
      <w:r w:rsidRPr="00714BB5">
        <w:rPr>
          <w:rFonts w:ascii="Verdana" w:hAnsi="Verdana"/>
        </w:rPr>
        <w:t xml:space="preserve"> of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 and </w:t>
      </w:r>
      <w:proofErr w:type="spellStart"/>
      <w:r w:rsidRPr="00714BB5">
        <w:rPr>
          <w:rFonts w:ascii="Verdana" w:hAnsi="Verdana"/>
        </w:rPr>
        <w:t>sectoral</w:t>
      </w:r>
      <w:proofErr w:type="spellEnd"/>
      <w:r w:rsidRPr="00714BB5">
        <w:rPr>
          <w:rFonts w:ascii="Verdana" w:hAnsi="Verdana"/>
        </w:rPr>
        <w:t xml:space="preserve"> </w:t>
      </w:r>
      <w:proofErr w:type="spellStart"/>
      <w:r w:rsidRPr="00714BB5">
        <w:rPr>
          <w:rFonts w:ascii="Verdana" w:hAnsi="Verdana"/>
        </w:rPr>
        <w:t>legislation</w:t>
      </w:r>
      <w:proofErr w:type="spellEnd"/>
      <w:r w:rsidRPr="00714BB5">
        <w:rPr>
          <w:rFonts w:ascii="Verdana" w:hAnsi="Verdana"/>
        </w:rPr>
        <w:t xml:space="preserve"> </w:t>
      </w:r>
      <w:proofErr w:type="spellStart"/>
      <w:r w:rsidRPr="00714BB5">
        <w:rPr>
          <w:rFonts w:ascii="Verdana" w:hAnsi="Verdana"/>
        </w:rPr>
        <w:t>necessary</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management and </w:t>
      </w:r>
      <w:proofErr w:type="spellStart"/>
      <w:r w:rsidRPr="00714BB5">
        <w:rPr>
          <w:rFonts w:ascii="Verdana" w:hAnsi="Verdana"/>
        </w:rPr>
        <w:t>leadership</w:t>
      </w:r>
      <w:proofErr w:type="spellEnd"/>
      <w:r w:rsidRPr="00714BB5">
        <w:rPr>
          <w:rFonts w:ascii="Verdana" w:hAnsi="Verdana"/>
        </w:rPr>
        <w:t xml:space="preserve"> of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bodies</w:t>
      </w:r>
      <w:proofErr w:type="spellEnd"/>
      <w:r w:rsidRPr="00714BB5">
        <w:rPr>
          <w:rFonts w:ascii="Verdana" w:hAnsi="Verdana"/>
        </w:rPr>
        <w:t>.</w:t>
      </w:r>
    </w:p>
    <w:p w14:paraId="4CF07E35" w14:textId="77777777" w:rsidR="001732C9" w:rsidRPr="00714BB5" w:rsidRDefault="001732C9" w:rsidP="001732C9">
      <w:pPr>
        <w:widowControl w:val="0"/>
        <w:spacing w:before="120" w:after="120"/>
        <w:ind w:left="426"/>
        <w:jc w:val="both"/>
        <w:rPr>
          <w:rFonts w:ascii="Verdana" w:hAnsi="Verdana"/>
        </w:rPr>
      </w:pPr>
      <w:r w:rsidRPr="00714BB5">
        <w:rPr>
          <w:rFonts w:ascii="Verdana" w:hAnsi="Verdana"/>
          <w:b/>
          <w:lang w:val="en-GB"/>
        </w:rPr>
        <w:t>Capabilities</w:t>
      </w:r>
      <w:r w:rsidRPr="00714BB5">
        <w:rPr>
          <w:rFonts w:ascii="Verdana" w:hAnsi="Verdana"/>
          <w:lang w:val="en-GB"/>
        </w:rPr>
        <w:t xml:space="preserve">: </w:t>
      </w:r>
      <w:proofErr w:type="spellStart"/>
      <w:r w:rsidRPr="00714BB5">
        <w:rPr>
          <w:rFonts w:ascii="Verdana" w:hAnsi="Verdana"/>
        </w:rPr>
        <w:t>Ability</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perform</w:t>
      </w:r>
      <w:proofErr w:type="spellEnd"/>
      <w:r w:rsidRPr="00714BB5">
        <w:rPr>
          <w:rFonts w:ascii="Verdana" w:hAnsi="Verdana"/>
        </w:rPr>
        <w:t xml:space="preserve"> decision-</w:t>
      </w:r>
      <w:proofErr w:type="spellStart"/>
      <w:r w:rsidRPr="00714BB5">
        <w:rPr>
          <w:rFonts w:ascii="Verdana" w:hAnsi="Verdana"/>
        </w:rPr>
        <w:t>making</w:t>
      </w:r>
      <w:proofErr w:type="spellEnd"/>
      <w:r w:rsidRPr="00714BB5">
        <w:rPr>
          <w:rFonts w:ascii="Verdana" w:hAnsi="Verdana"/>
        </w:rPr>
        <w:t xml:space="preserve"> and decision-preparation </w:t>
      </w:r>
      <w:proofErr w:type="spellStart"/>
      <w:r w:rsidRPr="00714BB5">
        <w:rPr>
          <w:rFonts w:ascii="Verdana" w:hAnsi="Verdana"/>
        </w:rPr>
        <w:t>tasks</w:t>
      </w:r>
      <w:proofErr w:type="spellEnd"/>
      <w:r w:rsidRPr="00714BB5">
        <w:rPr>
          <w:rFonts w:ascii="Verdana" w:hAnsi="Verdana"/>
        </w:rPr>
        <w:t xml:space="preserve"> in </w:t>
      </w:r>
      <w:proofErr w:type="spellStart"/>
      <w:r w:rsidRPr="00714BB5">
        <w:rPr>
          <w:rFonts w:ascii="Verdana" w:hAnsi="Verdana"/>
        </w:rPr>
        <w:t>disaster</w:t>
      </w:r>
      <w:proofErr w:type="spellEnd"/>
      <w:r w:rsidRPr="00714BB5">
        <w:rPr>
          <w:rFonts w:ascii="Verdana" w:hAnsi="Verdana"/>
        </w:rPr>
        <w:t xml:space="preserve"> management and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analyse</w:t>
      </w:r>
      <w:proofErr w:type="spellEnd"/>
      <w:r w:rsidRPr="00714BB5">
        <w:rPr>
          <w:rFonts w:ascii="Verdana" w:hAnsi="Verdana"/>
        </w:rPr>
        <w:t xml:space="preserve"> </w:t>
      </w:r>
      <w:proofErr w:type="spellStart"/>
      <w:r w:rsidRPr="00714BB5">
        <w:rPr>
          <w:rFonts w:ascii="Verdana" w:hAnsi="Verdana"/>
        </w:rPr>
        <w:t>problems</w:t>
      </w:r>
      <w:proofErr w:type="spellEnd"/>
      <w:r w:rsidRPr="00714BB5">
        <w:rPr>
          <w:rFonts w:ascii="Verdana" w:hAnsi="Verdana"/>
        </w:rPr>
        <w:t xml:space="preserve"> and </w:t>
      </w:r>
      <w:proofErr w:type="spellStart"/>
      <w:r w:rsidRPr="00714BB5">
        <w:rPr>
          <w:rFonts w:ascii="Verdana" w:hAnsi="Verdana"/>
        </w:rPr>
        <w:t>solutions</w:t>
      </w:r>
      <w:proofErr w:type="spellEnd"/>
      <w:r w:rsidRPr="00714BB5">
        <w:rPr>
          <w:rFonts w:ascii="Verdana" w:hAnsi="Verdana"/>
        </w:rPr>
        <w:t xml:space="preserve"> in </w:t>
      </w:r>
      <w:proofErr w:type="spellStart"/>
      <w:r w:rsidRPr="00714BB5">
        <w:rPr>
          <w:rFonts w:ascii="Verdana" w:hAnsi="Verdana"/>
        </w:rPr>
        <w:t>order</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develop</w:t>
      </w:r>
      <w:proofErr w:type="spellEnd"/>
      <w:r w:rsidRPr="00714BB5">
        <w:rPr>
          <w:rFonts w:ascii="Verdana" w:hAnsi="Verdana"/>
        </w:rPr>
        <w:t xml:space="preserve"> decision </w:t>
      </w:r>
      <w:proofErr w:type="spellStart"/>
      <w:r w:rsidRPr="00714BB5">
        <w:rPr>
          <w:rFonts w:ascii="Verdana" w:hAnsi="Verdana"/>
        </w:rPr>
        <w:t>proposals</w:t>
      </w:r>
      <w:proofErr w:type="spellEnd"/>
      <w:r w:rsidRPr="00714BB5">
        <w:rPr>
          <w:rFonts w:ascii="Verdana" w:hAnsi="Verdana"/>
        </w:rPr>
        <w:t>.</w:t>
      </w:r>
    </w:p>
    <w:p w14:paraId="412699A3" w14:textId="77777777" w:rsidR="001732C9" w:rsidRPr="00714BB5" w:rsidRDefault="001732C9" w:rsidP="001732C9">
      <w:pPr>
        <w:widowControl w:val="0"/>
        <w:spacing w:before="120" w:after="120"/>
        <w:ind w:left="426"/>
        <w:jc w:val="both"/>
        <w:rPr>
          <w:rFonts w:ascii="Verdana" w:hAnsi="Verdana"/>
        </w:rPr>
      </w:pPr>
      <w:r w:rsidRPr="00714BB5">
        <w:rPr>
          <w:rFonts w:ascii="Verdana" w:hAnsi="Verdana"/>
          <w:b/>
          <w:lang w:val="en-GB"/>
        </w:rPr>
        <w:t>Attitude:</w:t>
      </w:r>
      <w:r w:rsidRPr="00714BB5">
        <w:rPr>
          <w:rFonts w:ascii="Verdana" w:hAnsi="Verdana"/>
          <w:lang w:val="en-GB"/>
        </w:rPr>
        <w:t xml:space="preserv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is </w:t>
      </w:r>
      <w:proofErr w:type="spellStart"/>
      <w:r w:rsidRPr="00714BB5">
        <w:rPr>
          <w:rFonts w:ascii="Verdana" w:hAnsi="Verdana"/>
        </w:rPr>
        <w:t>committed</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creative</w:t>
      </w:r>
      <w:proofErr w:type="spellEnd"/>
      <w:r w:rsidRPr="00714BB5">
        <w:rPr>
          <w:rFonts w:ascii="Verdana" w:hAnsi="Verdana"/>
        </w:rPr>
        <w:t xml:space="preserve">, </w:t>
      </w:r>
      <w:proofErr w:type="spellStart"/>
      <w:r w:rsidRPr="00714BB5">
        <w:rPr>
          <w:rFonts w:ascii="Verdana" w:hAnsi="Verdana"/>
        </w:rPr>
        <w:t>flexible</w:t>
      </w:r>
      <w:proofErr w:type="spellEnd"/>
      <w:r w:rsidRPr="00714BB5">
        <w:rPr>
          <w:rFonts w:ascii="Verdana" w:hAnsi="Verdana"/>
        </w:rPr>
        <w:t xml:space="preserve">, </w:t>
      </w:r>
      <w:proofErr w:type="spellStart"/>
      <w:r w:rsidRPr="00714BB5">
        <w:rPr>
          <w:rFonts w:ascii="Verdana" w:hAnsi="Verdana"/>
        </w:rPr>
        <w:t>problem-solving</w:t>
      </w:r>
      <w:proofErr w:type="spellEnd"/>
      <w:r w:rsidRPr="00714BB5">
        <w:rPr>
          <w:rFonts w:ascii="Verdana" w:hAnsi="Verdana"/>
        </w:rPr>
        <w:t xml:space="preserve"> and </w:t>
      </w:r>
      <w:proofErr w:type="spellStart"/>
      <w:r w:rsidRPr="00714BB5">
        <w:rPr>
          <w:rFonts w:ascii="Verdana" w:hAnsi="Verdana"/>
        </w:rPr>
        <w:t>demanding</w:t>
      </w:r>
      <w:proofErr w:type="spellEnd"/>
      <w:r w:rsidRPr="00714BB5">
        <w:rPr>
          <w:rFonts w:ascii="Verdana" w:hAnsi="Verdana"/>
        </w:rPr>
        <w:t xml:space="preserve">, </w:t>
      </w:r>
      <w:proofErr w:type="spellStart"/>
      <w:r w:rsidRPr="00714BB5">
        <w:rPr>
          <w:rFonts w:ascii="Verdana" w:hAnsi="Verdana"/>
        </w:rPr>
        <w:t>quality</w:t>
      </w:r>
      <w:proofErr w:type="spellEnd"/>
      <w:r w:rsidRPr="00714BB5">
        <w:rPr>
          <w:rFonts w:ascii="Verdana" w:hAnsi="Verdana"/>
        </w:rPr>
        <w:t xml:space="preserve"> </w:t>
      </w:r>
      <w:proofErr w:type="spellStart"/>
      <w:r w:rsidRPr="00714BB5">
        <w:rPr>
          <w:rFonts w:ascii="Verdana" w:hAnsi="Verdana"/>
        </w:rPr>
        <w:t>work</w:t>
      </w:r>
      <w:proofErr w:type="spellEnd"/>
      <w:r w:rsidRPr="00714BB5">
        <w:rPr>
          <w:rFonts w:ascii="Verdana" w:hAnsi="Verdana"/>
        </w:rPr>
        <w:t xml:space="preserve"> in </w:t>
      </w:r>
      <w:proofErr w:type="spellStart"/>
      <w:r w:rsidRPr="00714BB5">
        <w:rPr>
          <w:rFonts w:ascii="Verdana" w:hAnsi="Verdana"/>
        </w:rPr>
        <w:t>the</w:t>
      </w:r>
      <w:proofErr w:type="spellEnd"/>
      <w:r w:rsidRPr="00714BB5">
        <w:rPr>
          <w:rFonts w:ascii="Verdana" w:hAnsi="Verdana"/>
        </w:rPr>
        <w:t xml:space="preserve"> performance of </w:t>
      </w:r>
      <w:proofErr w:type="spellStart"/>
      <w:r w:rsidRPr="00714BB5">
        <w:rPr>
          <w:rFonts w:ascii="Verdana" w:hAnsi="Verdana"/>
        </w:rPr>
        <w:t>his</w:t>
      </w:r>
      <w:proofErr w:type="spellEnd"/>
      <w:r w:rsidRPr="00714BB5">
        <w:rPr>
          <w:rFonts w:ascii="Verdana" w:hAnsi="Verdana"/>
        </w:rPr>
        <w:t>/</w:t>
      </w:r>
      <w:proofErr w:type="spellStart"/>
      <w:r w:rsidRPr="00714BB5">
        <w:rPr>
          <w:rFonts w:ascii="Verdana" w:hAnsi="Verdana"/>
        </w:rPr>
        <w:t>her</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duties</w:t>
      </w:r>
      <w:proofErr w:type="spellEnd"/>
      <w:r w:rsidRPr="00714BB5">
        <w:rPr>
          <w:rFonts w:ascii="Verdana" w:hAnsi="Verdana"/>
        </w:rPr>
        <w:t>.</w:t>
      </w:r>
    </w:p>
    <w:p w14:paraId="00E0C8A7"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
          <w:lang w:val="en-GB"/>
        </w:rPr>
        <w:t xml:space="preserve">Autonomy and responsibility: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has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ability</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take</w:t>
      </w:r>
      <w:proofErr w:type="spellEnd"/>
      <w:r w:rsidRPr="00714BB5">
        <w:rPr>
          <w:rFonts w:ascii="Verdana" w:hAnsi="Verdana"/>
        </w:rPr>
        <w:t xml:space="preserve"> </w:t>
      </w:r>
      <w:proofErr w:type="spellStart"/>
      <w:r w:rsidRPr="00714BB5">
        <w:rPr>
          <w:rFonts w:ascii="Verdana" w:hAnsi="Verdana"/>
        </w:rPr>
        <w:t>independent</w:t>
      </w:r>
      <w:proofErr w:type="spellEnd"/>
      <w:r w:rsidRPr="00714BB5">
        <w:rPr>
          <w:rFonts w:ascii="Verdana" w:hAnsi="Verdana"/>
        </w:rPr>
        <w:t xml:space="preserve"> </w:t>
      </w:r>
      <w:proofErr w:type="spellStart"/>
      <w:r w:rsidRPr="00714BB5">
        <w:rPr>
          <w:rFonts w:ascii="Verdana" w:hAnsi="Verdana"/>
        </w:rPr>
        <w:t>initiative</w:t>
      </w:r>
      <w:proofErr w:type="spellEnd"/>
      <w:r w:rsidRPr="00714BB5">
        <w:rPr>
          <w:rFonts w:ascii="Verdana" w:hAnsi="Verdana"/>
        </w:rPr>
        <w:t xml:space="preserve"> in decision-</w:t>
      </w:r>
      <w:proofErr w:type="spellStart"/>
      <w:r w:rsidRPr="00714BB5">
        <w:rPr>
          <w:rFonts w:ascii="Verdana" w:hAnsi="Verdana"/>
        </w:rPr>
        <w:t>making</w:t>
      </w:r>
      <w:proofErr w:type="spellEnd"/>
      <w:r w:rsidRPr="00714BB5">
        <w:rPr>
          <w:rFonts w:ascii="Verdana" w:hAnsi="Verdana"/>
        </w:rPr>
        <w:t xml:space="preserve"> and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advocate</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decisions</w:t>
      </w:r>
      <w:proofErr w:type="spellEnd"/>
      <w:r w:rsidRPr="00714BB5">
        <w:rPr>
          <w:rFonts w:ascii="Verdana" w:hAnsi="Verdana"/>
        </w:rPr>
        <w:t xml:space="preserve"> and </w:t>
      </w:r>
      <w:proofErr w:type="spellStart"/>
      <w:r w:rsidRPr="00714BB5">
        <w:rPr>
          <w:rFonts w:ascii="Verdana" w:hAnsi="Verdana"/>
        </w:rPr>
        <w:t>take</w:t>
      </w:r>
      <w:proofErr w:type="spellEnd"/>
      <w:r w:rsidRPr="00714BB5">
        <w:rPr>
          <w:rFonts w:ascii="Verdana" w:hAnsi="Verdana"/>
        </w:rPr>
        <w:t xml:space="preserve"> </w:t>
      </w:r>
      <w:proofErr w:type="spellStart"/>
      <w:r w:rsidRPr="00714BB5">
        <w:rPr>
          <w:rFonts w:ascii="Verdana" w:hAnsi="Verdana"/>
        </w:rPr>
        <w:t>personal</w:t>
      </w:r>
      <w:proofErr w:type="spellEnd"/>
      <w:r w:rsidRPr="00714BB5">
        <w:rPr>
          <w:rFonts w:ascii="Verdana" w:hAnsi="Verdana"/>
        </w:rPr>
        <w:t xml:space="preserve"> </w:t>
      </w:r>
      <w:proofErr w:type="spellStart"/>
      <w:r w:rsidRPr="00714BB5">
        <w:rPr>
          <w:rFonts w:ascii="Verdana" w:hAnsi="Verdana"/>
        </w:rPr>
        <w:t>responsibility</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environmental</w:t>
      </w:r>
      <w:proofErr w:type="spellEnd"/>
      <w:r w:rsidRPr="00714BB5">
        <w:rPr>
          <w:rFonts w:ascii="Verdana" w:hAnsi="Verdana"/>
        </w:rPr>
        <w:t xml:space="preserve"> and </w:t>
      </w:r>
      <w:proofErr w:type="spellStart"/>
      <w:r w:rsidRPr="00714BB5">
        <w:rPr>
          <w:rFonts w:ascii="Verdana" w:hAnsi="Verdana"/>
        </w:rPr>
        <w:t>social</w:t>
      </w:r>
      <w:proofErr w:type="spellEnd"/>
      <w:r w:rsidRPr="00714BB5">
        <w:rPr>
          <w:rFonts w:ascii="Verdana" w:hAnsi="Verdana"/>
        </w:rPr>
        <w:t xml:space="preserve"> </w:t>
      </w:r>
      <w:proofErr w:type="spellStart"/>
      <w:r w:rsidRPr="00714BB5">
        <w:rPr>
          <w:rFonts w:ascii="Verdana" w:hAnsi="Verdana"/>
        </w:rPr>
        <w:t>impacts</w:t>
      </w:r>
      <w:proofErr w:type="spellEnd"/>
      <w:r w:rsidRPr="00714BB5">
        <w:rPr>
          <w:rFonts w:ascii="Verdana" w:hAnsi="Verdana"/>
        </w:rPr>
        <w:t xml:space="preserve"> of </w:t>
      </w:r>
      <w:proofErr w:type="spellStart"/>
      <w:r w:rsidRPr="00714BB5">
        <w:rPr>
          <w:rFonts w:ascii="Verdana" w:hAnsi="Verdana"/>
        </w:rPr>
        <w:t>decisions</w:t>
      </w:r>
      <w:proofErr w:type="spellEnd"/>
      <w:r w:rsidRPr="00714BB5">
        <w:rPr>
          <w:rFonts w:ascii="Verdana" w:hAnsi="Verdana"/>
        </w:rPr>
        <w:t xml:space="preserve"> in </w:t>
      </w:r>
      <w:proofErr w:type="spellStart"/>
      <w:r w:rsidRPr="00714BB5">
        <w:rPr>
          <w:rFonts w:ascii="Verdana" w:hAnsi="Verdana"/>
        </w:rPr>
        <w:t>planning</w:t>
      </w:r>
      <w:proofErr w:type="spellEnd"/>
      <w:r w:rsidRPr="00714BB5">
        <w:rPr>
          <w:rFonts w:ascii="Verdana" w:hAnsi="Verdana"/>
        </w:rPr>
        <w:t xml:space="preserve"> and </w:t>
      </w:r>
      <w:proofErr w:type="spellStart"/>
      <w:r w:rsidRPr="00714BB5">
        <w:rPr>
          <w:rFonts w:ascii="Verdana" w:hAnsi="Verdana"/>
        </w:rPr>
        <w:t>implementing</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performance of </w:t>
      </w:r>
      <w:proofErr w:type="spellStart"/>
      <w:r w:rsidRPr="00714BB5">
        <w:rPr>
          <w:rFonts w:ascii="Verdana" w:hAnsi="Verdana"/>
        </w:rPr>
        <w:t>professional</w:t>
      </w:r>
      <w:proofErr w:type="spellEnd"/>
      <w:r w:rsidRPr="00714BB5">
        <w:rPr>
          <w:rFonts w:ascii="Verdana" w:hAnsi="Verdana"/>
        </w:rPr>
        <w:t xml:space="preserve"> </w:t>
      </w:r>
      <w:proofErr w:type="spellStart"/>
      <w:r w:rsidRPr="00714BB5">
        <w:rPr>
          <w:rFonts w:ascii="Verdana" w:hAnsi="Verdana"/>
        </w:rPr>
        <w:t>tasks</w:t>
      </w:r>
      <w:proofErr w:type="spellEnd"/>
      <w:r w:rsidRPr="00714BB5">
        <w:rPr>
          <w:rFonts w:ascii="Verdana" w:hAnsi="Verdana"/>
        </w:rPr>
        <w:t xml:space="preserve"> in </w:t>
      </w:r>
      <w:proofErr w:type="spellStart"/>
      <w:r w:rsidRPr="00714BB5">
        <w:rPr>
          <w:rFonts w:ascii="Verdana" w:hAnsi="Verdana"/>
        </w:rPr>
        <w:t>disaster</w:t>
      </w:r>
      <w:proofErr w:type="spellEnd"/>
      <w:r w:rsidRPr="00714BB5">
        <w:rPr>
          <w:rFonts w:ascii="Verdana" w:hAnsi="Verdana"/>
        </w:rPr>
        <w:t xml:space="preserve"> management.</w:t>
      </w:r>
      <w:r w:rsidRPr="00714BB5">
        <w:rPr>
          <w:rFonts w:ascii="Verdana" w:hAnsi="Verdana"/>
          <w:bCs/>
          <w:noProof/>
        </w:rPr>
        <w:t xml:space="preserve"> </w:t>
      </w:r>
    </w:p>
    <w:p w14:paraId="4A7E5841"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 xml:space="preserve">Előtanulmányi követelmények: </w:t>
      </w:r>
      <w:r w:rsidRPr="00714BB5">
        <w:rPr>
          <w:rFonts w:ascii="Verdana" w:hAnsi="Verdana"/>
          <w:bCs/>
          <w:noProof/>
        </w:rPr>
        <w:t>Nincs</w:t>
      </w:r>
    </w:p>
    <w:p w14:paraId="6C0C882F" w14:textId="77777777" w:rsidR="001732C9" w:rsidRPr="00714BB5" w:rsidRDefault="001732C9" w:rsidP="00B27853">
      <w:pPr>
        <w:widowControl w:val="0"/>
        <w:numPr>
          <w:ilvl w:val="0"/>
          <w:numId w:val="72"/>
        </w:numPr>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37D15ED2" w14:textId="77777777" w:rsidR="001732C9" w:rsidRPr="00714BB5" w:rsidRDefault="001732C9" w:rsidP="00B27853">
      <w:pPr>
        <w:widowControl w:val="0"/>
        <w:numPr>
          <w:ilvl w:val="1"/>
          <w:numId w:val="72"/>
        </w:numPr>
        <w:tabs>
          <w:tab w:val="left" w:pos="993"/>
        </w:tabs>
        <w:spacing w:before="120" w:after="120"/>
        <w:ind w:left="426" w:firstLine="0"/>
        <w:jc w:val="both"/>
        <w:rPr>
          <w:rFonts w:ascii="Verdana" w:hAnsi="Verdana"/>
          <w:b/>
        </w:rPr>
      </w:pPr>
      <w:r w:rsidRPr="00714BB5">
        <w:rPr>
          <w:rFonts w:ascii="Verdana" w:hAnsi="Verdana"/>
          <w:b/>
        </w:rPr>
        <w:t>Magyarul</w:t>
      </w:r>
    </w:p>
    <w:p w14:paraId="762F7FEB" w14:textId="77777777" w:rsidR="001732C9" w:rsidRPr="00714BB5" w:rsidRDefault="001732C9" w:rsidP="00B27853">
      <w:pPr>
        <w:widowControl w:val="0"/>
        <w:numPr>
          <w:ilvl w:val="2"/>
          <w:numId w:val="7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Tantárgyi követelmények bemutatása, tantárgyi program ismertetése, feldolgozandó témakörök kiadása. A meteorológia feladata, felosztása, alapfogalmai, tudományközi helyzete., történeti áttekintése. A légköri folyamatok jellemzése. A légkör hőmérsékleti rétegződése. Légköri gázok és aeroszolok. A légkör egyensúlyi állapotai. Kondenzáció a légkörben. Légköri energia-mérleg. Légköri termodinamika. A száraz levegő mozgása. A nedves levegő fogalma, mozgása. A meteorológiai sugárzástan alapjai.</w:t>
      </w:r>
    </w:p>
    <w:p w14:paraId="174B4E37" w14:textId="77777777" w:rsidR="001732C9" w:rsidRPr="00714BB5" w:rsidRDefault="001732C9" w:rsidP="00B27853">
      <w:pPr>
        <w:widowControl w:val="0"/>
        <w:numPr>
          <w:ilvl w:val="2"/>
          <w:numId w:val="7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A felhők osztályozása. Csapadékképződés és fajtái. A csapadék meteorológiai definíciója, nem hulló (mikro) és hulló (makro) csapadékok. A hulló csapadék keletkezése meleg felhőkben (a koagulációs folyamat) és vegyes </w:t>
      </w:r>
      <w:r w:rsidRPr="00714BB5">
        <w:rPr>
          <w:rFonts w:ascii="Verdana" w:hAnsi="Verdana"/>
          <w:bCs/>
          <w:noProof/>
        </w:rPr>
        <w:lastRenderedPageBreak/>
        <w:t>halmazállapotú felhőkben (a Bergeron-féle átgőzölgési elmélet).</w:t>
      </w:r>
    </w:p>
    <w:p w14:paraId="3F044090" w14:textId="77777777" w:rsidR="001732C9" w:rsidRPr="00714BB5" w:rsidRDefault="001732C9" w:rsidP="001732C9">
      <w:pPr>
        <w:widowControl w:val="0"/>
        <w:tabs>
          <w:tab w:val="left" w:pos="709"/>
          <w:tab w:val="left" w:pos="993"/>
        </w:tabs>
        <w:spacing w:before="120" w:after="120"/>
        <w:ind w:left="1276"/>
        <w:jc w:val="both"/>
        <w:rPr>
          <w:rFonts w:ascii="Verdana" w:hAnsi="Verdana"/>
          <w:bCs/>
          <w:noProof/>
        </w:rPr>
      </w:pPr>
      <w:r w:rsidRPr="00714BB5">
        <w:rPr>
          <w:rFonts w:ascii="Verdana" w:hAnsi="Verdana"/>
          <w:bCs/>
          <w:noProof/>
        </w:rPr>
        <w:t>Időjárási frontok: a frontfelület és a front fogalma, a melegfront, a hidegfrontok és az okklúziós frontok szerkezete és időjárása. A bárikus mező alapvető formái: a mérsékelt övi ciklon keletkezése (Bjerknes-Solberg-féle ciklonkeletkezési elmélet) és időjárása, a trópusi ciklon keletkezése és időjárása, hasonlóságok és különbségek a két ciklon szerkezetében, az anticiklon és időjárása, a légnyomási gerinc, csatorna és nyereg.</w:t>
      </w:r>
    </w:p>
    <w:p w14:paraId="212DB113" w14:textId="77777777" w:rsidR="001732C9" w:rsidRPr="00714BB5" w:rsidRDefault="001732C9" w:rsidP="001732C9">
      <w:pPr>
        <w:widowControl w:val="0"/>
        <w:tabs>
          <w:tab w:val="left" w:pos="709"/>
          <w:tab w:val="left" w:pos="993"/>
        </w:tabs>
        <w:spacing w:before="120" w:after="120"/>
        <w:jc w:val="both"/>
        <w:rPr>
          <w:rFonts w:ascii="Verdana" w:hAnsi="Verdana"/>
          <w:bCs/>
          <w:noProof/>
        </w:rPr>
      </w:pPr>
    </w:p>
    <w:p w14:paraId="70EEFACB" w14:textId="77777777" w:rsidR="001732C9" w:rsidRPr="00714BB5" w:rsidRDefault="001732C9" w:rsidP="00B27853">
      <w:pPr>
        <w:widowControl w:val="0"/>
        <w:numPr>
          <w:ilvl w:val="2"/>
          <w:numId w:val="7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szél sebességének és irányának függése a magasságtól: elméleti és empirikus szélprofil törvények. A légnyomási mező térképes ábrázolása: az izobár vonal és felület fogalma, izobár-térképek, nyomástopográfiai térképek, a térképek alkalmazása egyes légköri folyamatok elemzésére.</w:t>
      </w:r>
    </w:p>
    <w:p w14:paraId="1B18363C" w14:textId="77777777" w:rsidR="001732C9" w:rsidRPr="00714BB5" w:rsidRDefault="001732C9" w:rsidP="00B27853">
      <w:pPr>
        <w:widowControl w:val="0"/>
        <w:numPr>
          <w:ilvl w:val="2"/>
          <w:numId w:val="7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meteorológiai mérések céljai, módszerei, rendszere. Meteorológiai állapothatározók és mérésük. Időjárási jelenségek és megfigyelésük. Automata felszíni meteorológiai állomások. Magyarországi mérőhálózat.</w:t>
      </w:r>
    </w:p>
    <w:p w14:paraId="0AE55246" w14:textId="77777777" w:rsidR="001732C9" w:rsidRPr="00714BB5" w:rsidRDefault="001732C9" w:rsidP="00B27853">
      <w:pPr>
        <w:widowControl w:val="0"/>
        <w:numPr>
          <w:ilvl w:val="2"/>
          <w:numId w:val="7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Az éghajlat fogalma, éghajlati rendszer, szoláris éghajlat (a Föld csillagászati tényezők által determinált sugárzási bevételének tér- és időbeli eloszlása). A Föld éghajlati képe.</w:t>
      </w:r>
    </w:p>
    <w:p w14:paraId="1A91FCEE" w14:textId="77777777" w:rsidR="001732C9" w:rsidRPr="00714BB5" w:rsidRDefault="001732C9" w:rsidP="00B27853">
      <w:pPr>
        <w:widowControl w:val="0"/>
        <w:numPr>
          <w:ilvl w:val="2"/>
          <w:numId w:val="7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légkör sugárzási folyamatai: rövid- és hosszúhullámú sugárzás, üvegházhatás, A légkör és az óceán általános cirkulációja, a légkör és óceán kölcsönhatása. Az aeroszolok közvetett és közvetlen éghajlat-módosító hatása.</w:t>
      </w:r>
    </w:p>
    <w:p w14:paraId="6DA10475" w14:textId="77777777" w:rsidR="001732C9" w:rsidRPr="00714BB5" w:rsidRDefault="001732C9" w:rsidP="00B27853">
      <w:pPr>
        <w:widowControl w:val="0"/>
        <w:numPr>
          <w:ilvl w:val="2"/>
          <w:numId w:val="7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Az éghajlatváltozás lehetséges okai. Múltbeli éghajlatváltozások. Az éghajlati rendszer matematikai-fizikai modellezésének kérdései: az éghajlat előre- jelezhetősége, a modellek típusai, a modellezés folyamata, a modellek ellenőrzése, a modellek érzékenysége, a jelenlegi éghajlat reprodukálása. A jövőben várható éghajlatváltozások.</w:t>
      </w:r>
    </w:p>
    <w:p w14:paraId="55350014" w14:textId="77777777" w:rsidR="001732C9" w:rsidRPr="00714BB5" w:rsidRDefault="001732C9" w:rsidP="00B27853">
      <w:pPr>
        <w:widowControl w:val="0"/>
        <w:numPr>
          <w:ilvl w:val="2"/>
          <w:numId w:val="7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Magyarország éghajlata: az éghajlati elemek területi eloszlása, évszakos sajátosságok, éghajlati szélsőségek. Magyarország veszélyezettségének megállapítása az éghajlatváltozás elemzése alapján térképes ábrázolás segítségével.</w:t>
      </w:r>
    </w:p>
    <w:p w14:paraId="6D50D79B" w14:textId="77777777" w:rsidR="001732C9" w:rsidRPr="00714BB5" w:rsidRDefault="001732C9" w:rsidP="00B27853">
      <w:pPr>
        <w:widowControl w:val="0"/>
        <w:numPr>
          <w:ilvl w:val="2"/>
          <w:numId w:val="7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globális éghajlatváltozás és a katasztrófavédelem kapcsolata</w:t>
      </w:r>
    </w:p>
    <w:p w14:paraId="516C3511" w14:textId="77777777" w:rsidR="001732C9" w:rsidRPr="00714BB5" w:rsidRDefault="001732C9" w:rsidP="001732C9">
      <w:pPr>
        <w:widowControl w:val="0"/>
        <w:tabs>
          <w:tab w:val="left" w:pos="709"/>
          <w:tab w:val="left" w:pos="993"/>
        </w:tabs>
        <w:spacing w:before="120" w:after="120"/>
        <w:ind w:left="1276"/>
        <w:jc w:val="both"/>
        <w:rPr>
          <w:rFonts w:ascii="Verdana" w:hAnsi="Verdana"/>
          <w:bCs/>
          <w:noProof/>
        </w:rPr>
      </w:pPr>
      <w:r w:rsidRPr="00714BB5">
        <w:rPr>
          <w:rFonts w:ascii="Verdana" w:hAnsi="Verdana"/>
          <w:bCs/>
          <w:noProof/>
        </w:rPr>
        <w:t>Az időjárási események hatásainak jellemzése és az ezekkel összefüggő kárelhárítási- kárfelszámolási feladatok rendszerezése. A hivatásos katasztrófavédelem szervezet viharjelző rendszerei, monitoring rendszerei. A hivatásos katasztrófavédelem szervezet együttműködése az Országos Meteorológiai Szolgálattal.</w:t>
      </w:r>
    </w:p>
    <w:p w14:paraId="3F3CAC69" w14:textId="77777777" w:rsidR="001732C9" w:rsidRPr="00714BB5" w:rsidRDefault="001732C9" w:rsidP="00B27853">
      <w:pPr>
        <w:widowControl w:val="0"/>
        <w:numPr>
          <w:ilvl w:val="2"/>
          <w:numId w:val="7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Zárthelyi dolgozat megírása.</w:t>
      </w:r>
    </w:p>
    <w:p w14:paraId="15AF0CD1" w14:textId="77777777" w:rsidR="001732C9" w:rsidRPr="00714BB5" w:rsidRDefault="001732C9" w:rsidP="00B27853">
      <w:pPr>
        <w:widowControl w:val="0"/>
        <w:numPr>
          <w:ilvl w:val="2"/>
          <w:numId w:val="7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Zárthelyi dolgozat pótlása, javítása.</w:t>
      </w:r>
    </w:p>
    <w:p w14:paraId="778B6B24" w14:textId="77777777" w:rsidR="001732C9" w:rsidRPr="00714BB5" w:rsidRDefault="001732C9" w:rsidP="00B27853">
      <w:pPr>
        <w:widowControl w:val="0"/>
        <w:numPr>
          <w:ilvl w:val="1"/>
          <w:numId w:val="72"/>
        </w:numPr>
        <w:tabs>
          <w:tab w:val="left" w:pos="993"/>
        </w:tabs>
        <w:spacing w:before="120" w:after="120"/>
        <w:ind w:left="426" w:firstLine="0"/>
        <w:jc w:val="both"/>
        <w:rPr>
          <w:rFonts w:ascii="Verdana" w:hAnsi="Verdana"/>
          <w:b/>
        </w:rPr>
      </w:pPr>
      <w:r w:rsidRPr="00714BB5">
        <w:rPr>
          <w:rFonts w:ascii="Verdana" w:hAnsi="Verdana"/>
          <w:b/>
        </w:rPr>
        <w:t>Angolul</w:t>
      </w:r>
    </w:p>
    <w:p w14:paraId="3A9A2D47" w14:textId="77777777" w:rsidR="001732C9" w:rsidRPr="00714BB5" w:rsidRDefault="001732C9" w:rsidP="00B27853">
      <w:pPr>
        <w:widowControl w:val="0"/>
        <w:numPr>
          <w:ilvl w:val="2"/>
          <w:numId w:val="7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Presentation of subject requirements, description of the subject programme, publication of the topics to be covered. Task, division, basic concepts, interdisciplinary position and historical overview of meteorology. Characterisation of atmospheric processes. Temperature stratification of the atmosphere. Atmospheric gases and aerosols. Equilibrium states of the atmosphere. Condensation in the atmosphere. Atmospheric energy balance. Atmospheric thermodynamics. Dry air movement. Concepts and movement of moist air. Fundamentals of meteorological radiology.</w:t>
      </w:r>
    </w:p>
    <w:p w14:paraId="47C7D788" w14:textId="77777777" w:rsidR="001732C9" w:rsidRPr="00714BB5" w:rsidRDefault="001732C9" w:rsidP="00B27853">
      <w:pPr>
        <w:widowControl w:val="0"/>
        <w:numPr>
          <w:ilvl w:val="2"/>
          <w:numId w:val="7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Classification of clouds. Precipitation and its types. Meteorological definition of precipitation, non-precipitation (micro) and precipitation (macro). Formation </w:t>
      </w:r>
      <w:r w:rsidRPr="00714BB5">
        <w:rPr>
          <w:rFonts w:ascii="Verdana" w:hAnsi="Verdana"/>
          <w:bCs/>
          <w:noProof/>
        </w:rPr>
        <w:lastRenderedPageBreak/>
        <w:t>of precipitation in warm clouds (the coagulation process) and in mixed clouds (Bergeron's theory of vapour transmission).</w:t>
      </w:r>
    </w:p>
    <w:p w14:paraId="58A454F8" w14:textId="77777777" w:rsidR="001732C9" w:rsidRPr="00714BB5" w:rsidRDefault="001732C9" w:rsidP="001732C9">
      <w:pPr>
        <w:widowControl w:val="0"/>
        <w:tabs>
          <w:tab w:val="left" w:pos="709"/>
          <w:tab w:val="left" w:pos="993"/>
        </w:tabs>
        <w:spacing w:before="120" w:after="120"/>
        <w:ind w:left="1276"/>
        <w:jc w:val="both"/>
        <w:rPr>
          <w:rFonts w:ascii="Verdana" w:hAnsi="Verdana"/>
          <w:bCs/>
          <w:noProof/>
        </w:rPr>
      </w:pPr>
      <w:r w:rsidRPr="00714BB5">
        <w:rPr>
          <w:rFonts w:ascii="Verdana" w:hAnsi="Verdana"/>
          <w:bCs/>
          <w:noProof/>
        </w:rPr>
        <w:t>Weather fronts: the concepts of frontal surface and front, the structure and weather of warm fronts, cold fronts and occluded fronts. Basic forms of the baric field: formation and weather of the temperate cyclone (Bjerknes-Solberg cyclone formation theory), formation and weather of the tropical cyclone, similarities and differences in the structure of the two cyclones, anticyclone and its weather, pressure ridge, channel and saddle.</w:t>
      </w:r>
    </w:p>
    <w:p w14:paraId="335CA2C2" w14:textId="77777777" w:rsidR="001732C9" w:rsidRPr="00714BB5" w:rsidRDefault="001732C9" w:rsidP="00B27853">
      <w:pPr>
        <w:widowControl w:val="0"/>
        <w:numPr>
          <w:ilvl w:val="2"/>
          <w:numId w:val="7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Dependence of wind speed and direction on height: theoretical and empirical wind profile laws. Cartographic representation of the pressure field: concept of isobar line and surface, isobar maps, pressure topographic maps, application of maps to the analysis of some atmospheric processes.</w:t>
      </w:r>
    </w:p>
    <w:p w14:paraId="03DCBF34" w14:textId="77777777" w:rsidR="001732C9" w:rsidRPr="00714BB5" w:rsidRDefault="001732C9" w:rsidP="00B27853">
      <w:pPr>
        <w:widowControl w:val="0"/>
        <w:numPr>
          <w:ilvl w:val="2"/>
          <w:numId w:val="7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Aims, methods and systems of meteorological measurements. Meteorological state variables and their measurement. Weather phenomena and their observation. Automated surface meteorological stations. Measurement network in Hungary.</w:t>
      </w:r>
    </w:p>
    <w:p w14:paraId="469FCF62" w14:textId="77777777" w:rsidR="001732C9" w:rsidRPr="00714BB5" w:rsidRDefault="001732C9" w:rsidP="00B27853">
      <w:pPr>
        <w:widowControl w:val="0"/>
        <w:numPr>
          <w:ilvl w:val="2"/>
          <w:numId w:val="7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Climate concepts, climate system, solar climate (spatial and temporal distribution of the Earth's radiative forcing determined by astronomical factors). Climate picture of the Earth.</w:t>
      </w:r>
    </w:p>
    <w:p w14:paraId="7BE3C3DB" w14:textId="77777777" w:rsidR="001732C9" w:rsidRPr="00714BB5" w:rsidRDefault="001732C9" w:rsidP="00B27853">
      <w:pPr>
        <w:widowControl w:val="0"/>
        <w:numPr>
          <w:ilvl w:val="2"/>
          <w:numId w:val="7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Radiative processes in the atmosphere: short and long wave radiation, greenhouse effect, General circulation of the atmosphere and ocean, Interaction of atmosphere and ocean. Indirect and direct climate modifying effects of aerosols.</w:t>
      </w:r>
    </w:p>
    <w:p w14:paraId="6BDD9FEB" w14:textId="77777777" w:rsidR="001732C9" w:rsidRPr="00714BB5" w:rsidRDefault="001732C9" w:rsidP="00B27853">
      <w:pPr>
        <w:widowControl w:val="0"/>
        <w:numPr>
          <w:ilvl w:val="2"/>
          <w:numId w:val="7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Possible causes of climate change. Past climate changes. Mathematical-physical modelling of the climate system: predictability of climate, types of models, modelling process, model verification, model sensitivity, reproduction of present climate. Climate changes expected in the future.</w:t>
      </w:r>
    </w:p>
    <w:p w14:paraId="304CE1D9" w14:textId="77777777" w:rsidR="001732C9" w:rsidRPr="00714BB5" w:rsidRDefault="001732C9" w:rsidP="00B27853">
      <w:pPr>
        <w:widowControl w:val="0"/>
        <w:numPr>
          <w:ilvl w:val="2"/>
          <w:numId w:val="7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Climate in Hungary: spatial distribution of climatic elements, seasonal characteristics, climatic extremes. Determination of the vulnerability of Hungary based on climate change analysis using map representation.</w:t>
      </w:r>
    </w:p>
    <w:p w14:paraId="108115D4" w14:textId="77777777" w:rsidR="001732C9" w:rsidRPr="00714BB5" w:rsidRDefault="001732C9" w:rsidP="00B27853">
      <w:pPr>
        <w:widowControl w:val="0"/>
        <w:numPr>
          <w:ilvl w:val="2"/>
          <w:numId w:val="7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Relationship between global climate change and disaster management</w:t>
      </w:r>
    </w:p>
    <w:p w14:paraId="432F313E" w14:textId="77777777" w:rsidR="001732C9" w:rsidRPr="00714BB5" w:rsidRDefault="001732C9" w:rsidP="001732C9">
      <w:pPr>
        <w:widowControl w:val="0"/>
        <w:tabs>
          <w:tab w:val="left" w:pos="709"/>
          <w:tab w:val="left" w:pos="993"/>
        </w:tabs>
        <w:spacing w:before="120" w:after="120"/>
        <w:ind w:left="1276"/>
        <w:jc w:val="both"/>
        <w:rPr>
          <w:rFonts w:ascii="Verdana" w:hAnsi="Verdana"/>
          <w:bCs/>
          <w:noProof/>
        </w:rPr>
      </w:pPr>
      <w:r w:rsidRPr="00714BB5">
        <w:rPr>
          <w:rFonts w:ascii="Verdana" w:hAnsi="Verdana"/>
          <w:bCs/>
          <w:noProof/>
        </w:rPr>
        <w:t>Characterisation of the impacts of weather events and the related damage management and damage assessment tasks. Storm warning systems and monitoring systems of the professional disaster management organisation. Cooperation of the professional disaster management organisation with the National Meteorological Service.</w:t>
      </w:r>
    </w:p>
    <w:p w14:paraId="0480FF74" w14:textId="77777777" w:rsidR="001732C9" w:rsidRPr="00714BB5" w:rsidRDefault="001732C9" w:rsidP="00B27853">
      <w:pPr>
        <w:widowControl w:val="0"/>
        <w:numPr>
          <w:ilvl w:val="2"/>
          <w:numId w:val="7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writing a written examination paper </w:t>
      </w:r>
    </w:p>
    <w:p w14:paraId="63D4B624" w14:textId="77777777" w:rsidR="001732C9" w:rsidRPr="00714BB5" w:rsidRDefault="001732C9" w:rsidP="00B27853">
      <w:pPr>
        <w:widowControl w:val="0"/>
        <w:numPr>
          <w:ilvl w:val="2"/>
          <w:numId w:val="7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Substitution, correction of a written examination paper</w:t>
      </w:r>
    </w:p>
    <w:p w14:paraId="725C7B56" w14:textId="77777777" w:rsidR="001732C9" w:rsidRPr="00714BB5" w:rsidRDefault="001732C9" w:rsidP="00B27853">
      <w:pPr>
        <w:widowControl w:val="0"/>
        <w:numPr>
          <w:ilvl w:val="0"/>
          <w:numId w:val="72"/>
        </w:numPr>
        <w:spacing w:before="120" w:after="120"/>
        <w:ind w:left="426" w:hanging="142"/>
        <w:jc w:val="both"/>
        <w:rPr>
          <w:rFonts w:ascii="Verdana" w:hAnsi="Verdana"/>
          <w:bCs/>
        </w:rPr>
      </w:pPr>
      <w:r w:rsidRPr="00714BB5">
        <w:rPr>
          <w:rFonts w:ascii="Verdana" w:hAnsi="Verdana"/>
          <w:b/>
          <w:bCs/>
        </w:rPr>
        <w:t xml:space="preserve">A tantárgy meghirdetésének gyakorisága/a tantervben történő félévi elhelyezkedése: </w:t>
      </w:r>
      <w:r w:rsidRPr="00714BB5">
        <w:rPr>
          <w:rFonts w:ascii="Verdana" w:hAnsi="Verdana"/>
          <w:bCs/>
          <w:noProof/>
        </w:rPr>
        <w:t>4. félév</w:t>
      </w:r>
    </w:p>
    <w:p w14:paraId="60F48089" w14:textId="77777777" w:rsidR="001732C9" w:rsidRPr="00714BB5" w:rsidRDefault="001732C9" w:rsidP="00B27853">
      <w:pPr>
        <w:widowControl w:val="0"/>
        <w:numPr>
          <w:ilvl w:val="0"/>
          <w:numId w:val="72"/>
        </w:numPr>
        <w:spacing w:before="120" w:after="120"/>
        <w:ind w:left="426" w:hanging="142"/>
        <w:jc w:val="both"/>
        <w:rPr>
          <w:rFonts w:ascii="Verdana" w:hAnsi="Verdana"/>
          <w:bCs/>
        </w:rPr>
      </w:pPr>
      <w:r w:rsidRPr="00714BB5">
        <w:rPr>
          <w:rFonts w:ascii="Verdana" w:hAnsi="Verdana"/>
          <w:b/>
          <w:bCs/>
        </w:rPr>
        <w:t>A tanórákon való részvétel követelményei, az elfogadható hiányzások mértéke, a távolmaradás pótlásának lehetősége:</w:t>
      </w:r>
    </w:p>
    <w:p w14:paraId="1EF3EFFF"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rPr>
        <w:t>A hallgatónak a tanórák legalább 50 %-án jelen kell lennie, az ezt meghaladó hiányzás esetén a félév teljesítése csak a kurzus oktatója által meghatározott pluszfeladat elvégzése esetén írható alá.</w:t>
      </w:r>
    </w:p>
    <w:p w14:paraId="0F4AD684" w14:textId="77777777" w:rsidR="001732C9" w:rsidRPr="00714BB5" w:rsidRDefault="001732C9" w:rsidP="00B27853">
      <w:pPr>
        <w:widowControl w:val="0"/>
        <w:numPr>
          <w:ilvl w:val="0"/>
          <w:numId w:val="72"/>
        </w:numPr>
        <w:spacing w:before="120" w:after="120"/>
        <w:ind w:left="426" w:hanging="142"/>
        <w:jc w:val="both"/>
        <w:rPr>
          <w:rFonts w:ascii="Verdana" w:hAnsi="Verdana"/>
          <w:bCs/>
        </w:rPr>
      </w:pPr>
      <w:r w:rsidRPr="00714BB5">
        <w:rPr>
          <w:rFonts w:ascii="Verdana" w:hAnsi="Verdana"/>
          <w:b/>
        </w:rPr>
        <w:t>Félévközi feladatok, ismeretek ellenőrzésének rendje:</w:t>
      </w:r>
    </w:p>
    <w:p w14:paraId="4514475E"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Nappali tagozaton: az ötfokozatú skálát tekintve, eredményesen megírt</w:t>
      </w:r>
      <w:r w:rsidRPr="00714BB5">
        <w:rPr>
          <w:rFonts w:ascii="Verdana" w:hAnsi="Verdana"/>
        </w:rPr>
        <w:t xml:space="preserve"> </w:t>
      </w:r>
      <w:r w:rsidRPr="00714BB5">
        <w:rPr>
          <w:rFonts w:ascii="Verdana" w:hAnsi="Verdana"/>
          <w:bCs/>
          <w:noProof/>
        </w:rPr>
        <w:t xml:space="preserve">beadandó dolgozat és  zárthelyi dolgozat. </w:t>
      </w:r>
    </w:p>
    <w:p w14:paraId="3602AA94"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 xml:space="preserve">Levelező tagozaton: az ötfokozatú skálát tekintve, eredményesen megírt beadandó </w:t>
      </w:r>
      <w:r w:rsidRPr="00714BB5">
        <w:rPr>
          <w:rFonts w:ascii="Verdana" w:hAnsi="Verdana"/>
          <w:bCs/>
          <w:noProof/>
        </w:rPr>
        <w:lastRenderedPageBreak/>
        <w:t xml:space="preserve">dolgozat és  zárthelyi dolgozat. </w:t>
      </w:r>
    </w:p>
    <w:p w14:paraId="1F56C9E8"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A meg nem írt, vagy sikertelen zárthelyi dolgozatot az oktató által megadott pót zárthelyi időpontban lehet javítani. A pót zárthelyi eredménytelensége esetén az adott témakörökből a szorgalmi időszak végéig a hallgató tanszéki döntés alapján írásbeli, vagy szóbeli beszámolót tehet.</w:t>
      </w:r>
    </w:p>
    <w:p w14:paraId="5F8C9076" w14:textId="77777777" w:rsidR="001732C9" w:rsidRPr="00714BB5" w:rsidRDefault="001732C9" w:rsidP="00B27853">
      <w:pPr>
        <w:widowControl w:val="0"/>
        <w:numPr>
          <w:ilvl w:val="0"/>
          <w:numId w:val="72"/>
        </w:numPr>
        <w:spacing w:before="120" w:after="120"/>
        <w:ind w:left="426" w:hanging="142"/>
        <w:jc w:val="both"/>
        <w:rPr>
          <w:rFonts w:ascii="Verdana" w:hAnsi="Verdana"/>
          <w:b/>
          <w:bCs/>
        </w:rPr>
      </w:pPr>
      <w:r w:rsidRPr="00714BB5">
        <w:rPr>
          <w:rFonts w:ascii="Verdana" w:hAnsi="Verdana"/>
          <w:b/>
          <w:bCs/>
        </w:rPr>
        <w:t xml:space="preserve">Az értékelés, az aláírás és a kreditek megszerzésének pontos feltételei: </w:t>
      </w:r>
    </w:p>
    <w:p w14:paraId="2E8EEE23" w14:textId="77777777" w:rsidR="001732C9" w:rsidRPr="00714BB5" w:rsidRDefault="001732C9" w:rsidP="00B27853">
      <w:pPr>
        <w:widowControl w:val="0"/>
        <w:numPr>
          <w:ilvl w:val="1"/>
          <w:numId w:val="72"/>
        </w:numPr>
        <w:tabs>
          <w:tab w:val="left" w:pos="993"/>
        </w:tabs>
        <w:spacing w:before="120" w:after="120"/>
        <w:ind w:left="426" w:firstLine="0"/>
        <w:jc w:val="both"/>
        <w:rPr>
          <w:rFonts w:ascii="Verdana" w:hAnsi="Verdana"/>
          <w:noProof/>
        </w:rPr>
      </w:pPr>
      <w:r w:rsidRPr="00714BB5">
        <w:rPr>
          <w:rFonts w:ascii="Verdana" w:hAnsi="Verdana"/>
          <w:b/>
        </w:rPr>
        <w:t xml:space="preserve">Az aláírás megszerzésének feltételei: </w:t>
      </w:r>
      <w:r w:rsidRPr="00714BB5">
        <w:rPr>
          <w:rFonts w:ascii="Verdana" w:hAnsi="Verdana"/>
          <w:noProof/>
        </w:rPr>
        <w:t>Nappali tagozaton: a tantárgy aláírásának feltétele: részvétel az előadásokon, foglalkozásokon (maximum 50% igazolt hiányzás elfogadható) és eredményesen megírt beadandó dolgozat és zárthelyi dolgozat.</w:t>
      </w:r>
    </w:p>
    <w:p w14:paraId="3C528470" w14:textId="77777777" w:rsidR="001732C9" w:rsidRPr="00714BB5" w:rsidRDefault="001732C9" w:rsidP="001732C9">
      <w:pPr>
        <w:widowControl w:val="0"/>
        <w:tabs>
          <w:tab w:val="left" w:pos="993"/>
        </w:tabs>
        <w:spacing w:before="120" w:after="120"/>
        <w:ind w:left="426"/>
        <w:jc w:val="both"/>
        <w:rPr>
          <w:rFonts w:ascii="Verdana" w:hAnsi="Verdana"/>
          <w:noProof/>
        </w:rPr>
      </w:pPr>
      <w:r w:rsidRPr="00714BB5">
        <w:rPr>
          <w:rFonts w:ascii="Verdana" w:hAnsi="Verdana"/>
          <w:noProof/>
        </w:rPr>
        <w:t>Levelező tagozaton: a tantárgy aláírásának feltétele: részvétel az előadásokon maximum 50% hiányzás elfogadható), és eredményesen megírt beadandó dolgozat és zárthelyi dolgozat.</w:t>
      </w:r>
    </w:p>
    <w:p w14:paraId="44AFA0B8" w14:textId="77777777" w:rsidR="001732C9" w:rsidRPr="00714BB5" w:rsidRDefault="001732C9" w:rsidP="00B27853">
      <w:pPr>
        <w:widowControl w:val="0"/>
        <w:numPr>
          <w:ilvl w:val="1"/>
          <w:numId w:val="72"/>
        </w:numPr>
        <w:tabs>
          <w:tab w:val="left" w:pos="993"/>
        </w:tabs>
        <w:spacing w:before="120" w:after="120"/>
        <w:ind w:left="426" w:firstLine="0"/>
        <w:jc w:val="both"/>
        <w:rPr>
          <w:rFonts w:ascii="Verdana" w:hAnsi="Verdana"/>
          <w:noProof/>
        </w:rPr>
      </w:pPr>
      <w:r w:rsidRPr="00714BB5">
        <w:rPr>
          <w:rFonts w:ascii="Verdana" w:hAnsi="Verdana"/>
          <w:b/>
        </w:rPr>
        <w:t xml:space="preserve">Az értékelés: </w:t>
      </w:r>
      <w:r w:rsidRPr="00714BB5">
        <w:rPr>
          <w:rFonts w:ascii="Verdana" w:hAnsi="Verdana"/>
          <w:noProof/>
        </w:rPr>
        <w:t>Vizsga jegy, ötfokozatú skála</w:t>
      </w:r>
      <w:r w:rsidRPr="00714BB5">
        <w:rPr>
          <w:rFonts w:ascii="Verdana" w:hAnsi="Verdana"/>
          <w:bCs/>
        </w:rPr>
        <w:t>.</w:t>
      </w:r>
    </w:p>
    <w:p w14:paraId="20B57921" w14:textId="77777777" w:rsidR="001732C9" w:rsidRPr="00714BB5" w:rsidRDefault="001732C9" w:rsidP="00B27853">
      <w:pPr>
        <w:widowControl w:val="0"/>
        <w:numPr>
          <w:ilvl w:val="1"/>
          <w:numId w:val="72"/>
        </w:numPr>
        <w:tabs>
          <w:tab w:val="left" w:pos="993"/>
        </w:tabs>
        <w:spacing w:before="120" w:after="120"/>
        <w:ind w:left="426" w:firstLine="0"/>
        <w:jc w:val="both"/>
        <w:rPr>
          <w:rFonts w:ascii="Verdana" w:hAnsi="Verdana"/>
        </w:rPr>
      </w:pPr>
      <w:r w:rsidRPr="00714BB5">
        <w:rPr>
          <w:rFonts w:ascii="Verdana" w:hAnsi="Verdana"/>
          <w:b/>
        </w:rPr>
        <w:t>A kreditek megszerzésének feltételei:</w:t>
      </w:r>
      <w:r w:rsidRPr="00714BB5">
        <w:rPr>
          <w:rFonts w:ascii="Verdana" w:hAnsi="Verdana"/>
        </w:rPr>
        <w:t xml:space="preserve"> </w:t>
      </w:r>
      <w:r w:rsidRPr="00714BB5">
        <w:rPr>
          <w:rFonts w:ascii="Verdana" w:hAnsi="Verdana"/>
          <w:noProof/>
        </w:rPr>
        <w:t>aláírás és legalább elégséges vizsga jegy</w:t>
      </w:r>
    </w:p>
    <w:p w14:paraId="6CF4A8FF" w14:textId="77777777" w:rsidR="001732C9" w:rsidRPr="00714BB5" w:rsidRDefault="001732C9" w:rsidP="001732C9">
      <w:pPr>
        <w:widowControl w:val="0"/>
        <w:tabs>
          <w:tab w:val="left" w:pos="709"/>
          <w:tab w:val="left" w:pos="993"/>
          <w:tab w:val="num" w:pos="2069"/>
        </w:tabs>
        <w:spacing w:before="120" w:after="120"/>
        <w:ind w:left="426"/>
        <w:jc w:val="both"/>
        <w:rPr>
          <w:rFonts w:ascii="Verdana" w:hAnsi="Verdana"/>
        </w:rPr>
      </w:pPr>
    </w:p>
    <w:p w14:paraId="01043FD1" w14:textId="77777777" w:rsidR="001732C9" w:rsidRPr="00714BB5" w:rsidRDefault="001732C9" w:rsidP="00B27853">
      <w:pPr>
        <w:widowControl w:val="0"/>
        <w:numPr>
          <w:ilvl w:val="0"/>
          <w:numId w:val="72"/>
        </w:numPr>
        <w:spacing w:before="120" w:after="120"/>
        <w:ind w:left="426" w:hanging="142"/>
        <w:jc w:val="both"/>
        <w:rPr>
          <w:rFonts w:ascii="Verdana" w:hAnsi="Verdana"/>
          <w:bCs/>
        </w:rPr>
      </w:pPr>
      <w:r w:rsidRPr="00714BB5">
        <w:rPr>
          <w:rFonts w:ascii="Verdana" w:hAnsi="Verdana"/>
          <w:b/>
          <w:bCs/>
        </w:rPr>
        <w:t>Irodalomjegyzék:</w:t>
      </w:r>
    </w:p>
    <w:p w14:paraId="1B10EE19" w14:textId="77777777" w:rsidR="001732C9" w:rsidRPr="00714BB5" w:rsidRDefault="001732C9" w:rsidP="00B27853">
      <w:pPr>
        <w:widowControl w:val="0"/>
        <w:numPr>
          <w:ilvl w:val="1"/>
          <w:numId w:val="72"/>
        </w:numPr>
        <w:tabs>
          <w:tab w:val="left" w:pos="567"/>
          <w:tab w:val="left" w:pos="851"/>
          <w:tab w:val="num" w:pos="2069"/>
        </w:tabs>
        <w:spacing w:before="120" w:after="120"/>
        <w:ind w:left="426" w:hanging="142"/>
        <w:jc w:val="both"/>
        <w:rPr>
          <w:rFonts w:ascii="Verdana" w:hAnsi="Verdana"/>
          <w:bCs/>
        </w:rPr>
      </w:pPr>
      <w:r w:rsidRPr="00714BB5">
        <w:rPr>
          <w:rFonts w:ascii="Verdana" w:hAnsi="Verdana"/>
          <w:b/>
          <w:bCs/>
        </w:rPr>
        <w:t>Kötelező irodalom:</w:t>
      </w:r>
    </w:p>
    <w:p w14:paraId="738AFF42" w14:textId="77777777" w:rsidR="001732C9" w:rsidRPr="00714BB5" w:rsidRDefault="001732C9" w:rsidP="00B27853">
      <w:pPr>
        <w:widowControl w:val="0"/>
        <w:numPr>
          <w:ilvl w:val="0"/>
          <w:numId w:val="73"/>
        </w:numPr>
        <w:jc w:val="both"/>
        <w:rPr>
          <w:rFonts w:ascii="Verdana" w:hAnsi="Verdana"/>
        </w:rPr>
      </w:pPr>
      <w:r w:rsidRPr="00714BB5">
        <w:rPr>
          <w:rFonts w:ascii="Verdana" w:hAnsi="Verdana"/>
        </w:rPr>
        <w:t>Tar Károly (2005): Általános meteorológia. Kossuth Egyetemi Kiadó, Debrecen, 142 p.</w:t>
      </w:r>
    </w:p>
    <w:p w14:paraId="366F8BF0" w14:textId="77777777" w:rsidR="001732C9" w:rsidRPr="00714BB5" w:rsidRDefault="001732C9" w:rsidP="00B27853">
      <w:pPr>
        <w:widowControl w:val="0"/>
        <w:numPr>
          <w:ilvl w:val="0"/>
          <w:numId w:val="73"/>
        </w:numPr>
        <w:ind w:left="709" w:hanging="425"/>
        <w:jc w:val="both"/>
        <w:rPr>
          <w:rFonts w:ascii="Verdana" w:hAnsi="Verdana"/>
        </w:rPr>
      </w:pPr>
      <w:proofErr w:type="spellStart"/>
      <w:r w:rsidRPr="00714BB5">
        <w:rPr>
          <w:rFonts w:ascii="Verdana" w:hAnsi="Verdana"/>
        </w:rPr>
        <w:t>Czelnai</w:t>
      </w:r>
      <w:proofErr w:type="spellEnd"/>
      <w:r w:rsidRPr="00714BB5">
        <w:rPr>
          <w:rFonts w:ascii="Verdana" w:hAnsi="Verdana"/>
        </w:rPr>
        <w:t xml:space="preserve"> Rudolf (1995): Bevezetés a meteorológiába I.: Légkörtani alapismeretek. ELTE, Budapest, 247 p.</w:t>
      </w:r>
    </w:p>
    <w:p w14:paraId="70584948" w14:textId="77777777" w:rsidR="001732C9" w:rsidRPr="00714BB5" w:rsidRDefault="001732C9" w:rsidP="00B27853">
      <w:pPr>
        <w:widowControl w:val="0"/>
        <w:numPr>
          <w:ilvl w:val="0"/>
          <w:numId w:val="73"/>
        </w:numPr>
        <w:ind w:left="709" w:hanging="425"/>
        <w:jc w:val="both"/>
        <w:rPr>
          <w:rFonts w:ascii="Verdana" w:hAnsi="Verdana"/>
        </w:rPr>
      </w:pPr>
      <w:proofErr w:type="spellStart"/>
      <w:r w:rsidRPr="00714BB5">
        <w:rPr>
          <w:rFonts w:ascii="Verdana" w:hAnsi="Verdana"/>
        </w:rPr>
        <w:t>Péczely</w:t>
      </w:r>
      <w:proofErr w:type="spellEnd"/>
      <w:r w:rsidRPr="00714BB5">
        <w:rPr>
          <w:rFonts w:ascii="Verdana" w:hAnsi="Verdana"/>
        </w:rPr>
        <w:t xml:space="preserve"> György (2009): Éghajlattan. Nemzedékek Tudása Tankönyvkiadó. 336. ISBN</w:t>
      </w:r>
      <w:r w:rsidRPr="00714BB5">
        <w:rPr>
          <w:rFonts w:ascii="Verdana" w:hAnsi="Verdana"/>
        </w:rPr>
        <w:tab/>
        <w:t>9789631939385</w:t>
      </w:r>
    </w:p>
    <w:p w14:paraId="060039DC" w14:textId="77777777" w:rsidR="001732C9" w:rsidRPr="00714BB5" w:rsidRDefault="001732C9" w:rsidP="00B27853">
      <w:pPr>
        <w:widowControl w:val="0"/>
        <w:numPr>
          <w:ilvl w:val="1"/>
          <w:numId w:val="72"/>
        </w:numPr>
        <w:tabs>
          <w:tab w:val="num" w:pos="2069"/>
        </w:tabs>
        <w:spacing w:before="120" w:after="120"/>
        <w:ind w:left="993" w:hanging="709"/>
        <w:jc w:val="both"/>
        <w:rPr>
          <w:rFonts w:ascii="Verdana" w:hAnsi="Verdana"/>
          <w:b/>
          <w:bCs/>
        </w:rPr>
      </w:pPr>
      <w:r w:rsidRPr="00714BB5">
        <w:rPr>
          <w:rFonts w:ascii="Verdana" w:hAnsi="Verdana"/>
          <w:b/>
          <w:bCs/>
        </w:rPr>
        <w:t>Ajánlott irodalom:</w:t>
      </w:r>
    </w:p>
    <w:p w14:paraId="51B85336" w14:textId="77777777" w:rsidR="001732C9" w:rsidRPr="00714BB5" w:rsidRDefault="001732C9" w:rsidP="00B27853">
      <w:pPr>
        <w:widowControl w:val="0"/>
        <w:numPr>
          <w:ilvl w:val="0"/>
          <w:numId w:val="68"/>
        </w:numPr>
        <w:jc w:val="both"/>
        <w:rPr>
          <w:rFonts w:ascii="Verdana" w:hAnsi="Verdana"/>
          <w:noProof/>
        </w:rPr>
      </w:pPr>
      <w:r w:rsidRPr="00714BB5">
        <w:rPr>
          <w:rFonts w:ascii="Verdana" w:hAnsi="Verdana"/>
          <w:noProof/>
        </w:rPr>
        <w:t>Teknős László (2015): A lakosság és az anyagi javak védelmének újszerű értékelése és feladatai a klímaváltozás okozta veszélyhelyzetben. In: Szabó, Csaba; Molnár, Dániel (szerk.) Studia Doctorandorum Alumnae II. : Válogatás a DOSz Alumni Osztály tagjainak doktori munkáiból. Budapest, Magyarország : Doktoranduszok Országos Szövetsége (DOSZ) (2022), pp. 213-429.</w:t>
      </w:r>
    </w:p>
    <w:p w14:paraId="275D117D" w14:textId="77777777" w:rsidR="001732C9" w:rsidRPr="00714BB5" w:rsidRDefault="001732C9" w:rsidP="00B27853">
      <w:pPr>
        <w:widowControl w:val="0"/>
        <w:numPr>
          <w:ilvl w:val="0"/>
          <w:numId w:val="68"/>
        </w:numPr>
        <w:jc w:val="both"/>
        <w:rPr>
          <w:rFonts w:ascii="Verdana" w:hAnsi="Verdana"/>
          <w:noProof/>
        </w:rPr>
      </w:pPr>
      <w:r w:rsidRPr="00714BB5">
        <w:rPr>
          <w:rFonts w:ascii="Verdana" w:hAnsi="Verdana"/>
          <w:noProof/>
        </w:rPr>
        <w:t>Teknős László (2020): Az éghajlatváltozás és a rendkívüli időjárás hatásaiból adódó katasztrófavédelmi feladatok kockázatalapú megközelítése. Budapest, Magyarország : Nemzeti Közszolgálati Egyetem Közigazgatási Továbbképzési Intézet, 76 p. ISBN: 9789634981671</w:t>
      </w:r>
    </w:p>
    <w:p w14:paraId="3874BE34" w14:textId="77777777" w:rsidR="001732C9" w:rsidRPr="00714BB5" w:rsidRDefault="001732C9" w:rsidP="00B27853">
      <w:pPr>
        <w:widowControl w:val="0"/>
        <w:numPr>
          <w:ilvl w:val="0"/>
          <w:numId w:val="68"/>
        </w:numPr>
        <w:jc w:val="both"/>
        <w:rPr>
          <w:rFonts w:ascii="Verdana" w:hAnsi="Verdana"/>
        </w:rPr>
      </w:pPr>
      <w:proofErr w:type="spellStart"/>
      <w:r w:rsidRPr="00714BB5">
        <w:rPr>
          <w:rFonts w:ascii="Verdana" w:hAnsi="Verdana"/>
        </w:rPr>
        <w:t>Justyák</w:t>
      </w:r>
      <w:proofErr w:type="spellEnd"/>
      <w:r w:rsidRPr="00714BB5">
        <w:rPr>
          <w:rFonts w:ascii="Verdana" w:hAnsi="Verdana"/>
        </w:rPr>
        <w:t xml:space="preserve"> János (1995): Klimatológia. KLTE, Debrecen, 227 p.</w:t>
      </w:r>
    </w:p>
    <w:p w14:paraId="71B1A9E7" w14:textId="77777777" w:rsidR="001732C9" w:rsidRPr="00714BB5" w:rsidRDefault="001732C9" w:rsidP="001732C9">
      <w:pPr>
        <w:widowControl w:val="0"/>
        <w:spacing w:before="120" w:after="120"/>
        <w:jc w:val="both"/>
        <w:rPr>
          <w:rFonts w:ascii="Verdana" w:hAnsi="Verdana"/>
          <w:bCs/>
        </w:rPr>
      </w:pPr>
    </w:p>
    <w:p w14:paraId="47CFFB07"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Budapest, 2023. október 20.</w:t>
      </w:r>
    </w:p>
    <w:p w14:paraId="10DE1BFB" w14:textId="77777777" w:rsidR="001732C9" w:rsidRPr="00714BB5" w:rsidRDefault="001732C9" w:rsidP="001732C9">
      <w:pPr>
        <w:widowControl w:val="0"/>
        <w:spacing w:before="120" w:after="120"/>
        <w:jc w:val="both"/>
        <w:rPr>
          <w:rFonts w:ascii="Verdana" w:hAnsi="Verdana"/>
          <w:bCs/>
        </w:rPr>
      </w:pPr>
    </w:p>
    <w:p w14:paraId="33E416E5" w14:textId="77777777" w:rsidR="001732C9" w:rsidRPr="00714BB5" w:rsidRDefault="001732C9" w:rsidP="001732C9">
      <w:pPr>
        <w:widowControl w:val="0"/>
        <w:jc w:val="right"/>
        <w:rPr>
          <w:rFonts w:ascii="Verdana" w:hAnsi="Verdana"/>
          <w:bCs/>
        </w:rPr>
      </w:pPr>
      <w:r w:rsidRPr="00714BB5">
        <w:rPr>
          <w:rFonts w:ascii="Verdana" w:hAnsi="Verdana"/>
          <w:bCs/>
          <w:noProof/>
        </w:rPr>
        <w:t>Dr. Teknős László</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p>
    <w:p w14:paraId="504F1732" w14:textId="77777777" w:rsidR="001732C9" w:rsidRPr="00714BB5" w:rsidRDefault="001732C9" w:rsidP="001732C9">
      <w:pPr>
        <w:widowControl w:val="0"/>
        <w:ind w:left="6372" w:firstLine="708"/>
        <w:jc w:val="center"/>
        <w:rPr>
          <w:rFonts w:ascii="Verdana" w:hAnsi="Verdana"/>
          <w:bCs/>
        </w:rPr>
      </w:pPr>
      <w:r w:rsidRPr="00714BB5">
        <w:rPr>
          <w:rFonts w:ascii="Verdana" w:hAnsi="Verdana"/>
          <w:bCs/>
        </w:rPr>
        <w:t>adjunktus</w:t>
      </w:r>
    </w:p>
    <w:p w14:paraId="0539C85D" w14:textId="77777777" w:rsidR="001732C9" w:rsidRPr="00714BB5" w:rsidRDefault="001732C9" w:rsidP="001732C9">
      <w:pPr>
        <w:widowControl w:val="0"/>
        <w:ind w:left="7788"/>
        <w:rPr>
          <w:rFonts w:ascii="Verdana" w:hAnsi="Verdana"/>
          <w:bCs/>
        </w:rPr>
        <w:sectPr w:rsidR="001732C9" w:rsidRPr="00714BB5" w:rsidSect="001732C9">
          <w:pgSz w:w="11906" w:h="16838"/>
          <w:pgMar w:top="1417" w:right="1417" w:bottom="1417" w:left="1417" w:header="708" w:footer="708" w:gutter="0"/>
          <w:cols w:space="708"/>
          <w:docGrid w:linePitch="360"/>
        </w:sectPr>
      </w:pPr>
      <w:r w:rsidRPr="00714BB5">
        <w:rPr>
          <w:rFonts w:ascii="Verdana" w:hAnsi="Verdana"/>
          <w:bCs/>
        </w:rPr>
        <w:t xml:space="preserve">    </w:t>
      </w:r>
      <w:proofErr w:type="spellStart"/>
      <w:r w:rsidRPr="00714BB5">
        <w:rPr>
          <w:rFonts w:ascii="Verdana" w:hAnsi="Verdana"/>
          <w:bCs/>
        </w:rPr>
        <w:t>sk</w:t>
      </w:r>
      <w:proofErr w:type="spellEnd"/>
      <w:r w:rsidRPr="00714BB5">
        <w:rPr>
          <w:rFonts w:ascii="Verdana" w:hAnsi="Verdana"/>
          <w:bCs/>
        </w:rPr>
        <w:t>.</w:t>
      </w:r>
    </w:p>
    <w:tbl>
      <w:tblPr>
        <w:tblW w:w="9072" w:type="dxa"/>
        <w:tblInd w:w="113" w:type="dxa"/>
        <w:tblLook w:val="01E0" w:firstRow="1" w:lastRow="1" w:firstColumn="1" w:lastColumn="1" w:noHBand="0" w:noVBand="0"/>
      </w:tblPr>
      <w:tblGrid>
        <w:gridCol w:w="4855"/>
        <w:gridCol w:w="1620"/>
        <w:gridCol w:w="2597"/>
      </w:tblGrid>
      <w:tr w:rsidR="001732C9" w:rsidRPr="00714BB5" w14:paraId="18C1E545" w14:textId="77777777" w:rsidTr="001732C9">
        <w:tc>
          <w:tcPr>
            <w:tcW w:w="4855" w:type="dxa"/>
            <w:tcBorders>
              <w:bottom w:val="single" w:sz="4" w:space="0" w:color="auto"/>
            </w:tcBorders>
          </w:tcPr>
          <w:p w14:paraId="14C83A2E" w14:textId="77777777" w:rsidR="001732C9" w:rsidRPr="00714BB5" w:rsidRDefault="001732C9" w:rsidP="001732C9">
            <w:pPr>
              <w:jc w:val="center"/>
              <w:rPr>
                <w:rFonts w:ascii="Verdana" w:hAnsi="Verdana"/>
                <w:b/>
                <w:smallCaps/>
              </w:rPr>
            </w:pPr>
            <w:r w:rsidRPr="00714BB5">
              <w:rPr>
                <w:rFonts w:ascii="Verdana" w:hAnsi="Verdana"/>
                <w:b/>
                <w:smallCaps/>
              </w:rPr>
              <w:lastRenderedPageBreak/>
              <w:t>Nemzeti Közszolgálati Egyetem</w:t>
            </w:r>
          </w:p>
        </w:tc>
        <w:tc>
          <w:tcPr>
            <w:tcW w:w="1620" w:type="dxa"/>
          </w:tcPr>
          <w:p w14:paraId="606CB87F" w14:textId="77777777" w:rsidR="001732C9" w:rsidRPr="00714BB5" w:rsidRDefault="001732C9" w:rsidP="001732C9">
            <w:pPr>
              <w:jc w:val="both"/>
              <w:rPr>
                <w:rFonts w:ascii="Verdana" w:hAnsi="Verdana"/>
              </w:rPr>
            </w:pPr>
          </w:p>
          <w:p w14:paraId="45EECC68" w14:textId="77777777" w:rsidR="001732C9" w:rsidRPr="00714BB5" w:rsidRDefault="001732C9" w:rsidP="001732C9">
            <w:pPr>
              <w:jc w:val="both"/>
              <w:rPr>
                <w:rFonts w:ascii="Verdana" w:hAnsi="Verdana"/>
              </w:rPr>
            </w:pPr>
          </w:p>
        </w:tc>
        <w:tc>
          <w:tcPr>
            <w:tcW w:w="2597" w:type="dxa"/>
          </w:tcPr>
          <w:p w14:paraId="75249DAD" w14:textId="77777777" w:rsidR="001732C9" w:rsidRPr="00714BB5" w:rsidRDefault="001732C9" w:rsidP="001732C9">
            <w:pPr>
              <w:jc w:val="right"/>
              <w:rPr>
                <w:rFonts w:ascii="Verdana" w:hAnsi="Verdana"/>
              </w:rPr>
            </w:pPr>
          </w:p>
        </w:tc>
      </w:tr>
      <w:tr w:rsidR="001732C9" w:rsidRPr="00714BB5" w14:paraId="175D47DD" w14:textId="77777777" w:rsidTr="001732C9">
        <w:tc>
          <w:tcPr>
            <w:tcW w:w="4855" w:type="dxa"/>
            <w:tcBorders>
              <w:top w:val="single" w:sz="4" w:space="0" w:color="auto"/>
            </w:tcBorders>
          </w:tcPr>
          <w:p w14:paraId="61853F70" w14:textId="77777777" w:rsidR="001732C9" w:rsidRPr="00714BB5" w:rsidRDefault="001732C9" w:rsidP="001732C9">
            <w:pPr>
              <w:jc w:val="center"/>
              <w:rPr>
                <w:rFonts w:ascii="Verdana" w:hAnsi="Verdana"/>
                <w:b/>
              </w:rPr>
            </w:pPr>
            <w:r w:rsidRPr="00714BB5">
              <w:rPr>
                <w:rFonts w:ascii="Verdana" w:hAnsi="Verdana"/>
                <w:b/>
                <w:noProof/>
              </w:rPr>
              <w:t>Rendészettudományi</w:t>
            </w:r>
            <w:r w:rsidRPr="00714BB5">
              <w:rPr>
                <w:rFonts w:ascii="Verdana" w:hAnsi="Verdana"/>
                <w:b/>
              </w:rPr>
              <w:t xml:space="preserve"> Kar</w:t>
            </w:r>
          </w:p>
        </w:tc>
        <w:tc>
          <w:tcPr>
            <w:tcW w:w="1620" w:type="dxa"/>
          </w:tcPr>
          <w:p w14:paraId="4FDF8E71" w14:textId="77777777" w:rsidR="001732C9" w:rsidRPr="00714BB5" w:rsidRDefault="001732C9" w:rsidP="001732C9">
            <w:pPr>
              <w:jc w:val="both"/>
              <w:rPr>
                <w:rFonts w:ascii="Verdana" w:hAnsi="Verdana"/>
              </w:rPr>
            </w:pPr>
          </w:p>
        </w:tc>
        <w:tc>
          <w:tcPr>
            <w:tcW w:w="2597" w:type="dxa"/>
          </w:tcPr>
          <w:p w14:paraId="4E686E53" w14:textId="77777777" w:rsidR="001732C9" w:rsidRPr="00714BB5" w:rsidRDefault="001732C9" w:rsidP="001732C9">
            <w:pPr>
              <w:jc w:val="both"/>
              <w:rPr>
                <w:rFonts w:ascii="Verdana" w:hAnsi="Verdana"/>
              </w:rPr>
            </w:pPr>
          </w:p>
        </w:tc>
      </w:tr>
    </w:tbl>
    <w:p w14:paraId="709A975D" w14:textId="77777777" w:rsidR="001732C9" w:rsidRPr="00714BB5" w:rsidRDefault="001732C9" w:rsidP="001732C9">
      <w:pPr>
        <w:widowControl w:val="0"/>
        <w:spacing w:before="120" w:after="120"/>
        <w:ind w:left="426" w:hanging="142"/>
        <w:jc w:val="center"/>
        <w:rPr>
          <w:rFonts w:ascii="Verdana" w:hAnsi="Verdana"/>
          <w:b/>
          <w:bCs/>
        </w:rPr>
      </w:pPr>
    </w:p>
    <w:p w14:paraId="75ADBFD2"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p>
    <w:p w14:paraId="25A4D101" w14:textId="77777777" w:rsidR="001732C9" w:rsidRPr="00714BB5" w:rsidRDefault="001732C9" w:rsidP="00B27853">
      <w:pPr>
        <w:widowControl w:val="0"/>
        <w:numPr>
          <w:ilvl w:val="0"/>
          <w:numId w:val="74"/>
        </w:numPr>
        <w:tabs>
          <w:tab w:val="clear" w:pos="720"/>
          <w:tab w:val="num" w:pos="426"/>
        </w:tabs>
        <w:spacing w:before="120" w:after="120"/>
        <w:ind w:hanging="436"/>
        <w:jc w:val="both"/>
        <w:rPr>
          <w:rFonts w:ascii="Verdana" w:hAnsi="Verdana"/>
          <w:bCs/>
        </w:rPr>
      </w:pPr>
      <w:r w:rsidRPr="00714BB5">
        <w:rPr>
          <w:rFonts w:ascii="Verdana" w:hAnsi="Verdana"/>
          <w:b/>
          <w:bCs/>
        </w:rPr>
        <w:t xml:space="preserve">A tantárgy kódja: </w:t>
      </w:r>
      <w:r w:rsidRPr="00714BB5">
        <w:rPr>
          <w:rFonts w:ascii="Verdana" w:hAnsi="Verdana"/>
          <w:bCs/>
          <w:noProof/>
        </w:rPr>
        <w:t>VKMTM13</w:t>
      </w:r>
    </w:p>
    <w:p w14:paraId="3EF2D4A0" w14:textId="77777777" w:rsidR="001732C9" w:rsidRPr="00714BB5" w:rsidRDefault="001732C9" w:rsidP="00B27853">
      <w:pPr>
        <w:widowControl w:val="0"/>
        <w:numPr>
          <w:ilvl w:val="0"/>
          <w:numId w:val="74"/>
        </w:numPr>
        <w:tabs>
          <w:tab w:val="num" w:pos="567"/>
        </w:tabs>
        <w:spacing w:before="120" w:after="120"/>
        <w:ind w:left="426" w:hanging="142"/>
        <w:jc w:val="both"/>
        <w:rPr>
          <w:rFonts w:ascii="Verdana" w:hAnsi="Verdana"/>
          <w:b/>
          <w:bCs/>
          <w:lang w:val="en-GB"/>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Katasztrófavédelem jogi rendszere</w:t>
      </w:r>
    </w:p>
    <w:p w14:paraId="04D3DFFC" w14:textId="77777777" w:rsidR="001732C9" w:rsidRPr="00714BB5" w:rsidRDefault="001732C9" w:rsidP="00B27853">
      <w:pPr>
        <w:widowControl w:val="0"/>
        <w:numPr>
          <w:ilvl w:val="0"/>
          <w:numId w:val="74"/>
        </w:numPr>
        <w:tabs>
          <w:tab w:val="num" w:pos="567"/>
        </w:tabs>
        <w:spacing w:before="120" w:after="120"/>
        <w:ind w:left="426" w:hanging="142"/>
        <w:jc w:val="both"/>
        <w:rPr>
          <w:rFonts w:ascii="Verdana" w:hAnsi="Verdana"/>
          <w:b/>
          <w:bCs/>
          <w:lang w:val="en-GB"/>
        </w:rPr>
      </w:pPr>
      <w:r w:rsidRPr="00714BB5">
        <w:rPr>
          <w:rFonts w:ascii="Verdana" w:hAnsi="Verdana"/>
          <w:b/>
          <w:bCs/>
        </w:rPr>
        <w:t xml:space="preserve">A tantárgy megnevezése (angolul): </w:t>
      </w:r>
      <w:r w:rsidRPr="00714BB5">
        <w:rPr>
          <w:rFonts w:ascii="Verdana" w:hAnsi="Verdana"/>
          <w:bCs/>
          <w:noProof/>
        </w:rPr>
        <w:t>The legal system of disaster management</w:t>
      </w:r>
    </w:p>
    <w:p w14:paraId="4F448290" w14:textId="77777777" w:rsidR="001732C9" w:rsidRPr="00714BB5" w:rsidRDefault="001732C9" w:rsidP="00B27853">
      <w:pPr>
        <w:widowControl w:val="0"/>
        <w:numPr>
          <w:ilvl w:val="0"/>
          <w:numId w:val="74"/>
        </w:numPr>
        <w:tabs>
          <w:tab w:val="num" w:pos="567"/>
        </w:tabs>
        <w:spacing w:before="120" w:after="120"/>
        <w:ind w:left="426" w:hanging="142"/>
        <w:jc w:val="both"/>
        <w:rPr>
          <w:rFonts w:ascii="Verdana" w:hAnsi="Verdana"/>
          <w:b/>
          <w:bCs/>
        </w:rPr>
      </w:pPr>
      <w:r w:rsidRPr="00714BB5">
        <w:rPr>
          <w:rFonts w:ascii="Verdana" w:hAnsi="Verdana"/>
          <w:b/>
          <w:bCs/>
        </w:rPr>
        <w:t>Kreditérték és képzési karakter:</w:t>
      </w:r>
    </w:p>
    <w:p w14:paraId="1251BB1D" w14:textId="77777777" w:rsidR="001732C9" w:rsidRPr="00714BB5" w:rsidRDefault="001732C9" w:rsidP="00B27853">
      <w:pPr>
        <w:pStyle w:val="Listaszerbekezds"/>
        <w:widowControl w:val="0"/>
        <w:numPr>
          <w:ilvl w:val="1"/>
          <w:numId w:val="74"/>
        </w:numPr>
        <w:spacing w:before="120" w:after="120"/>
        <w:ind w:left="993" w:hanging="426"/>
        <w:jc w:val="both"/>
        <w:rPr>
          <w:rFonts w:ascii="Verdana" w:hAnsi="Verdana" w:cs="Times New Roman"/>
          <w:b/>
          <w:bCs/>
        </w:rPr>
      </w:pPr>
      <w:r w:rsidRPr="00714BB5">
        <w:rPr>
          <w:rFonts w:ascii="Verdana" w:hAnsi="Verdana" w:cs="Times New Roman"/>
          <w:bCs/>
          <w:noProof/>
        </w:rPr>
        <w:t>5</w:t>
      </w:r>
      <w:r w:rsidRPr="00714BB5">
        <w:rPr>
          <w:rFonts w:ascii="Verdana" w:hAnsi="Verdana" w:cs="Times New Roman"/>
          <w:bCs/>
        </w:rPr>
        <w:t xml:space="preserve"> kredit</w:t>
      </w:r>
    </w:p>
    <w:p w14:paraId="6483F11E" w14:textId="77777777" w:rsidR="001732C9" w:rsidRPr="00714BB5" w:rsidRDefault="001732C9" w:rsidP="00B27853">
      <w:pPr>
        <w:pStyle w:val="Listaszerbekezds"/>
        <w:widowControl w:val="0"/>
        <w:numPr>
          <w:ilvl w:val="1"/>
          <w:numId w:val="74"/>
        </w:numPr>
        <w:spacing w:before="120" w:after="120"/>
        <w:ind w:left="993" w:hanging="426"/>
        <w:jc w:val="both"/>
        <w:rPr>
          <w:rFonts w:ascii="Verdana" w:hAnsi="Verdana" w:cs="Times New Roman"/>
          <w:b/>
          <w:bCs/>
        </w:rPr>
      </w:pPr>
      <w:r w:rsidRPr="00714BB5">
        <w:rPr>
          <w:rFonts w:ascii="Verdana" w:hAnsi="Verdana" w:cs="Times New Roman"/>
          <w:bCs/>
        </w:rPr>
        <w:t xml:space="preserve">a tantárgy elméleti vagy gyakorlati jellegének mértéke: </w:t>
      </w:r>
      <w:r w:rsidRPr="00714BB5">
        <w:rPr>
          <w:rFonts w:ascii="Verdana" w:hAnsi="Verdana" w:cs="Times New Roman"/>
          <w:bCs/>
          <w:noProof/>
        </w:rPr>
        <w:t xml:space="preserve">33 </w:t>
      </w:r>
      <w:r w:rsidRPr="00714BB5">
        <w:rPr>
          <w:rFonts w:ascii="Verdana" w:hAnsi="Verdana" w:cs="Times New Roman"/>
          <w:bCs/>
        </w:rPr>
        <w:t>% gyakorlat, 67 % elmélet</w:t>
      </w:r>
    </w:p>
    <w:p w14:paraId="34C604D5" w14:textId="77777777" w:rsidR="001732C9" w:rsidRPr="00714BB5" w:rsidRDefault="001732C9" w:rsidP="00B27853">
      <w:pPr>
        <w:widowControl w:val="0"/>
        <w:numPr>
          <w:ilvl w:val="0"/>
          <w:numId w:val="74"/>
        </w:numPr>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2BB43FAA" w14:textId="77777777" w:rsidR="001732C9" w:rsidRPr="00714BB5" w:rsidRDefault="001732C9" w:rsidP="00B27853">
      <w:pPr>
        <w:widowControl w:val="0"/>
        <w:numPr>
          <w:ilvl w:val="0"/>
          <w:numId w:val="74"/>
        </w:numPr>
        <w:tabs>
          <w:tab w:val="num" w:pos="567"/>
        </w:tabs>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Rendészettudományi kar / Katasztrófavédelmi intézet</w:t>
      </w:r>
      <w:r w:rsidRPr="00714BB5">
        <w:rPr>
          <w:rFonts w:ascii="Verdana" w:hAnsi="Verdana"/>
          <w:bCs/>
        </w:rPr>
        <w:t xml:space="preserve"> </w:t>
      </w:r>
      <w:r w:rsidRPr="00714BB5">
        <w:rPr>
          <w:rFonts w:ascii="Verdana" w:hAnsi="Verdana"/>
          <w:bCs/>
          <w:noProof/>
        </w:rPr>
        <w:t>/ Katasztrófavédelmi Műveleti Tanszék</w:t>
      </w:r>
    </w:p>
    <w:p w14:paraId="3CFB1FE5" w14:textId="77777777" w:rsidR="001732C9" w:rsidRPr="00714BB5" w:rsidRDefault="001732C9" w:rsidP="00B27853">
      <w:pPr>
        <w:widowControl w:val="0"/>
        <w:numPr>
          <w:ilvl w:val="0"/>
          <w:numId w:val="74"/>
        </w:numPr>
        <w:tabs>
          <w:tab w:val="num" w:pos="567"/>
        </w:tabs>
        <w:spacing w:before="120" w:after="120"/>
        <w:ind w:left="426" w:hanging="142"/>
        <w:jc w:val="both"/>
        <w:rPr>
          <w:rFonts w:ascii="Verdana" w:hAnsi="Verdana"/>
          <w:bCs/>
        </w:rPr>
      </w:pPr>
      <w:r w:rsidRPr="00714BB5">
        <w:rPr>
          <w:rFonts w:ascii="Verdana" w:hAnsi="Verdana"/>
          <w:b/>
          <w:bCs/>
        </w:rPr>
        <w:t>A tantárgyfelelős oktató neve, beosztása, tudományos fokozata:</w:t>
      </w:r>
      <w:r w:rsidRPr="00714BB5">
        <w:rPr>
          <w:rFonts w:ascii="Verdana" w:hAnsi="Verdana"/>
          <w:bCs/>
        </w:rPr>
        <w:t xml:space="preserve"> </w:t>
      </w:r>
      <w:r w:rsidRPr="00714BB5">
        <w:rPr>
          <w:rFonts w:ascii="Verdana" w:hAnsi="Verdana"/>
          <w:bCs/>
          <w:noProof/>
        </w:rPr>
        <w:t>Dr. Nováky Mónika</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adjunktus</w:t>
      </w:r>
      <w:r w:rsidRPr="00714BB5">
        <w:rPr>
          <w:rFonts w:ascii="Verdana" w:hAnsi="Verdana"/>
          <w:bCs/>
        </w:rPr>
        <w:t xml:space="preserve"> </w:t>
      </w:r>
    </w:p>
    <w:p w14:paraId="09036471" w14:textId="77777777" w:rsidR="001732C9" w:rsidRPr="00714BB5" w:rsidRDefault="001732C9" w:rsidP="00B27853">
      <w:pPr>
        <w:widowControl w:val="0"/>
        <w:numPr>
          <w:ilvl w:val="0"/>
          <w:numId w:val="74"/>
        </w:numPr>
        <w:spacing w:before="120" w:after="120"/>
        <w:ind w:left="426" w:hanging="142"/>
        <w:jc w:val="both"/>
        <w:rPr>
          <w:rFonts w:ascii="Verdana" w:hAnsi="Verdana"/>
          <w:bCs/>
        </w:rPr>
      </w:pPr>
      <w:r w:rsidRPr="00714BB5">
        <w:rPr>
          <w:rFonts w:ascii="Verdana" w:hAnsi="Verdana"/>
          <w:b/>
          <w:bCs/>
        </w:rPr>
        <w:t>A tanórák száma és típusa</w:t>
      </w:r>
    </w:p>
    <w:p w14:paraId="62310B21" w14:textId="77777777" w:rsidR="001732C9" w:rsidRPr="00714BB5" w:rsidRDefault="001732C9" w:rsidP="00B27853">
      <w:pPr>
        <w:widowControl w:val="0"/>
        <w:numPr>
          <w:ilvl w:val="1"/>
          <w:numId w:val="74"/>
        </w:numPr>
        <w:tabs>
          <w:tab w:val="num" w:pos="1000"/>
          <w:tab w:val="num" w:pos="2069"/>
        </w:tabs>
        <w:spacing w:before="120" w:after="120"/>
        <w:ind w:left="851" w:hanging="425"/>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óraszám/félév:</w:t>
      </w:r>
    </w:p>
    <w:p w14:paraId="0E84E727" w14:textId="77777777" w:rsidR="001732C9" w:rsidRPr="00714BB5" w:rsidRDefault="001732C9" w:rsidP="00B27853">
      <w:pPr>
        <w:widowControl w:val="0"/>
        <w:numPr>
          <w:ilvl w:val="2"/>
          <w:numId w:val="74"/>
        </w:numPr>
        <w:tabs>
          <w:tab w:val="num" w:pos="1134"/>
        </w:tabs>
        <w:spacing w:before="120" w:after="120"/>
        <w:ind w:left="851" w:hanging="425"/>
        <w:jc w:val="both"/>
        <w:rPr>
          <w:rFonts w:ascii="Verdana" w:hAnsi="Verdana"/>
          <w:bCs/>
        </w:rPr>
      </w:pPr>
      <w:r w:rsidRPr="00714BB5">
        <w:rPr>
          <w:rFonts w:ascii="Verdana" w:hAnsi="Verdana"/>
          <w:bCs/>
        </w:rPr>
        <w:t xml:space="preserve">nappali munkarend: </w:t>
      </w:r>
      <w:r w:rsidRPr="00714BB5">
        <w:rPr>
          <w:rFonts w:ascii="Verdana" w:hAnsi="Verdana"/>
          <w:bCs/>
          <w:noProof/>
        </w:rPr>
        <w:t>56</w:t>
      </w:r>
      <w:r w:rsidRPr="00714BB5">
        <w:rPr>
          <w:rFonts w:ascii="Verdana" w:hAnsi="Verdana"/>
          <w:bCs/>
        </w:rPr>
        <w:t xml:space="preserve"> (</w:t>
      </w:r>
      <w:r w:rsidRPr="00714BB5">
        <w:rPr>
          <w:rFonts w:ascii="Verdana" w:hAnsi="Verdana"/>
          <w:bCs/>
          <w:noProof/>
        </w:rPr>
        <w:t>42</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14</w:t>
      </w:r>
      <w:r w:rsidRPr="00714BB5">
        <w:rPr>
          <w:rFonts w:ascii="Verdana" w:hAnsi="Verdana"/>
          <w:bCs/>
        </w:rPr>
        <w:t xml:space="preserve"> GY)</w:t>
      </w:r>
    </w:p>
    <w:p w14:paraId="1BA487CE" w14:textId="77777777" w:rsidR="001732C9" w:rsidRPr="00714BB5" w:rsidRDefault="001732C9" w:rsidP="00B27853">
      <w:pPr>
        <w:widowControl w:val="0"/>
        <w:numPr>
          <w:ilvl w:val="2"/>
          <w:numId w:val="74"/>
        </w:numPr>
        <w:tabs>
          <w:tab w:val="num" w:pos="1134"/>
        </w:tabs>
        <w:spacing w:before="120" w:after="120"/>
        <w:ind w:left="851" w:hanging="425"/>
        <w:jc w:val="both"/>
        <w:rPr>
          <w:rFonts w:ascii="Verdana" w:hAnsi="Verdana"/>
          <w:bCs/>
        </w:rPr>
      </w:pPr>
      <w:r w:rsidRPr="00714BB5">
        <w:rPr>
          <w:rFonts w:ascii="Verdana" w:hAnsi="Verdana"/>
          <w:bCs/>
        </w:rPr>
        <w:t xml:space="preserve">levelező munkarend: </w:t>
      </w:r>
      <w:r w:rsidRPr="00714BB5">
        <w:rPr>
          <w:rFonts w:ascii="Verdana" w:hAnsi="Verdana"/>
          <w:bCs/>
          <w:noProof/>
        </w:rPr>
        <w:t>30</w:t>
      </w:r>
      <w:r w:rsidRPr="00714BB5">
        <w:rPr>
          <w:rFonts w:ascii="Verdana" w:hAnsi="Verdana"/>
          <w:bCs/>
        </w:rPr>
        <w:t xml:space="preserve"> (</w:t>
      </w:r>
      <w:r w:rsidRPr="00714BB5">
        <w:rPr>
          <w:rFonts w:ascii="Verdana" w:hAnsi="Verdana"/>
          <w:bCs/>
          <w:noProof/>
        </w:rPr>
        <w:t>20</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10</w:t>
      </w:r>
      <w:r w:rsidRPr="00714BB5">
        <w:rPr>
          <w:rFonts w:ascii="Verdana" w:hAnsi="Verdana"/>
          <w:bCs/>
        </w:rPr>
        <w:t xml:space="preserve"> GY)</w:t>
      </w:r>
    </w:p>
    <w:p w14:paraId="11FAAC00" w14:textId="77777777" w:rsidR="001732C9" w:rsidRPr="00714BB5" w:rsidRDefault="001732C9" w:rsidP="00B27853">
      <w:pPr>
        <w:widowControl w:val="0"/>
        <w:numPr>
          <w:ilvl w:val="1"/>
          <w:numId w:val="74"/>
        </w:numPr>
        <w:tabs>
          <w:tab w:val="num" w:pos="1000"/>
          <w:tab w:val="num" w:pos="2069"/>
        </w:tabs>
        <w:spacing w:before="120" w:after="120"/>
        <w:ind w:left="851" w:hanging="425"/>
        <w:jc w:val="both"/>
        <w:rPr>
          <w:rFonts w:ascii="Verdana" w:hAnsi="Verdana"/>
          <w:bCs/>
        </w:rPr>
      </w:pPr>
      <w:r w:rsidRPr="00714BB5">
        <w:rPr>
          <w:rFonts w:ascii="Verdana" w:hAnsi="Verdana"/>
          <w:bCs/>
        </w:rPr>
        <w:t>heti óraszám - nappali munkarend: (</w:t>
      </w:r>
      <w:r w:rsidRPr="00714BB5">
        <w:rPr>
          <w:rFonts w:ascii="Verdana" w:hAnsi="Verdana"/>
          <w:bCs/>
          <w:noProof/>
        </w:rPr>
        <w:t>3</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w:t>
      </w:r>
      <w:r w:rsidRPr="00714BB5">
        <w:rPr>
          <w:rFonts w:ascii="Verdana" w:hAnsi="Verdana"/>
          <w:bCs/>
        </w:rPr>
        <w:t xml:space="preserve"> GY)</w:t>
      </w:r>
    </w:p>
    <w:p w14:paraId="58A53E63" w14:textId="77777777" w:rsidR="001732C9" w:rsidRPr="00714BB5" w:rsidRDefault="001732C9" w:rsidP="00B27853">
      <w:pPr>
        <w:pStyle w:val="Listaszerbekezds"/>
        <w:widowControl w:val="0"/>
        <w:numPr>
          <w:ilvl w:val="1"/>
          <w:numId w:val="51"/>
        </w:numPr>
        <w:tabs>
          <w:tab w:val="num" w:pos="1276"/>
        </w:tabs>
        <w:spacing w:before="120" w:after="120"/>
        <w:ind w:left="851" w:hanging="425"/>
        <w:jc w:val="both"/>
        <w:rPr>
          <w:rFonts w:ascii="Verdana" w:hAnsi="Verdana" w:cs="Times New Roman"/>
          <w:bCs/>
        </w:rPr>
      </w:pPr>
      <w:r w:rsidRPr="00714BB5">
        <w:rPr>
          <w:rFonts w:ascii="Verdana" w:hAnsi="Verdana" w:cs="Times New Roman"/>
        </w:rPr>
        <w:t>Az ismeret átadásában alkalmazandó további sajátos módok, jellemzők: Az előadás mellett esettanulmányok feldolgozása és tréning gyakorlatok.</w:t>
      </w:r>
    </w:p>
    <w:p w14:paraId="56573341" w14:textId="77777777" w:rsidR="001732C9" w:rsidRPr="00714BB5" w:rsidRDefault="001732C9" w:rsidP="00B27853">
      <w:pPr>
        <w:widowControl w:val="0"/>
        <w:numPr>
          <w:ilvl w:val="0"/>
          <w:numId w:val="74"/>
        </w:numPr>
        <w:spacing w:before="120" w:after="120"/>
        <w:ind w:left="426" w:hanging="142"/>
        <w:jc w:val="both"/>
        <w:rPr>
          <w:rFonts w:ascii="Verdana" w:hAnsi="Verdana"/>
          <w:bCs/>
        </w:rPr>
      </w:pPr>
      <w:r w:rsidRPr="00714BB5">
        <w:rPr>
          <w:rFonts w:ascii="Verdana" w:hAnsi="Verdana"/>
          <w:b/>
          <w:bCs/>
        </w:rPr>
        <w:t>A tantárgy szakmai tartalma (magyarul):</w:t>
      </w:r>
      <w:r w:rsidRPr="00714BB5">
        <w:rPr>
          <w:rFonts w:ascii="Verdana" w:hAnsi="Verdana"/>
          <w:bCs/>
        </w:rPr>
        <w:t xml:space="preserve"> </w:t>
      </w:r>
      <w:r w:rsidRPr="00714BB5">
        <w:rPr>
          <w:rFonts w:ascii="Verdana" w:hAnsi="Verdana"/>
        </w:rPr>
        <w:t xml:space="preserve">A hallgatók </w:t>
      </w:r>
      <w:proofErr w:type="gramStart"/>
      <w:r w:rsidRPr="00714BB5">
        <w:rPr>
          <w:rFonts w:ascii="Verdana" w:hAnsi="Verdana"/>
        </w:rPr>
        <w:t>a</w:t>
      </w:r>
      <w:proofErr w:type="gramEnd"/>
      <w:r w:rsidRPr="00714BB5">
        <w:rPr>
          <w:rFonts w:ascii="Verdana" w:hAnsi="Verdana"/>
        </w:rPr>
        <w:t xml:space="preserve"> ismerkedjenek meg a katasztrófavédelem átfogó jogi rendszerével, az egyes szakterületek szabályozása sajátosságaival. Kapjanak átfogó ismerteket a katasztrófavédelmi jog rendszeréről, a jogalkotási sajátosságokról, a szakterületi jogalkotás kérdéseiről.</w:t>
      </w:r>
    </w:p>
    <w:p w14:paraId="6A5635E7"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proofErr w:type="spellStart"/>
      <w:r w:rsidRPr="00714BB5">
        <w:rPr>
          <w:rFonts w:ascii="Verdana" w:hAnsi="Verdana"/>
        </w:rPr>
        <w:t>Students</w:t>
      </w:r>
      <w:proofErr w:type="spellEnd"/>
      <w:r w:rsidRPr="00714BB5">
        <w:rPr>
          <w:rFonts w:ascii="Verdana" w:hAnsi="Verdana"/>
        </w:rPr>
        <w:t xml:space="preserve"> </w:t>
      </w:r>
      <w:proofErr w:type="spellStart"/>
      <w:r w:rsidRPr="00714BB5">
        <w:rPr>
          <w:rFonts w:ascii="Verdana" w:hAnsi="Verdana"/>
        </w:rPr>
        <w:t>get</w:t>
      </w:r>
      <w:proofErr w:type="spellEnd"/>
      <w:r w:rsidRPr="00714BB5">
        <w:rPr>
          <w:rFonts w:ascii="Verdana" w:hAnsi="Verdana"/>
        </w:rPr>
        <w:t xml:space="preserve"> </w:t>
      </w:r>
      <w:proofErr w:type="spellStart"/>
      <w:r w:rsidRPr="00714BB5">
        <w:rPr>
          <w:rFonts w:ascii="Verdana" w:hAnsi="Verdana"/>
        </w:rPr>
        <w:t>acquainted</w:t>
      </w:r>
      <w:proofErr w:type="spellEnd"/>
      <w:r w:rsidRPr="00714BB5">
        <w:rPr>
          <w:rFonts w:ascii="Verdana" w:hAnsi="Verdana"/>
        </w:rPr>
        <w:t xml:space="preserve"> </w:t>
      </w:r>
      <w:proofErr w:type="spellStart"/>
      <w:r w:rsidRPr="00714BB5">
        <w:rPr>
          <w:rFonts w:ascii="Verdana" w:hAnsi="Verdana"/>
        </w:rPr>
        <w:t>with</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comprehensive</w:t>
      </w:r>
      <w:proofErr w:type="spellEnd"/>
      <w:r w:rsidRPr="00714BB5">
        <w:rPr>
          <w:rFonts w:ascii="Verdana" w:hAnsi="Verdana"/>
        </w:rPr>
        <w:t xml:space="preserve"> </w:t>
      </w:r>
      <w:proofErr w:type="spellStart"/>
      <w:r w:rsidRPr="00714BB5">
        <w:rPr>
          <w:rFonts w:ascii="Verdana" w:hAnsi="Verdana"/>
        </w:rPr>
        <w:t>legal</w:t>
      </w:r>
      <w:proofErr w:type="spellEnd"/>
      <w:r w:rsidRPr="00714BB5">
        <w:rPr>
          <w:rFonts w:ascii="Verdana" w:hAnsi="Verdana"/>
        </w:rPr>
        <w:t xml:space="preserve"> </w:t>
      </w:r>
      <w:proofErr w:type="spellStart"/>
      <w:r w:rsidRPr="00714BB5">
        <w:rPr>
          <w:rFonts w:ascii="Verdana" w:hAnsi="Verdana"/>
        </w:rPr>
        <w:t>system</w:t>
      </w:r>
      <w:proofErr w:type="spellEnd"/>
      <w:r w:rsidRPr="00714BB5">
        <w:rPr>
          <w:rFonts w:ascii="Verdana" w:hAnsi="Verdana"/>
        </w:rPr>
        <w:t xml:space="preserve"> of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with</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specifics</w:t>
      </w:r>
      <w:proofErr w:type="spellEnd"/>
      <w:r w:rsidRPr="00714BB5">
        <w:rPr>
          <w:rFonts w:ascii="Verdana" w:hAnsi="Verdana"/>
        </w:rPr>
        <w:t xml:space="preserve"> of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various</w:t>
      </w:r>
      <w:proofErr w:type="spellEnd"/>
      <w:r w:rsidRPr="00714BB5">
        <w:rPr>
          <w:rFonts w:ascii="Verdana" w:hAnsi="Verdana"/>
        </w:rPr>
        <w:t xml:space="preserve"> </w:t>
      </w:r>
      <w:proofErr w:type="spellStart"/>
      <w:r w:rsidRPr="00714BB5">
        <w:rPr>
          <w:rFonts w:ascii="Verdana" w:hAnsi="Verdana"/>
        </w:rPr>
        <w:t>fields</w:t>
      </w:r>
      <w:proofErr w:type="spellEnd"/>
      <w:r w:rsidRPr="00714BB5">
        <w:rPr>
          <w:rFonts w:ascii="Verdana" w:hAnsi="Verdana"/>
        </w:rPr>
        <w:t xml:space="preserve">. </w:t>
      </w:r>
      <w:proofErr w:type="spellStart"/>
      <w:r w:rsidRPr="00714BB5">
        <w:rPr>
          <w:rFonts w:ascii="Verdana" w:hAnsi="Verdana"/>
        </w:rPr>
        <w:t>They</w:t>
      </w:r>
      <w:proofErr w:type="spellEnd"/>
      <w:r w:rsidRPr="00714BB5">
        <w:rPr>
          <w:rFonts w:ascii="Verdana" w:hAnsi="Verdana"/>
        </w:rPr>
        <w:t xml:space="preserve"> </w:t>
      </w:r>
      <w:proofErr w:type="spellStart"/>
      <w:r w:rsidRPr="00714BB5">
        <w:rPr>
          <w:rFonts w:ascii="Verdana" w:hAnsi="Verdana"/>
        </w:rPr>
        <w:t>build</w:t>
      </w:r>
      <w:proofErr w:type="spellEnd"/>
      <w:r w:rsidRPr="00714BB5">
        <w:rPr>
          <w:rFonts w:ascii="Verdana" w:hAnsi="Verdana"/>
        </w:rPr>
        <w:t xml:space="preserve"> </w:t>
      </w:r>
      <w:proofErr w:type="spellStart"/>
      <w:r w:rsidRPr="00714BB5">
        <w:rPr>
          <w:rFonts w:ascii="Verdana" w:hAnsi="Verdana"/>
        </w:rPr>
        <w:t>comprehensive</w:t>
      </w:r>
      <w:proofErr w:type="spellEnd"/>
      <w:r w:rsidRPr="00714BB5">
        <w:rPr>
          <w:rFonts w:ascii="Verdana" w:hAnsi="Verdana"/>
        </w:rPr>
        <w:t xml:space="preserve"> </w:t>
      </w:r>
      <w:proofErr w:type="spellStart"/>
      <w:r w:rsidRPr="00714BB5">
        <w:rPr>
          <w:rFonts w:ascii="Verdana" w:hAnsi="Verdana"/>
        </w:rPr>
        <w:t>knowledge</w:t>
      </w:r>
      <w:proofErr w:type="spellEnd"/>
      <w:r w:rsidRPr="00714BB5">
        <w:rPr>
          <w:rFonts w:ascii="Verdana" w:hAnsi="Verdana"/>
        </w:rPr>
        <w:t xml:space="preserve"> of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legal</w:t>
      </w:r>
      <w:proofErr w:type="spellEnd"/>
      <w:r w:rsidRPr="00714BB5">
        <w:rPr>
          <w:rFonts w:ascii="Verdana" w:hAnsi="Verdana"/>
        </w:rPr>
        <w:t xml:space="preserve"> </w:t>
      </w:r>
      <w:proofErr w:type="spellStart"/>
      <w:r w:rsidRPr="00714BB5">
        <w:rPr>
          <w:rFonts w:ascii="Verdana" w:hAnsi="Verdana"/>
        </w:rPr>
        <w:t>system</w:t>
      </w:r>
      <w:proofErr w:type="spellEnd"/>
      <w:r w:rsidRPr="00714BB5">
        <w:rPr>
          <w:rFonts w:ascii="Verdana" w:hAnsi="Verdana"/>
        </w:rPr>
        <w:t xml:space="preserve"> of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its</w:t>
      </w:r>
      <w:proofErr w:type="spellEnd"/>
      <w:r w:rsidRPr="00714BB5">
        <w:rPr>
          <w:rFonts w:ascii="Verdana" w:hAnsi="Verdana"/>
        </w:rPr>
        <w:t xml:space="preserve"> </w:t>
      </w:r>
      <w:proofErr w:type="spellStart"/>
      <w:r w:rsidRPr="00714BB5">
        <w:rPr>
          <w:rFonts w:ascii="Verdana" w:hAnsi="Verdana"/>
        </w:rPr>
        <w:t>legislative</w:t>
      </w:r>
      <w:proofErr w:type="spellEnd"/>
      <w:r w:rsidRPr="00714BB5">
        <w:rPr>
          <w:rFonts w:ascii="Verdana" w:hAnsi="Verdana"/>
        </w:rPr>
        <w:t xml:space="preserve"> </w:t>
      </w:r>
      <w:proofErr w:type="spellStart"/>
      <w:r w:rsidRPr="00714BB5">
        <w:rPr>
          <w:rFonts w:ascii="Verdana" w:hAnsi="Verdana"/>
        </w:rPr>
        <w:t>procedure</w:t>
      </w:r>
      <w:proofErr w:type="spellEnd"/>
      <w:r w:rsidRPr="00714BB5">
        <w:rPr>
          <w:rFonts w:ascii="Verdana" w:hAnsi="Verdana"/>
        </w:rPr>
        <w:t xml:space="preserve"> and </w:t>
      </w:r>
      <w:proofErr w:type="spellStart"/>
      <w:r w:rsidRPr="00714BB5">
        <w:rPr>
          <w:rFonts w:ascii="Verdana" w:hAnsi="Verdana"/>
        </w:rPr>
        <w:t>issues</w:t>
      </w:r>
      <w:proofErr w:type="spellEnd"/>
      <w:r w:rsidRPr="00714BB5">
        <w:rPr>
          <w:rFonts w:ascii="Verdana" w:hAnsi="Verdana"/>
        </w:rPr>
        <w:t xml:space="preserve"> of </w:t>
      </w:r>
      <w:proofErr w:type="spellStart"/>
      <w:r w:rsidRPr="00714BB5">
        <w:rPr>
          <w:rFonts w:ascii="Verdana" w:hAnsi="Verdana"/>
        </w:rPr>
        <w:t>legislation</w:t>
      </w:r>
      <w:proofErr w:type="spellEnd"/>
      <w:r w:rsidRPr="00714BB5">
        <w:rPr>
          <w:rFonts w:ascii="Verdana" w:hAnsi="Verdana"/>
        </w:rPr>
        <w:t xml:space="preserve"> in </w:t>
      </w:r>
      <w:proofErr w:type="spellStart"/>
      <w:r w:rsidRPr="00714BB5">
        <w:rPr>
          <w:rFonts w:ascii="Verdana" w:hAnsi="Verdana"/>
        </w:rPr>
        <w:t>its</w:t>
      </w:r>
      <w:proofErr w:type="spellEnd"/>
      <w:r w:rsidRPr="00714BB5">
        <w:rPr>
          <w:rFonts w:ascii="Verdana" w:hAnsi="Verdana"/>
        </w:rPr>
        <w:t xml:space="preserve"> </w:t>
      </w:r>
      <w:proofErr w:type="spellStart"/>
      <w:r w:rsidRPr="00714BB5">
        <w:rPr>
          <w:rFonts w:ascii="Verdana" w:hAnsi="Verdana"/>
        </w:rPr>
        <w:t>specific</w:t>
      </w:r>
      <w:proofErr w:type="spellEnd"/>
      <w:r w:rsidRPr="00714BB5">
        <w:rPr>
          <w:rFonts w:ascii="Verdana" w:hAnsi="Verdana"/>
        </w:rPr>
        <w:t xml:space="preserve"> </w:t>
      </w:r>
      <w:proofErr w:type="spellStart"/>
      <w:r w:rsidRPr="00714BB5">
        <w:rPr>
          <w:rFonts w:ascii="Verdana" w:hAnsi="Verdana"/>
        </w:rPr>
        <w:t>fields</w:t>
      </w:r>
      <w:proofErr w:type="spellEnd"/>
      <w:r w:rsidRPr="00714BB5">
        <w:rPr>
          <w:rFonts w:ascii="Verdana" w:hAnsi="Verdana"/>
        </w:rPr>
        <w:t>.</w:t>
      </w:r>
      <w:r w:rsidRPr="00714BB5">
        <w:rPr>
          <w:rFonts w:ascii="Verdana" w:hAnsi="Verdana"/>
          <w:bCs/>
          <w:lang w:val="en-GB"/>
        </w:rPr>
        <w:t xml:space="preserve"> </w:t>
      </w:r>
    </w:p>
    <w:p w14:paraId="085ED156" w14:textId="77777777" w:rsidR="001732C9" w:rsidRPr="00714BB5" w:rsidRDefault="001732C9" w:rsidP="00B27853">
      <w:pPr>
        <w:pStyle w:val="Listaszerbekezds"/>
        <w:widowControl w:val="0"/>
        <w:numPr>
          <w:ilvl w:val="0"/>
          <w:numId w:val="74"/>
        </w:numPr>
        <w:spacing w:before="120" w:after="120"/>
        <w:ind w:left="426" w:hanging="142"/>
        <w:jc w:val="both"/>
        <w:rPr>
          <w:rFonts w:ascii="Verdana" w:hAnsi="Verdana" w:cs="Times New Roman"/>
          <w:bCs/>
          <w:noProof/>
        </w:rPr>
      </w:pPr>
      <w:r w:rsidRPr="00714BB5">
        <w:rPr>
          <w:rFonts w:ascii="Verdana" w:hAnsi="Verdana" w:cs="Times New Roman"/>
          <w:b/>
          <w:bCs/>
        </w:rPr>
        <w:t xml:space="preserve">Elérendő kompetenciák (magyarul): </w:t>
      </w:r>
      <w:r w:rsidRPr="00714BB5">
        <w:rPr>
          <w:rFonts w:ascii="Verdana" w:hAnsi="Verdana" w:cs="Times New Roman"/>
        </w:rPr>
        <w:t>A hallgatók alapismereteket szereznek a katasztrófavédelmi igazgatásról. A hallgatók a megszerzett ismereteik birtokában legyenek képesek azokat az általános parancsnoki és vezetői munka során alkalmazni. A megelőzés, a védekezés és helyreállítás időszakaiban legyenek képesek a megszerzett ismeretek magas szintű alkalmazására.</w:t>
      </w:r>
    </w:p>
    <w:p w14:paraId="389191BB" w14:textId="77777777" w:rsidR="001732C9" w:rsidRPr="00714BB5" w:rsidRDefault="001732C9" w:rsidP="001732C9">
      <w:pPr>
        <w:ind w:left="851" w:hanging="420"/>
        <w:jc w:val="both"/>
        <w:rPr>
          <w:rFonts w:ascii="Verdana" w:hAnsi="Verdana"/>
          <w:bCs/>
        </w:rPr>
      </w:pPr>
      <w:r w:rsidRPr="00714BB5">
        <w:rPr>
          <w:rFonts w:ascii="Verdana" w:hAnsi="Verdana"/>
          <w:b/>
          <w:bCs/>
        </w:rPr>
        <w:t>Tudása:</w:t>
      </w:r>
      <w:r w:rsidRPr="00714BB5">
        <w:rPr>
          <w:rFonts w:ascii="Verdana" w:hAnsi="Verdana"/>
          <w:bCs/>
        </w:rPr>
        <w:t xml:space="preserve"> </w:t>
      </w:r>
    </w:p>
    <w:p w14:paraId="43908355" w14:textId="77777777" w:rsidR="001732C9" w:rsidRPr="00714BB5" w:rsidRDefault="001732C9" w:rsidP="001732C9">
      <w:pPr>
        <w:ind w:left="851" w:hanging="420"/>
        <w:jc w:val="both"/>
        <w:rPr>
          <w:rFonts w:ascii="Verdana" w:hAnsi="Verdana"/>
        </w:rPr>
      </w:pPr>
      <w:r w:rsidRPr="00714BB5">
        <w:rPr>
          <w:rFonts w:ascii="Verdana" w:hAnsi="Verdana"/>
        </w:rPr>
        <w:t>1.</w:t>
      </w:r>
      <w:r w:rsidRPr="00714BB5">
        <w:rPr>
          <w:rFonts w:ascii="Verdana" w:hAnsi="Verdana"/>
        </w:rPr>
        <w:tab/>
        <w:t>Széleskörű ismeretekkel rendelkezik a katasztrófavédelmi szervek irányításához és vezetéséhez, illetve a védelmi igazgatásban történő tevékenységéhez szükséges jogi szabályozás területén.</w:t>
      </w:r>
    </w:p>
    <w:p w14:paraId="1A0B29E6" w14:textId="77777777" w:rsidR="001732C9" w:rsidRPr="00714BB5" w:rsidRDefault="001732C9" w:rsidP="001732C9">
      <w:pPr>
        <w:ind w:left="851" w:hanging="420"/>
        <w:jc w:val="both"/>
        <w:rPr>
          <w:rFonts w:ascii="Verdana" w:hAnsi="Verdana"/>
        </w:rPr>
      </w:pPr>
      <w:r w:rsidRPr="00714BB5">
        <w:rPr>
          <w:rFonts w:ascii="Verdana" w:hAnsi="Verdana"/>
        </w:rPr>
        <w:t>2.</w:t>
      </w:r>
      <w:r w:rsidRPr="00714BB5">
        <w:rPr>
          <w:rFonts w:ascii="Verdana" w:hAnsi="Verdana"/>
        </w:rPr>
        <w:tab/>
        <w:t>Rendelkezik általános biztonságpolitikai és humánpolitikai ismeretekkel, a tervezés és szervezés módszertanának ismeretével, valamint vezetéspszichológiai és vezetői kommunikációs ismeretekkel.</w:t>
      </w:r>
    </w:p>
    <w:p w14:paraId="3953241D" w14:textId="77777777" w:rsidR="001732C9" w:rsidRPr="00714BB5" w:rsidRDefault="001732C9" w:rsidP="001732C9">
      <w:pPr>
        <w:ind w:left="851" w:hanging="420"/>
        <w:jc w:val="both"/>
        <w:rPr>
          <w:rFonts w:ascii="Verdana" w:hAnsi="Verdana"/>
        </w:rPr>
      </w:pPr>
      <w:r w:rsidRPr="00714BB5">
        <w:rPr>
          <w:rFonts w:ascii="Verdana" w:hAnsi="Verdana"/>
        </w:rPr>
        <w:lastRenderedPageBreak/>
        <w:t>3.</w:t>
      </w:r>
      <w:r w:rsidRPr="00714BB5">
        <w:rPr>
          <w:rFonts w:ascii="Verdana" w:hAnsi="Verdana"/>
        </w:rPr>
        <w:tab/>
        <w:t>Tisztában van a katasztrófavédelmi kutatásban és a tudományos munkában alkalmazható problémamegoldó, döntés-előkészítő ismeretekkel.</w:t>
      </w:r>
    </w:p>
    <w:p w14:paraId="459D31EB" w14:textId="77777777" w:rsidR="001732C9" w:rsidRPr="00714BB5" w:rsidRDefault="001732C9" w:rsidP="001732C9">
      <w:pPr>
        <w:ind w:left="851" w:hanging="420"/>
        <w:jc w:val="both"/>
        <w:rPr>
          <w:rFonts w:ascii="Verdana" w:hAnsi="Verdana"/>
        </w:rPr>
      </w:pPr>
      <w:r w:rsidRPr="00714BB5">
        <w:rPr>
          <w:rFonts w:ascii="Verdana" w:hAnsi="Verdana"/>
        </w:rPr>
        <w:t>4.</w:t>
      </w:r>
      <w:r w:rsidRPr="00714BB5">
        <w:rPr>
          <w:rFonts w:ascii="Verdana" w:hAnsi="Verdana"/>
        </w:rPr>
        <w:tab/>
        <w:t>Mélyrehatóan ismeri a katasztrófavédelmi szervezés, illetve a közigazgatás és a védelmi igazgatás szakmai követelményeit.</w:t>
      </w:r>
    </w:p>
    <w:p w14:paraId="3A90E5DA" w14:textId="77777777" w:rsidR="001732C9" w:rsidRPr="00714BB5" w:rsidRDefault="001732C9" w:rsidP="001732C9">
      <w:pPr>
        <w:ind w:left="851" w:hanging="420"/>
        <w:jc w:val="both"/>
        <w:rPr>
          <w:rFonts w:ascii="Verdana" w:hAnsi="Verdana"/>
        </w:rPr>
      </w:pPr>
      <w:r w:rsidRPr="00714BB5">
        <w:rPr>
          <w:rFonts w:ascii="Verdana" w:hAnsi="Verdana"/>
        </w:rPr>
        <w:t>5.</w:t>
      </w:r>
      <w:r w:rsidRPr="00714BB5">
        <w:rPr>
          <w:rFonts w:ascii="Verdana" w:hAnsi="Verdana"/>
        </w:rPr>
        <w:tab/>
        <w:t>Alapszinten ismeri a gazdasági erőforrások, az esélyegyenlőség, a rendészettudomány, a logisztika és a nemzetközi segítségnyújtás rendszerét.</w:t>
      </w:r>
    </w:p>
    <w:p w14:paraId="63CEC219" w14:textId="77777777" w:rsidR="001732C9" w:rsidRPr="00714BB5" w:rsidRDefault="001732C9" w:rsidP="001732C9">
      <w:pPr>
        <w:ind w:left="851" w:hanging="420"/>
        <w:jc w:val="both"/>
        <w:rPr>
          <w:rFonts w:ascii="Verdana" w:hAnsi="Verdana"/>
        </w:rPr>
      </w:pPr>
      <w:r w:rsidRPr="00714BB5">
        <w:rPr>
          <w:rFonts w:ascii="Verdana" w:hAnsi="Verdana"/>
        </w:rPr>
        <w:t>6.</w:t>
      </w:r>
      <w:r w:rsidRPr="00714BB5">
        <w:rPr>
          <w:rFonts w:ascii="Verdana" w:hAnsi="Verdana"/>
        </w:rPr>
        <w:tab/>
        <w:t>Magas szinten ismeri a tűzvédelem és mentésirányítás, a polgári védelem, valamint az iparbiztonság esettanulmányainak vizsgálati menetét.</w:t>
      </w:r>
    </w:p>
    <w:p w14:paraId="0DF91420" w14:textId="77777777" w:rsidR="001732C9" w:rsidRPr="00714BB5" w:rsidRDefault="001732C9" w:rsidP="001732C9">
      <w:pPr>
        <w:ind w:left="851" w:hanging="420"/>
        <w:jc w:val="both"/>
        <w:rPr>
          <w:rFonts w:ascii="Verdana" w:hAnsi="Verdana"/>
        </w:rPr>
      </w:pPr>
      <w:r w:rsidRPr="00714BB5">
        <w:rPr>
          <w:rFonts w:ascii="Verdana" w:hAnsi="Verdana"/>
        </w:rPr>
        <w:t>7.</w:t>
      </w:r>
      <w:r w:rsidRPr="00714BB5">
        <w:rPr>
          <w:rFonts w:ascii="Verdana" w:hAnsi="Verdana"/>
        </w:rPr>
        <w:tab/>
        <w:t>Mélyrehatóan ismeri a tűzvédelmi és mentésirányítási, a polgári védelmi és az iparbiztonsági műveleti feladatrendszereket.</w:t>
      </w:r>
    </w:p>
    <w:p w14:paraId="2785B757" w14:textId="77777777" w:rsidR="001732C9" w:rsidRPr="00714BB5" w:rsidRDefault="001732C9" w:rsidP="001732C9">
      <w:pPr>
        <w:ind w:left="851" w:hanging="420"/>
        <w:jc w:val="both"/>
        <w:rPr>
          <w:rFonts w:ascii="Verdana" w:hAnsi="Verdana"/>
        </w:rPr>
      </w:pPr>
      <w:r w:rsidRPr="00714BB5">
        <w:rPr>
          <w:rFonts w:ascii="Verdana" w:hAnsi="Verdana"/>
        </w:rPr>
        <w:t>8.</w:t>
      </w:r>
      <w:r w:rsidRPr="00714BB5">
        <w:rPr>
          <w:rFonts w:ascii="Verdana" w:hAnsi="Verdana"/>
        </w:rPr>
        <w:tab/>
        <w:t>Átfogó ismeretekkel rendelkezik a katasztrófavédelmi, polgári védelmi feladatrendszer megszervezésében, a megelőzési, a beavatkozási és a helyreállítási feladatok gyakorlati végrehajtásában.</w:t>
      </w:r>
    </w:p>
    <w:p w14:paraId="4FD7426C" w14:textId="77777777" w:rsidR="001732C9" w:rsidRPr="00714BB5" w:rsidRDefault="001732C9" w:rsidP="001732C9">
      <w:pPr>
        <w:ind w:left="851" w:hanging="420"/>
        <w:jc w:val="both"/>
        <w:rPr>
          <w:rFonts w:ascii="Verdana" w:hAnsi="Verdana"/>
        </w:rPr>
      </w:pPr>
      <w:r w:rsidRPr="00714BB5">
        <w:rPr>
          <w:rFonts w:ascii="Verdana" w:hAnsi="Verdana"/>
        </w:rPr>
        <w:t>9.</w:t>
      </w:r>
      <w:r w:rsidRPr="00714BB5">
        <w:rPr>
          <w:rFonts w:ascii="Verdana" w:hAnsi="Verdana"/>
        </w:rPr>
        <w:tab/>
        <w:t>Alapos ismeretekkel rendelkezik a védelmi szervezet létrehozása, kialakítása terén, az alárendeltségébe tartozó szervezet irányításában, megyei, régiós, illetve országos szintű katasztrófa- és polgári védelmi feladatok irányítására, vezetésére, koordinálására vonatkozóan.</w:t>
      </w:r>
    </w:p>
    <w:p w14:paraId="101BFD75"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Képességei:</w:t>
      </w:r>
      <w:r w:rsidRPr="00714BB5">
        <w:rPr>
          <w:rFonts w:ascii="Verdana" w:hAnsi="Verdana"/>
          <w:bCs/>
        </w:rPr>
        <w:t xml:space="preserve"> </w:t>
      </w:r>
    </w:p>
    <w:p w14:paraId="1CD72B47" w14:textId="77777777" w:rsidR="001732C9" w:rsidRPr="00714BB5" w:rsidRDefault="001732C9" w:rsidP="00B27853">
      <w:pPr>
        <w:pStyle w:val="Listaszerbekezds"/>
        <w:numPr>
          <w:ilvl w:val="0"/>
          <w:numId w:val="23"/>
        </w:numPr>
        <w:spacing w:after="128" w:line="265" w:lineRule="auto"/>
        <w:ind w:left="851" w:hanging="425"/>
        <w:jc w:val="both"/>
        <w:rPr>
          <w:rFonts w:ascii="Verdana" w:hAnsi="Verdana" w:cs="Times New Roman"/>
        </w:rPr>
      </w:pPr>
      <w:r w:rsidRPr="00714BB5">
        <w:rPr>
          <w:rFonts w:ascii="Verdana" w:hAnsi="Verdana" w:cs="Times New Roman"/>
        </w:rPr>
        <w:t>Képes a veszélyhelyzeti kommunikáció és a vezetés összefüggéseinek felismerésére.</w:t>
      </w:r>
    </w:p>
    <w:p w14:paraId="05A3F7FF" w14:textId="77777777" w:rsidR="001732C9" w:rsidRPr="00714BB5" w:rsidRDefault="001732C9" w:rsidP="00B27853">
      <w:pPr>
        <w:pStyle w:val="Listaszerbekezds"/>
        <w:numPr>
          <w:ilvl w:val="0"/>
          <w:numId w:val="23"/>
        </w:numPr>
        <w:spacing w:after="128" w:line="265" w:lineRule="auto"/>
        <w:ind w:left="851" w:hanging="425"/>
        <w:jc w:val="both"/>
        <w:rPr>
          <w:rFonts w:ascii="Verdana" w:hAnsi="Verdana" w:cs="Times New Roman"/>
        </w:rPr>
      </w:pPr>
      <w:r w:rsidRPr="00714BB5">
        <w:rPr>
          <w:rFonts w:ascii="Verdana" w:hAnsi="Verdana" w:cs="Times New Roman"/>
        </w:rPr>
        <w:t>Képes a döntéshozó és döntés-előkészítő feladatok ellátására, illetve a döntési javaslatok kidolgozásához szükséges problémaelemzésre és megoldáselemzésre.</w:t>
      </w:r>
    </w:p>
    <w:p w14:paraId="7E6DA3C3" w14:textId="77777777" w:rsidR="001732C9" w:rsidRPr="00714BB5" w:rsidRDefault="001732C9" w:rsidP="00B27853">
      <w:pPr>
        <w:pStyle w:val="Listaszerbekezds"/>
        <w:numPr>
          <w:ilvl w:val="0"/>
          <w:numId w:val="23"/>
        </w:numPr>
        <w:spacing w:after="128" w:line="265" w:lineRule="auto"/>
        <w:ind w:left="851" w:hanging="425"/>
        <w:jc w:val="both"/>
        <w:rPr>
          <w:rFonts w:ascii="Verdana" w:hAnsi="Verdana" w:cs="Times New Roman"/>
        </w:rPr>
      </w:pPr>
      <w:r w:rsidRPr="00714BB5">
        <w:rPr>
          <w:rFonts w:ascii="Verdana" w:hAnsi="Verdana" w:cs="Times New Roman"/>
        </w:rPr>
        <w:t>Képes a nemzetközi vonatkozású katasztrófavédelmi szakmai ügyek intézésére.</w:t>
      </w:r>
    </w:p>
    <w:p w14:paraId="4F305D89" w14:textId="77777777" w:rsidR="001732C9" w:rsidRPr="00714BB5" w:rsidRDefault="001732C9" w:rsidP="00B27853">
      <w:pPr>
        <w:pStyle w:val="Listaszerbekezds"/>
        <w:numPr>
          <w:ilvl w:val="0"/>
          <w:numId w:val="23"/>
        </w:numPr>
        <w:spacing w:after="128" w:line="265" w:lineRule="auto"/>
        <w:ind w:left="851" w:hanging="425"/>
        <w:jc w:val="both"/>
        <w:rPr>
          <w:rFonts w:ascii="Verdana" w:hAnsi="Verdana" w:cs="Times New Roman"/>
        </w:rPr>
      </w:pPr>
      <w:r w:rsidRPr="00714BB5">
        <w:rPr>
          <w:rFonts w:ascii="Verdana" w:hAnsi="Verdana" w:cs="Times New Roman"/>
        </w:rPr>
        <w:t>Képes a konfliktushelyzetek kezelésére, eredményes tárgyalási technikák alkalmazására.</w:t>
      </w:r>
    </w:p>
    <w:p w14:paraId="0D81279D" w14:textId="77777777" w:rsidR="001732C9" w:rsidRPr="00714BB5" w:rsidRDefault="001732C9" w:rsidP="00B27853">
      <w:pPr>
        <w:pStyle w:val="Listaszerbekezds"/>
        <w:numPr>
          <w:ilvl w:val="0"/>
          <w:numId w:val="23"/>
        </w:numPr>
        <w:spacing w:after="128" w:line="265" w:lineRule="auto"/>
        <w:ind w:left="851" w:hanging="425"/>
        <w:jc w:val="both"/>
        <w:rPr>
          <w:rFonts w:ascii="Verdana" w:hAnsi="Verdana" w:cs="Times New Roman"/>
        </w:rPr>
      </w:pPr>
      <w:r w:rsidRPr="00714BB5">
        <w:rPr>
          <w:rFonts w:ascii="Verdana" w:hAnsi="Verdana" w:cs="Times New Roman"/>
        </w:rPr>
        <w:t>Képes az irányítói és végrehajtói feladatkörök ellátására, a belügyi szakterületek körében rendészeti beosztásokban közép- és felső szintű vezetői feladatok ellátására, hatósági és szakhatósági feladatok irányítására.</w:t>
      </w:r>
    </w:p>
    <w:p w14:paraId="2ED97985" w14:textId="77777777" w:rsidR="001732C9" w:rsidRPr="00714BB5" w:rsidRDefault="001732C9" w:rsidP="00B27853">
      <w:pPr>
        <w:pStyle w:val="Listaszerbekezds"/>
        <w:numPr>
          <w:ilvl w:val="0"/>
          <w:numId w:val="23"/>
        </w:numPr>
        <w:spacing w:after="128" w:line="265" w:lineRule="auto"/>
        <w:ind w:left="851" w:hanging="425"/>
        <w:jc w:val="both"/>
        <w:rPr>
          <w:rFonts w:ascii="Verdana" w:hAnsi="Verdana" w:cs="Times New Roman"/>
        </w:rPr>
      </w:pPr>
      <w:r w:rsidRPr="00714BB5">
        <w:rPr>
          <w:rFonts w:ascii="Verdana" w:hAnsi="Verdana" w:cs="Times New Roman"/>
        </w:rPr>
        <w:t>Képes a katasztrófavédelmi, a polgári védelemi, a tűzvédelmi és mentésirányítási, valamint az iparbiztonsági szakmai követelményeknek leginkább megfelelő vezetési- és irányítási módszerek és eszközök használatára, ideértve a korszerű vezetési technikákat és szervezési megoldásokat.</w:t>
      </w:r>
    </w:p>
    <w:p w14:paraId="6817A1BB" w14:textId="77777777" w:rsidR="001732C9" w:rsidRPr="00714BB5" w:rsidRDefault="001732C9" w:rsidP="00B27853">
      <w:pPr>
        <w:pStyle w:val="Listaszerbekezds"/>
        <w:numPr>
          <w:ilvl w:val="0"/>
          <w:numId w:val="23"/>
        </w:numPr>
        <w:spacing w:after="128" w:line="265" w:lineRule="auto"/>
        <w:ind w:left="851" w:hanging="425"/>
        <w:jc w:val="both"/>
        <w:rPr>
          <w:rFonts w:ascii="Verdana" w:hAnsi="Verdana" w:cs="Times New Roman"/>
        </w:rPr>
      </w:pPr>
      <w:r w:rsidRPr="00714BB5">
        <w:rPr>
          <w:rFonts w:ascii="Verdana" w:hAnsi="Verdana" w:cs="Times New Roman"/>
        </w:rPr>
        <w:t>Képes területi és annál magasabb szintű hivatásos katasztrófavédelmi szervezet irányítására, vezetésére.</w:t>
      </w:r>
    </w:p>
    <w:p w14:paraId="6DA46889" w14:textId="77777777" w:rsidR="001732C9" w:rsidRPr="00714BB5" w:rsidRDefault="001732C9" w:rsidP="00B27853">
      <w:pPr>
        <w:pStyle w:val="Listaszerbekezds"/>
        <w:numPr>
          <w:ilvl w:val="0"/>
          <w:numId w:val="23"/>
        </w:numPr>
        <w:spacing w:after="128" w:line="265" w:lineRule="auto"/>
        <w:ind w:left="851" w:hanging="425"/>
        <w:jc w:val="both"/>
        <w:rPr>
          <w:rFonts w:ascii="Verdana" w:hAnsi="Verdana" w:cs="Times New Roman"/>
        </w:rPr>
      </w:pPr>
      <w:r w:rsidRPr="00714BB5">
        <w:rPr>
          <w:rFonts w:ascii="Verdana" w:hAnsi="Verdana" w:cs="Times New Roman"/>
        </w:rPr>
        <w:t>Képes katasztrófavédelmi területen közép- és felsővezetői feladatok ellátására a közigazgatásban és a magánszférában.</w:t>
      </w:r>
    </w:p>
    <w:p w14:paraId="574B354C" w14:textId="77777777" w:rsidR="001732C9" w:rsidRPr="00714BB5" w:rsidRDefault="001732C9" w:rsidP="00B27853">
      <w:pPr>
        <w:pStyle w:val="Listaszerbekezds"/>
        <w:numPr>
          <w:ilvl w:val="0"/>
          <w:numId w:val="23"/>
        </w:numPr>
        <w:spacing w:after="128" w:line="265" w:lineRule="auto"/>
        <w:ind w:left="851" w:hanging="425"/>
        <w:jc w:val="both"/>
        <w:rPr>
          <w:rFonts w:ascii="Verdana" w:hAnsi="Verdana" w:cs="Times New Roman"/>
        </w:rPr>
      </w:pPr>
      <w:r w:rsidRPr="00714BB5">
        <w:rPr>
          <w:rFonts w:ascii="Verdana" w:hAnsi="Verdana" w:cs="Times New Roman"/>
        </w:rPr>
        <w:t>Képes a katasztrófavédelmet érintő feladatok vonatkozásában mélyreható és komplex értékelő, elemző és feladatszabó tevékenység önálló ellátására.</w:t>
      </w:r>
    </w:p>
    <w:p w14:paraId="7B48833E"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Attitűdje:</w:t>
      </w:r>
      <w:r w:rsidRPr="00714BB5">
        <w:rPr>
          <w:rFonts w:ascii="Verdana" w:hAnsi="Verdana"/>
          <w:bCs/>
        </w:rPr>
        <w:t xml:space="preserve"> </w:t>
      </w:r>
    </w:p>
    <w:p w14:paraId="27DFCB2D" w14:textId="77777777" w:rsidR="001732C9" w:rsidRPr="00714BB5" w:rsidRDefault="001732C9" w:rsidP="00B27853">
      <w:pPr>
        <w:pStyle w:val="Listaszerbekezds"/>
        <w:numPr>
          <w:ilvl w:val="0"/>
          <w:numId w:val="24"/>
        </w:numPr>
        <w:spacing w:after="128" w:line="265" w:lineRule="auto"/>
        <w:jc w:val="both"/>
        <w:rPr>
          <w:rFonts w:ascii="Verdana" w:hAnsi="Verdana" w:cs="Times New Roman"/>
        </w:rPr>
      </w:pPr>
      <w:r w:rsidRPr="00714BB5">
        <w:rPr>
          <w:rFonts w:ascii="Verdana" w:hAnsi="Verdana" w:cs="Times New Roman"/>
        </w:rPr>
        <w:t xml:space="preserve">Elkötelezett a kreatív, rugalmas, problémafelismerő, illetve az igényes, minőségi munka végzésére. </w:t>
      </w:r>
    </w:p>
    <w:p w14:paraId="4F823552" w14:textId="77777777" w:rsidR="001732C9" w:rsidRPr="00714BB5" w:rsidRDefault="001732C9" w:rsidP="00B27853">
      <w:pPr>
        <w:pStyle w:val="Listaszerbekezds"/>
        <w:numPr>
          <w:ilvl w:val="0"/>
          <w:numId w:val="24"/>
        </w:numPr>
        <w:spacing w:after="128" w:line="265" w:lineRule="auto"/>
        <w:jc w:val="both"/>
        <w:rPr>
          <w:rFonts w:ascii="Verdana" w:hAnsi="Verdana" w:cs="Times New Roman"/>
        </w:rPr>
      </w:pPr>
      <w:r w:rsidRPr="00714BB5">
        <w:rPr>
          <w:rFonts w:ascii="Verdana" w:hAnsi="Verdana" w:cs="Times New Roman"/>
        </w:rPr>
        <w:t>Tevékenységét a széleskörű műveltség, a szakmai továbbképzéshez pozitív hozzáállás, elkötelezettség jellemzi.</w:t>
      </w:r>
    </w:p>
    <w:p w14:paraId="51445890" w14:textId="77777777" w:rsidR="001732C9" w:rsidRPr="00714BB5" w:rsidRDefault="001732C9" w:rsidP="00B27853">
      <w:pPr>
        <w:pStyle w:val="Listaszerbekezds"/>
        <w:numPr>
          <w:ilvl w:val="0"/>
          <w:numId w:val="24"/>
        </w:numPr>
        <w:spacing w:after="128" w:line="265" w:lineRule="auto"/>
        <w:jc w:val="both"/>
        <w:rPr>
          <w:rFonts w:ascii="Verdana" w:hAnsi="Verdana" w:cs="Times New Roman"/>
        </w:rPr>
      </w:pPr>
      <w:r w:rsidRPr="00714BB5">
        <w:rPr>
          <w:rFonts w:ascii="Verdana" w:hAnsi="Verdana" w:cs="Times New Roman"/>
        </w:rPr>
        <w:t>Nyitott az együttműködésre, a csoportmunkában való részvételre, kellő szakmai gyakorlatot követően vezetői feladatok ellátásra.</w:t>
      </w:r>
    </w:p>
    <w:p w14:paraId="46067AFB" w14:textId="77777777" w:rsidR="001732C9" w:rsidRPr="00714BB5" w:rsidRDefault="001732C9" w:rsidP="00B27853">
      <w:pPr>
        <w:pStyle w:val="Listaszerbekezds"/>
        <w:numPr>
          <w:ilvl w:val="0"/>
          <w:numId w:val="24"/>
        </w:numPr>
        <w:spacing w:after="128" w:line="265" w:lineRule="auto"/>
        <w:jc w:val="both"/>
        <w:rPr>
          <w:rFonts w:ascii="Verdana" w:hAnsi="Verdana" w:cs="Times New Roman"/>
        </w:rPr>
      </w:pPr>
      <w:r w:rsidRPr="00714BB5">
        <w:rPr>
          <w:rFonts w:ascii="Verdana" w:hAnsi="Verdana" w:cs="Times New Roman"/>
        </w:rPr>
        <w:t xml:space="preserve">Elkötelezett a hatályos jogszabályok és erkölcsi normák teljeskörű figyelembevételével történő döntéshozatal iránt. </w:t>
      </w:r>
    </w:p>
    <w:p w14:paraId="01A8D3E4"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Autonómiája és felelőssége:</w:t>
      </w:r>
      <w:r w:rsidRPr="00714BB5">
        <w:rPr>
          <w:rFonts w:ascii="Verdana" w:hAnsi="Verdana"/>
          <w:bCs/>
        </w:rPr>
        <w:t xml:space="preserve"> </w:t>
      </w:r>
    </w:p>
    <w:p w14:paraId="44D58A19" w14:textId="77777777" w:rsidR="001732C9" w:rsidRPr="00714BB5" w:rsidRDefault="001732C9" w:rsidP="00B27853">
      <w:pPr>
        <w:pStyle w:val="Listaszerbekezds"/>
        <w:numPr>
          <w:ilvl w:val="0"/>
          <w:numId w:val="25"/>
        </w:numPr>
        <w:ind w:left="1134" w:hanging="425"/>
        <w:jc w:val="both"/>
        <w:rPr>
          <w:rFonts w:ascii="Verdana" w:hAnsi="Verdana" w:cs="Times New Roman"/>
        </w:rPr>
      </w:pPr>
      <w:r w:rsidRPr="00714BB5">
        <w:rPr>
          <w:rFonts w:ascii="Verdana" w:hAnsi="Verdana" w:cs="Times New Roman"/>
        </w:rPr>
        <w:t xml:space="preserve">Önálló kezdeményező döntéshozatali képességgel és a döntések képviseletével, illetve személyes felelősségvállalással rendelkezik a döntések környezeti és </w:t>
      </w:r>
      <w:r w:rsidRPr="00714BB5">
        <w:rPr>
          <w:rFonts w:ascii="Verdana" w:hAnsi="Verdana" w:cs="Times New Roman"/>
        </w:rPr>
        <w:lastRenderedPageBreak/>
        <w:t>társadalmi hatásaiért a katasztrófavédelmi szakmai feladatok teljesítésének megtervezése és végrehajtása során.</w:t>
      </w:r>
    </w:p>
    <w:p w14:paraId="4F1FCABB" w14:textId="77777777" w:rsidR="001732C9" w:rsidRPr="00714BB5" w:rsidRDefault="001732C9" w:rsidP="00B27853">
      <w:pPr>
        <w:pStyle w:val="Listaszerbekezds"/>
        <w:numPr>
          <w:ilvl w:val="0"/>
          <w:numId w:val="25"/>
        </w:numPr>
        <w:ind w:left="1134" w:hanging="425"/>
        <w:jc w:val="both"/>
        <w:rPr>
          <w:rFonts w:ascii="Verdana" w:hAnsi="Verdana" w:cs="Times New Roman"/>
        </w:rPr>
      </w:pPr>
      <w:r w:rsidRPr="00714BB5">
        <w:rPr>
          <w:rFonts w:ascii="Verdana" w:hAnsi="Verdana" w:cs="Times New Roman"/>
        </w:rPr>
        <w:t>Felelősségteljesen részt vesz a katasztrófavédelem kutatási és fejlesztési projektjeinek előkészítésében és végrehajtásában.</w:t>
      </w:r>
    </w:p>
    <w:p w14:paraId="11B15196" w14:textId="77777777" w:rsidR="001732C9" w:rsidRPr="00714BB5" w:rsidRDefault="001732C9" w:rsidP="00B27853">
      <w:pPr>
        <w:pStyle w:val="Listaszerbekezds"/>
        <w:numPr>
          <w:ilvl w:val="0"/>
          <w:numId w:val="25"/>
        </w:numPr>
        <w:ind w:left="1134" w:hanging="425"/>
        <w:jc w:val="both"/>
        <w:rPr>
          <w:rFonts w:ascii="Verdana" w:hAnsi="Verdana" w:cs="Times New Roman"/>
        </w:rPr>
      </w:pPr>
      <w:r w:rsidRPr="00714BB5">
        <w:rPr>
          <w:rFonts w:ascii="Verdana" w:hAnsi="Verdana" w:cs="Times New Roman"/>
        </w:rPr>
        <w:t>Elkötelezett a szakterület módszertanának fejlesztéséhez szükséges elméleti, tudományos kutatási és gyakorlati információk beszerzése, értékelése és hasznosítása iránt.</w:t>
      </w:r>
    </w:p>
    <w:p w14:paraId="5A939F50" w14:textId="77777777" w:rsidR="001732C9" w:rsidRPr="00714BB5" w:rsidRDefault="001732C9" w:rsidP="00B27853">
      <w:pPr>
        <w:pStyle w:val="Listaszerbekezds"/>
        <w:numPr>
          <w:ilvl w:val="0"/>
          <w:numId w:val="25"/>
        </w:numPr>
        <w:ind w:left="1134" w:hanging="425"/>
        <w:jc w:val="both"/>
        <w:rPr>
          <w:rFonts w:ascii="Verdana" w:hAnsi="Verdana" w:cs="Times New Roman"/>
        </w:rPr>
      </w:pPr>
      <w:r w:rsidRPr="00714BB5">
        <w:rPr>
          <w:rFonts w:ascii="Verdana" w:hAnsi="Verdana" w:cs="Times New Roman"/>
        </w:rPr>
        <w:t>Elemző, értékelő tevékenységét magas színvonalon önállóan végzi, és ennek megfelelően nagy önállósággal a szakmai előírások maximális figyelembevételével irányítja munkatársait az előkészítési, megelőzési, végrehajtási és felelősségi körébe tartozó helyreállítási feladatok vonatkozásában.</w:t>
      </w:r>
    </w:p>
    <w:p w14:paraId="6C53A643" w14:textId="77777777" w:rsidR="001732C9" w:rsidRPr="00714BB5" w:rsidRDefault="001732C9" w:rsidP="00B27853">
      <w:pPr>
        <w:pStyle w:val="Listaszerbekezds"/>
        <w:numPr>
          <w:ilvl w:val="0"/>
          <w:numId w:val="25"/>
        </w:numPr>
        <w:ind w:left="1134" w:hanging="425"/>
        <w:jc w:val="both"/>
        <w:rPr>
          <w:rFonts w:ascii="Verdana" w:hAnsi="Verdana" w:cs="Times New Roman"/>
        </w:rPr>
      </w:pPr>
      <w:r w:rsidRPr="00714BB5">
        <w:rPr>
          <w:rFonts w:ascii="Verdana" w:hAnsi="Verdana" w:cs="Times New Roman"/>
        </w:rPr>
        <w:t xml:space="preserve">Vezetői, irányítói feladatai során motiválja munkatársait, </w:t>
      </w:r>
      <w:proofErr w:type="spellStart"/>
      <w:r w:rsidRPr="00714BB5">
        <w:rPr>
          <w:rFonts w:ascii="Verdana" w:hAnsi="Verdana" w:cs="Times New Roman"/>
        </w:rPr>
        <w:t>beosztottait</w:t>
      </w:r>
      <w:proofErr w:type="spellEnd"/>
      <w:r w:rsidRPr="00714BB5">
        <w:rPr>
          <w:rFonts w:ascii="Verdana" w:hAnsi="Verdana" w:cs="Times New Roman"/>
        </w:rPr>
        <w:t xml:space="preserve"> a szakmai ismereteik folyamatos fejlesztésére.</w:t>
      </w:r>
    </w:p>
    <w:p w14:paraId="601E4F40" w14:textId="77777777" w:rsidR="001732C9" w:rsidRPr="00714BB5" w:rsidRDefault="001732C9" w:rsidP="001732C9">
      <w:pPr>
        <w:widowControl w:val="0"/>
        <w:spacing w:before="120" w:after="120"/>
        <w:ind w:left="426"/>
        <w:jc w:val="both"/>
        <w:rPr>
          <w:rFonts w:ascii="Verdana" w:hAnsi="Verdana"/>
          <w:bCs/>
          <w:noProof/>
          <w:lang w:val="en-US"/>
        </w:rPr>
      </w:pPr>
      <w:r w:rsidRPr="00714BB5">
        <w:rPr>
          <w:rFonts w:ascii="Verdana" w:hAnsi="Verdana"/>
          <w:b/>
          <w:bCs/>
        </w:rPr>
        <w:t>Elérendő kompetenciák (angolul) (</w:t>
      </w:r>
      <w:r w:rsidRPr="00714BB5">
        <w:rPr>
          <w:rFonts w:ascii="Verdana" w:hAnsi="Verdana"/>
          <w:b/>
          <w:bCs/>
          <w:lang w:val="en-US"/>
        </w:rPr>
        <w:t xml:space="preserve">Competences – English): </w:t>
      </w:r>
      <w:proofErr w:type="spellStart"/>
      <w:r w:rsidRPr="00714BB5">
        <w:rPr>
          <w:rFonts w:ascii="Verdana" w:hAnsi="Verdana"/>
        </w:rPr>
        <w:t>Students</w:t>
      </w:r>
      <w:proofErr w:type="spellEnd"/>
      <w:r w:rsidRPr="00714BB5">
        <w:rPr>
          <w:rFonts w:ascii="Verdana" w:hAnsi="Verdana"/>
        </w:rPr>
        <w:t xml:space="preserve"> </w:t>
      </w:r>
      <w:proofErr w:type="spellStart"/>
      <w:r w:rsidRPr="00714BB5">
        <w:rPr>
          <w:rFonts w:ascii="Verdana" w:hAnsi="Verdana"/>
        </w:rPr>
        <w:t>gain</w:t>
      </w:r>
      <w:proofErr w:type="spellEnd"/>
      <w:r w:rsidRPr="00714BB5">
        <w:rPr>
          <w:rFonts w:ascii="Verdana" w:hAnsi="Verdana"/>
        </w:rPr>
        <w:t xml:space="preserve"> a </w:t>
      </w:r>
      <w:proofErr w:type="spellStart"/>
      <w:r w:rsidRPr="00714BB5">
        <w:rPr>
          <w:rFonts w:ascii="Verdana" w:hAnsi="Verdana"/>
        </w:rPr>
        <w:t>basic</w:t>
      </w:r>
      <w:proofErr w:type="spellEnd"/>
      <w:r w:rsidRPr="00714BB5">
        <w:rPr>
          <w:rFonts w:ascii="Verdana" w:hAnsi="Verdana"/>
        </w:rPr>
        <w:t xml:space="preserve"> </w:t>
      </w:r>
      <w:proofErr w:type="spellStart"/>
      <w:r w:rsidRPr="00714BB5">
        <w:rPr>
          <w:rFonts w:ascii="Verdana" w:hAnsi="Verdana"/>
        </w:rPr>
        <w:t>understanding</w:t>
      </w:r>
      <w:proofErr w:type="spellEnd"/>
      <w:r w:rsidRPr="00714BB5">
        <w:rPr>
          <w:rFonts w:ascii="Verdana" w:hAnsi="Verdana"/>
        </w:rPr>
        <w:t xml:space="preserve"> of </w:t>
      </w:r>
      <w:proofErr w:type="spellStart"/>
      <w:r w:rsidRPr="00714BB5">
        <w:rPr>
          <w:rFonts w:ascii="Verdana" w:hAnsi="Verdana"/>
        </w:rPr>
        <w:t>disaster</w:t>
      </w:r>
      <w:proofErr w:type="spellEnd"/>
      <w:r w:rsidRPr="00714BB5">
        <w:rPr>
          <w:rFonts w:ascii="Verdana" w:hAnsi="Verdana"/>
        </w:rPr>
        <w:t xml:space="preserve"> </w:t>
      </w:r>
      <w:proofErr w:type="spellStart"/>
      <w:proofErr w:type="gramStart"/>
      <w:r w:rsidRPr="00714BB5">
        <w:rPr>
          <w:rFonts w:ascii="Verdana" w:hAnsi="Verdana"/>
        </w:rPr>
        <w:t>management.Students</w:t>
      </w:r>
      <w:proofErr w:type="spellEnd"/>
      <w:proofErr w:type="gramEnd"/>
      <w:r w:rsidRPr="00714BB5">
        <w:rPr>
          <w:rFonts w:ascii="Verdana" w:hAnsi="Verdana"/>
        </w:rPr>
        <w:t xml:space="preserve"> </w:t>
      </w:r>
      <w:proofErr w:type="spellStart"/>
      <w:r w:rsidRPr="00714BB5">
        <w:rPr>
          <w:rFonts w:ascii="Verdana" w:hAnsi="Verdana"/>
        </w:rPr>
        <w:t>should</w:t>
      </w:r>
      <w:proofErr w:type="spellEnd"/>
      <w:r w:rsidRPr="00714BB5">
        <w:rPr>
          <w:rFonts w:ascii="Verdana" w:hAnsi="Verdana"/>
        </w:rPr>
        <w:t xml:space="preserve"> be </w:t>
      </w:r>
      <w:proofErr w:type="spellStart"/>
      <w:r w:rsidRPr="00714BB5">
        <w:rPr>
          <w:rFonts w:ascii="Verdana" w:hAnsi="Verdana"/>
        </w:rPr>
        <w:t>able</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apply</w:t>
      </w:r>
      <w:proofErr w:type="spellEnd"/>
      <w:r w:rsidRPr="00714BB5">
        <w:rPr>
          <w:rFonts w:ascii="Verdana" w:hAnsi="Verdana"/>
        </w:rPr>
        <w:t xml:space="preserve"> </w:t>
      </w:r>
      <w:proofErr w:type="spellStart"/>
      <w:r w:rsidRPr="00714BB5">
        <w:rPr>
          <w:rFonts w:ascii="Verdana" w:hAnsi="Verdana"/>
        </w:rPr>
        <w:t>their</w:t>
      </w:r>
      <w:proofErr w:type="spellEnd"/>
      <w:r w:rsidRPr="00714BB5">
        <w:rPr>
          <w:rFonts w:ascii="Verdana" w:hAnsi="Verdana"/>
        </w:rPr>
        <w:t xml:space="preserve"> </w:t>
      </w:r>
      <w:proofErr w:type="spellStart"/>
      <w:r w:rsidRPr="00714BB5">
        <w:rPr>
          <w:rFonts w:ascii="Verdana" w:hAnsi="Verdana"/>
        </w:rPr>
        <w:t>acquired</w:t>
      </w:r>
      <w:proofErr w:type="spellEnd"/>
      <w:r w:rsidRPr="00714BB5">
        <w:rPr>
          <w:rFonts w:ascii="Verdana" w:hAnsi="Verdana"/>
        </w:rPr>
        <w:t xml:space="preserve"> </w:t>
      </w:r>
      <w:proofErr w:type="spellStart"/>
      <w:r w:rsidRPr="00714BB5">
        <w:rPr>
          <w:rFonts w:ascii="Verdana" w:hAnsi="Verdana"/>
        </w:rPr>
        <w:t>knowledge</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general</w:t>
      </w:r>
      <w:proofErr w:type="spellEnd"/>
      <w:r w:rsidRPr="00714BB5">
        <w:rPr>
          <w:rFonts w:ascii="Verdana" w:hAnsi="Verdana"/>
        </w:rPr>
        <w:t xml:space="preserve"> </w:t>
      </w:r>
      <w:proofErr w:type="spellStart"/>
      <w:r w:rsidRPr="00714BB5">
        <w:rPr>
          <w:rFonts w:ascii="Verdana" w:hAnsi="Verdana"/>
        </w:rPr>
        <w:t>command</w:t>
      </w:r>
      <w:proofErr w:type="spellEnd"/>
      <w:r w:rsidRPr="00714BB5">
        <w:rPr>
          <w:rFonts w:ascii="Verdana" w:hAnsi="Verdana"/>
        </w:rPr>
        <w:t xml:space="preserve"> and management </w:t>
      </w:r>
      <w:proofErr w:type="spellStart"/>
      <w:r w:rsidRPr="00714BB5">
        <w:rPr>
          <w:rFonts w:ascii="Verdana" w:hAnsi="Verdana"/>
        </w:rPr>
        <w:t>work</w:t>
      </w:r>
      <w:proofErr w:type="spellEnd"/>
      <w:r w:rsidRPr="00714BB5">
        <w:rPr>
          <w:rFonts w:ascii="Verdana" w:hAnsi="Verdana"/>
        </w:rPr>
        <w:t xml:space="preserve">. Be </w:t>
      </w:r>
      <w:proofErr w:type="spellStart"/>
      <w:r w:rsidRPr="00714BB5">
        <w:rPr>
          <w:rFonts w:ascii="Verdana" w:hAnsi="Verdana"/>
        </w:rPr>
        <w:t>able</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apply</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acquired</w:t>
      </w:r>
      <w:proofErr w:type="spellEnd"/>
      <w:r w:rsidRPr="00714BB5">
        <w:rPr>
          <w:rFonts w:ascii="Verdana" w:hAnsi="Verdana"/>
        </w:rPr>
        <w:t xml:space="preserve"> </w:t>
      </w:r>
      <w:proofErr w:type="spellStart"/>
      <w:r w:rsidRPr="00714BB5">
        <w:rPr>
          <w:rFonts w:ascii="Verdana" w:hAnsi="Verdana"/>
        </w:rPr>
        <w:t>knowledge</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a </w:t>
      </w:r>
      <w:proofErr w:type="spellStart"/>
      <w:r w:rsidRPr="00714BB5">
        <w:rPr>
          <w:rFonts w:ascii="Verdana" w:hAnsi="Verdana"/>
        </w:rPr>
        <w:t>high</w:t>
      </w:r>
      <w:proofErr w:type="spellEnd"/>
      <w:r w:rsidRPr="00714BB5">
        <w:rPr>
          <w:rFonts w:ascii="Verdana" w:hAnsi="Verdana"/>
        </w:rPr>
        <w:t xml:space="preserve"> </w:t>
      </w:r>
      <w:proofErr w:type="spellStart"/>
      <w:r w:rsidRPr="00714BB5">
        <w:rPr>
          <w:rFonts w:ascii="Verdana" w:hAnsi="Verdana"/>
        </w:rPr>
        <w:t>level</w:t>
      </w:r>
      <w:proofErr w:type="spellEnd"/>
      <w:r w:rsidRPr="00714BB5">
        <w:rPr>
          <w:rFonts w:ascii="Verdana" w:hAnsi="Verdana"/>
        </w:rPr>
        <w:t xml:space="preserve"> </w:t>
      </w:r>
      <w:proofErr w:type="spellStart"/>
      <w:r w:rsidRPr="00714BB5">
        <w:rPr>
          <w:rFonts w:ascii="Verdana" w:hAnsi="Verdana"/>
        </w:rPr>
        <w:t>during</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periods</w:t>
      </w:r>
      <w:proofErr w:type="spellEnd"/>
      <w:r w:rsidRPr="00714BB5">
        <w:rPr>
          <w:rFonts w:ascii="Verdana" w:hAnsi="Verdana"/>
        </w:rPr>
        <w:t xml:space="preserve"> of </w:t>
      </w:r>
      <w:proofErr w:type="spellStart"/>
      <w:r w:rsidRPr="00714BB5">
        <w:rPr>
          <w:rFonts w:ascii="Verdana" w:hAnsi="Verdana"/>
        </w:rPr>
        <w:t>prevention</w:t>
      </w:r>
      <w:proofErr w:type="spellEnd"/>
      <w:r w:rsidRPr="00714BB5">
        <w:rPr>
          <w:rFonts w:ascii="Verdana" w:hAnsi="Verdana"/>
        </w:rPr>
        <w:t xml:space="preserve">, </w:t>
      </w:r>
      <w:proofErr w:type="spellStart"/>
      <w:r w:rsidRPr="00714BB5">
        <w:rPr>
          <w:rFonts w:ascii="Verdana" w:hAnsi="Verdana"/>
        </w:rPr>
        <w:t>protection</w:t>
      </w:r>
      <w:proofErr w:type="spellEnd"/>
      <w:r w:rsidRPr="00714BB5">
        <w:rPr>
          <w:rFonts w:ascii="Verdana" w:hAnsi="Verdana"/>
        </w:rPr>
        <w:t xml:space="preserve"> and </w:t>
      </w:r>
      <w:proofErr w:type="spellStart"/>
      <w:r w:rsidRPr="00714BB5">
        <w:rPr>
          <w:rFonts w:ascii="Verdana" w:hAnsi="Verdana"/>
        </w:rPr>
        <w:t>recovery</w:t>
      </w:r>
      <w:proofErr w:type="spellEnd"/>
      <w:r w:rsidRPr="00714BB5">
        <w:rPr>
          <w:rFonts w:ascii="Verdana" w:hAnsi="Verdana"/>
        </w:rPr>
        <w:t>.</w:t>
      </w:r>
    </w:p>
    <w:p w14:paraId="05D32E48"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Knowledge</w:t>
      </w:r>
      <w:r w:rsidRPr="00714BB5">
        <w:rPr>
          <w:rFonts w:ascii="Verdana" w:hAnsi="Verdana"/>
          <w:lang w:val="en-GB"/>
        </w:rPr>
        <w:t>:</w:t>
      </w:r>
    </w:p>
    <w:p w14:paraId="11A34671" w14:textId="77777777" w:rsidR="001732C9" w:rsidRPr="00714BB5" w:rsidRDefault="001732C9" w:rsidP="00B27853">
      <w:pPr>
        <w:pStyle w:val="Listaszerbekezds"/>
        <w:numPr>
          <w:ilvl w:val="0"/>
          <w:numId w:val="26"/>
        </w:numPr>
        <w:tabs>
          <w:tab w:val="left" w:pos="851"/>
        </w:tabs>
        <w:ind w:left="1134"/>
        <w:jc w:val="both"/>
        <w:rPr>
          <w:rFonts w:ascii="Verdana" w:hAnsi="Verdana" w:cs="Times New Roman"/>
        </w:rPr>
      </w:pPr>
      <w:proofErr w:type="spellStart"/>
      <w:r w:rsidRPr="00714BB5">
        <w:rPr>
          <w:rFonts w:ascii="Verdana" w:hAnsi="Verdana" w:cs="Times New Roman"/>
        </w:rPr>
        <w:t>Extensive</w:t>
      </w:r>
      <w:proofErr w:type="spellEnd"/>
      <w:r w:rsidRPr="00714BB5">
        <w:rPr>
          <w:rFonts w:ascii="Verdana" w:hAnsi="Verdana" w:cs="Times New Roman"/>
        </w:rPr>
        <w:t xml:space="preserve"> </w:t>
      </w:r>
      <w:proofErr w:type="spellStart"/>
      <w:r w:rsidRPr="00714BB5">
        <w:rPr>
          <w:rFonts w:ascii="Verdana" w:hAnsi="Verdana" w:cs="Times New Roman"/>
        </w:rPr>
        <w:t>knowledge</w:t>
      </w:r>
      <w:proofErr w:type="spellEnd"/>
      <w:r w:rsidRPr="00714BB5">
        <w:rPr>
          <w:rFonts w:ascii="Verdana" w:hAnsi="Verdana" w:cs="Times New Roman"/>
        </w:rPr>
        <w:t xml:space="preserve"> of </w:t>
      </w:r>
      <w:proofErr w:type="spellStart"/>
      <w:r w:rsidRPr="00714BB5">
        <w:rPr>
          <w:rFonts w:ascii="Verdana" w:hAnsi="Verdana" w:cs="Times New Roman"/>
        </w:rPr>
        <w:t>the</w:t>
      </w:r>
      <w:proofErr w:type="spellEnd"/>
      <w:r w:rsidRPr="00714BB5">
        <w:rPr>
          <w:rFonts w:ascii="Verdana" w:hAnsi="Verdana" w:cs="Times New Roman"/>
        </w:rPr>
        <w:t xml:space="preserve"> </w:t>
      </w:r>
      <w:proofErr w:type="spellStart"/>
      <w:r w:rsidRPr="00714BB5">
        <w:rPr>
          <w:rFonts w:ascii="Verdana" w:hAnsi="Verdana" w:cs="Times New Roman"/>
        </w:rPr>
        <w:t>legal</w:t>
      </w:r>
      <w:proofErr w:type="spellEnd"/>
      <w:r w:rsidRPr="00714BB5">
        <w:rPr>
          <w:rFonts w:ascii="Verdana" w:hAnsi="Verdana" w:cs="Times New Roman"/>
        </w:rPr>
        <w:t xml:space="preserve"> </w:t>
      </w:r>
      <w:proofErr w:type="spellStart"/>
      <w:r w:rsidRPr="00714BB5">
        <w:rPr>
          <w:rFonts w:ascii="Verdana" w:hAnsi="Verdana" w:cs="Times New Roman"/>
        </w:rPr>
        <w:t>requirements</w:t>
      </w:r>
      <w:proofErr w:type="spellEnd"/>
      <w:r w:rsidRPr="00714BB5">
        <w:rPr>
          <w:rFonts w:ascii="Verdana" w:hAnsi="Verdana" w:cs="Times New Roman"/>
        </w:rPr>
        <w:t xml:space="preserve"> </w:t>
      </w:r>
      <w:proofErr w:type="spellStart"/>
      <w:r w:rsidRPr="00714BB5">
        <w:rPr>
          <w:rFonts w:ascii="Verdana" w:hAnsi="Verdana" w:cs="Times New Roman"/>
        </w:rPr>
        <w:t>for</w:t>
      </w:r>
      <w:proofErr w:type="spellEnd"/>
      <w:r w:rsidRPr="00714BB5">
        <w:rPr>
          <w:rFonts w:ascii="Verdana" w:hAnsi="Verdana" w:cs="Times New Roman"/>
        </w:rPr>
        <w:t xml:space="preserve"> </w:t>
      </w:r>
      <w:proofErr w:type="spellStart"/>
      <w:r w:rsidRPr="00714BB5">
        <w:rPr>
          <w:rFonts w:ascii="Verdana" w:hAnsi="Verdana" w:cs="Times New Roman"/>
        </w:rPr>
        <w:t>managing</w:t>
      </w:r>
      <w:proofErr w:type="spellEnd"/>
      <w:r w:rsidRPr="00714BB5">
        <w:rPr>
          <w:rFonts w:ascii="Verdana" w:hAnsi="Verdana" w:cs="Times New Roman"/>
        </w:rPr>
        <w:t xml:space="preserve"> and </w:t>
      </w:r>
      <w:proofErr w:type="spellStart"/>
      <w:r w:rsidRPr="00714BB5">
        <w:rPr>
          <w:rFonts w:ascii="Verdana" w:hAnsi="Verdana" w:cs="Times New Roman"/>
        </w:rPr>
        <w:t>directing</w:t>
      </w:r>
      <w:proofErr w:type="spellEnd"/>
      <w:r w:rsidRPr="00714BB5">
        <w:rPr>
          <w:rFonts w:ascii="Verdana" w:hAnsi="Verdana" w:cs="Times New Roman"/>
        </w:rPr>
        <w:t xml:space="preserve"> </w:t>
      </w:r>
      <w:proofErr w:type="spellStart"/>
      <w:r w:rsidRPr="00714BB5">
        <w:rPr>
          <w:rFonts w:ascii="Verdana" w:hAnsi="Verdana" w:cs="Times New Roman"/>
        </w:rPr>
        <w:t>disaster</w:t>
      </w:r>
      <w:proofErr w:type="spellEnd"/>
      <w:r w:rsidRPr="00714BB5">
        <w:rPr>
          <w:rFonts w:ascii="Verdana" w:hAnsi="Verdana" w:cs="Times New Roman"/>
        </w:rPr>
        <w:t xml:space="preserve"> management </w:t>
      </w:r>
      <w:proofErr w:type="spellStart"/>
      <w:r w:rsidRPr="00714BB5">
        <w:rPr>
          <w:rFonts w:ascii="Verdana" w:hAnsi="Verdana" w:cs="Times New Roman"/>
        </w:rPr>
        <w:t>bodies</w:t>
      </w:r>
      <w:proofErr w:type="spellEnd"/>
      <w:r w:rsidRPr="00714BB5">
        <w:rPr>
          <w:rFonts w:ascii="Verdana" w:hAnsi="Verdana" w:cs="Times New Roman"/>
        </w:rPr>
        <w:t xml:space="preserve"> and </w:t>
      </w:r>
      <w:proofErr w:type="spellStart"/>
      <w:r w:rsidRPr="00714BB5">
        <w:rPr>
          <w:rFonts w:ascii="Verdana" w:hAnsi="Verdana" w:cs="Times New Roman"/>
        </w:rPr>
        <w:t>for</w:t>
      </w:r>
      <w:proofErr w:type="spellEnd"/>
      <w:r w:rsidRPr="00714BB5">
        <w:rPr>
          <w:rFonts w:ascii="Verdana" w:hAnsi="Verdana" w:cs="Times New Roman"/>
        </w:rPr>
        <w:t xml:space="preserve"> </w:t>
      </w:r>
      <w:proofErr w:type="spellStart"/>
      <w:r w:rsidRPr="00714BB5">
        <w:rPr>
          <w:rFonts w:ascii="Verdana" w:hAnsi="Verdana" w:cs="Times New Roman"/>
        </w:rPr>
        <w:t>acting</w:t>
      </w:r>
      <w:proofErr w:type="spellEnd"/>
      <w:r w:rsidRPr="00714BB5">
        <w:rPr>
          <w:rFonts w:ascii="Verdana" w:hAnsi="Verdana" w:cs="Times New Roman"/>
        </w:rPr>
        <w:t xml:space="preserve"> in </w:t>
      </w:r>
      <w:proofErr w:type="spellStart"/>
      <w:r w:rsidRPr="00714BB5">
        <w:rPr>
          <w:rFonts w:ascii="Verdana" w:hAnsi="Verdana" w:cs="Times New Roman"/>
        </w:rPr>
        <w:t>the</w:t>
      </w:r>
      <w:proofErr w:type="spellEnd"/>
      <w:r w:rsidRPr="00714BB5">
        <w:rPr>
          <w:rFonts w:ascii="Verdana" w:hAnsi="Verdana" w:cs="Times New Roman"/>
        </w:rPr>
        <w:t xml:space="preserve"> </w:t>
      </w:r>
      <w:proofErr w:type="spellStart"/>
      <w:r w:rsidRPr="00714BB5">
        <w:rPr>
          <w:rFonts w:ascii="Verdana" w:hAnsi="Verdana" w:cs="Times New Roman"/>
        </w:rPr>
        <w:t>defense</w:t>
      </w:r>
      <w:proofErr w:type="spellEnd"/>
      <w:r w:rsidRPr="00714BB5">
        <w:rPr>
          <w:rFonts w:ascii="Verdana" w:hAnsi="Verdana" w:cs="Times New Roman"/>
        </w:rPr>
        <w:t xml:space="preserve"> </w:t>
      </w:r>
      <w:proofErr w:type="spellStart"/>
      <w:r w:rsidRPr="00714BB5">
        <w:rPr>
          <w:rFonts w:ascii="Verdana" w:hAnsi="Verdana" w:cs="Times New Roman"/>
        </w:rPr>
        <w:t>administration</w:t>
      </w:r>
      <w:proofErr w:type="spellEnd"/>
      <w:r w:rsidRPr="00714BB5">
        <w:rPr>
          <w:rFonts w:ascii="Verdana" w:hAnsi="Verdana" w:cs="Times New Roman"/>
        </w:rPr>
        <w:t>.</w:t>
      </w:r>
    </w:p>
    <w:p w14:paraId="3FD21F10" w14:textId="77777777" w:rsidR="001732C9" w:rsidRPr="00714BB5" w:rsidRDefault="001732C9" w:rsidP="00B27853">
      <w:pPr>
        <w:pStyle w:val="Listaszerbekezds"/>
        <w:numPr>
          <w:ilvl w:val="0"/>
          <w:numId w:val="26"/>
        </w:numPr>
        <w:tabs>
          <w:tab w:val="left" w:pos="851"/>
        </w:tabs>
        <w:ind w:left="1134"/>
        <w:jc w:val="both"/>
        <w:rPr>
          <w:rFonts w:ascii="Verdana" w:hAnsi="Verdana" w:cs="Times New Roman"/>
        </w:rPr>
      </w:pPr>
      <w:r w:rsidRPr="00714BB5">
        <w:rPr>
          <w:rFonts w:ascii="Verdana" w:hAnsi="Verdana" w:cs="Times New Roman"/>
        </w:rPr>
        <w:t xml:space="preserve">Has a </w:t>
      </w:r>
      <w:proofErr w:type="spellStart"/>
      <w:r w:rsidRPr="00714BB5">
        <w:rPr>
          <w:rFonts w:ascii="Verdana" w:hAnsi="Verdana" w:cs="Times New Roman"/>
        </w:rPr>
        <w:t>general</w:t>
      </w:r>
      <w:proofErr w:type="spellEnd"/>
      <w:r w:rsidRPr="00714BB5">
        <w:rPr>
          <w:rFonts w:ascii="Verdana" w:hAnsi="Verdana" w:cs="Times New Roman"/>
        </w:rPr>
        <w:t xml:space="preserve"> </w:t>
      </w:r>
      <w:proofErr w:type="spellStart"/>
      <w:r w:rsidRPr="00714BB5">
        <w:rPr>
          <w:rFonts w:ascii="Verdana" w:hAnsi="Verdana" w:cs="Times New Roman"/>
        </w:rPr>
        <w:t>knowledge</w:t>
      </w:r>
      <w:proofErr w:type="spellEnd"/>
      <w:r w:rsidRPr="00714BB5">
        <w:rPr>
          <w:rFonts w:ascii="Verdana" w:hAnsi="Verdana" w:cs="Times New Roman"/>
        </w:rPr>
        <w:t xml:space="preserve"> of </w:t>
      </w:r>
      <w:proofErr w:type="spellStart"/>
      <w:r w:rsidRPr="00714BB5">
        <w:rPr>
          <w:rFonts w:ascii="Verdana" w:hAnsi="Verdana" w:cs="Times New Roman"/>
        </w:rPr>
        <w:t>security</w:t>
      </w:r>
      <w:proofErr w:type="spellEnd"/>
      <w:r w:rsidRPr="00714BB5">
        <w:rPr>
          <w:rFonts w:ascii="Verdana" w:hAnsi="Verdana" w:cs="Times New Roman"/>
        </w:rPr>
        <w:t xml:space="preserve"> and human </w:t>
      </w:r>
      <w:proofErr w:type="spellStart"/>
      <w:r w:rsidRPr="00714BB5">
        <w:rPr>
          <w:rFonts w:ascii="Verdana" w:hAnsi="Verdana" w:cs="Times New Roman"/>
        </w:rPr>
        <w:t>resources</w:t>
      </w:r>
      <w:proofErr w:type="spellEnd"/>
      <w:r w:rsidRPr="00714BB5">
        <w:rPr>
          <w:rFonts w:ascii="Verdana" w:hAnsi="Verdana" w:cs="Times New Roman"/>
        </w:rPr>
        <w:t xml:space="preserve">, </w:t>
      </w:r>
      <w:proofErr w:type="spellStart"/>
      <w:r w:rsidRPr="00714BB5">
        <w:rPr>
          <w:rFonts w:ascii="Verdana" w:hAnsi="Verdana" w:cs="Times New Roman"/>
        </w:rPr>
        <w:t>knowledge</w:t>
      </w:r>
      <w:proofErr w:type="spellEnd"/>
      <w:r w:rsidRPr="00714BB5">
        <w:rPr>
          <w:rFonts w:ascii="Verdana" w:hAnsi="Verdana" w:cs="Times New Roman"/>
        </w:rPr>
        <w:t xml:space="preserve"> of </w:t>
      </w:r>
      <w:proofErr w:type="spellStart"/>
      <w:r w:rsidRPr="00714BB5">
        <w:rPr>
          <w:rFonts w:ascii="Verdana" w:hAnsi="Verdana" w:cs="Times New Roman"/>
        </w:rPr>
        <w:t>planning</w:t>
      </w:r>
      <w:proofErr w:type="spellEnd"/>
      <w:r w:rsidRPr="00714BB5">
        <w:rPr>
          <w:rFonts w:ascii="Verdana" w:hAnsi="Verdana" w:cs="Times New Roman"/>
        </w:rPr>
        <w:t xml:space="preserve"> and </w:t>
      </w:r>
      <w:proofErr w:type="spellStart"/>
      <w:r w:rsidRPr="00714BB5">
        <w:rPr>
          <w:rFonts w:ascii="Verdana" w:hAnsi="Verdana" w:cs="Times New Roman"/>
        </w:rPr>
        <w:t>organization</w:t>
      </w:r>
      <w:proofErr w:type="spellEnd"/>
      <w:r w:rsidRPr="00714BB5">
        <w:rPr>
          <w:rFonts w:ascii="Verdana" w:hAnsi="Verdana" w:cs="Times New Roman"/>
        </w:rPr>
        <w:t xml:space="preserve"> </w:t>
      </w:r>
      <w:proofErr w:type="spellStart"/>
      <w:r w:rsidRPr="00714BB5">
        <w:rPr>
          <w:rFonts w:ascii="Verdana" w:hAnsi="Verdana" w:cs="Times New Roman"/>
        </w:rPr>
        <w:t>methodology</w:t>
      </w:r>
      <w:proofErr w:type="spellEnd"/>
      <w:r w:rsidRPr="00714BB5">
        <w:rPr>
          <w:rFonts w:ascii="Verdana" w:hAnsi="Verdana" w:cs="Times New Roman"/>
        </w:rPr>
        <w:t xml:space="preserve"> and </w:t>
      </w:r>
      <w:proofErr w:type="spellStart"/>
      <w:r w:rsidRPr="00714BB5">
        <w:rPr>
          <w:rFonts w:ascii="Verdana" w:hAnsi="Verdana" w:cs="Times New Roman"/>
        </w:rPr>
        <w:t>knowledge</w:t>
      </w:r>
      <w:proofErr w:type="spellEnd"/>
      <w:r w:rsidRPr="00714BB5">
        <w:rPr>
          <w:rFonts w:ascii="Verdana" w:hAnsi="Verdana" w:cs="Times New Roman"/>
        </w:rPr>
        <w:t xml:space="preserve"> of management </w:t>
      </w:r>
      <w:proofErr w:type="spellStart"/>
      <w:r w:rsidRPr="00714BB5">
        <w:rPr>
          <w:rFonts w:ascii="Verdana" w:hAnsi="Verdana" w:cs="Times New Roman"/>
        </w:rPr>
        <w:t>psychology</w:t>
      </w:r>
      <w:proofErr w:type="spellEnd"/>
      <w:r w:rsidRPr="00714BB5">
        <w:rPr>
          <w:rFonts w:ascii="Verdana" w:hAnsi="Verdana" w:cs="Times New Roman"/>
        </w:rPr>
        <w:t xml:space="preserve"> and management </w:t>
      </w:r>
      <w:proofErr w:type="spellStart"/>
      <w:r w:rsidRPr="00714BB5">
        <w:rPr>
          <w:rFonts w:ascii="Verdana" w:hAnsi="Verdana" w:cs="Times New Roman"/>
        </w:rPr>
        <w:t>communication</w:t>
      </w:r>
      <w:proofErr w:type="spellEnd"/>
      <w:r w:rsidRPr="00714BB5">
        <w:rPr>
          <w:rFonts w:ascii="Verdana" w:hAnsi="Verdana" w:cs="Times New Roman"/>
        </w:rPr>
        <w:t>.</w:t>
      </w:r>
    </w:p>
    <w:p w14:paraId="7AFE839F" w14:textId="77777777" w:rsidR="001732C9" w:rsidRPr="00714BB5" w:rsidRDefault="001732C9" w:rsidP="00B27853">
      <w:pPr>
        <w:pStyle w:val="Listaszerbekezds"/>
        <w:numPr>
          <w:ilvl w:val="0"/>
          <w:numId w:val="26"/>
        </w:numPr>
        <w:tabs>
          <w:tab w:val="left" w:pos="851"/>
        </w:tabs>
        <w:ind w:left="1134"/>
        <w:jc w:val="both"/>
        <w:rPr>
          <w:rFonts w:ascii="Verdana" w:hAnsi="Verdana" w:cs="Times New Roman"/>
        </w:rPr>
      </w:pPr>
      <w:r w:rsidRPr="00714BB5">
        <w:rPr>
          <w:rFonts w:ascii="Verdana" w:hAnsi="Verdana" w:cs="Times New Roman"/>
        </w:rPr>
        <w:t xml:space="preserve">Is </w:t>
      </w:r>
      <w:proofErr w:type="spellStart"/>
      <w:r w:rsidRPr="00714BB5">
        <w:rPr>
          <w:rFonts w:ascii="Verdana" w:hAnsi="Verdana" w:cs="Times New Roman"/>
        </w:rPr>
        <w:t>aware</w:t>
      </w:r>
      <w:proofErr w:type="spellEnd"/>
      <w:r w:rsidRPr="00714BB5">
        <w:rPr>
          <w:rFonts w:ascii="Verdana" w:hAnsi="Verdana" w:cs="Times New Roman"/>
        </w:rPr>
        <w:t xml:space="preserve"> of </w:t>
      </w:r>
      <w:proofErr w:type="spellStart"/>
      <w:r w:rsidRPr="00714BB5">
        <w:rPr>
          <w:rFonts w:ascii="Verdana" w:hAnsi="Verdana" w:cs="Times New Roman"/>
        </w:rPr>
        <w:t>problem-solving</w:t>
      </w:r>
      <w:proofErr w:type="spellEnd"/>
      <w:r w:rsidRPr="00714BB5">
        <w:rPr>
          <w:rFonts w:ascii="Verdana" w:hAnsi="Verdana" w:cs="Times New Roman"/>
        </w:rPr>
        <w:t>, decision-</w:t>
      </w:r>
      <w:proofErr w:type="spellStart"/>
      <w:r w:rsidRPr="00714BB5">
        <w:rPr>
          <w:rFonts w:ascii="Verdana" w:hAnsi="Verdana" w:cs="Times New Roman"/>
        </w:rPr>
        <w:t>making</w:t>
      </w:r>
      <w:proofErr w:type="spellEnd"/>
      <w:r w:rsidRPr="00714BB5">
        <w:rPr>
          <w:rFonts w:ascii="Verdana" w:hAnsi="Verdana" w:cs="Times New Roman"/>
        </w:rPr>
        <w:t xml:space="preserve"> </w:t>
      </w:r>
      <w:proofErr w:type="spellStart"/>
      <w:r w:rsidRPr="00714BB5">
        <w:rPr>
          <w:rFonts w:ascii="Verdana" w:hAnsi="Verdana" w:cs="Times New Roman"/>
        </w:rPr>
        <w:t>skills</w:t>
      </w:r>
      <w:proofErr w:type="spellEnd"/>
      <w:r w:rsidRPr="00714BB5">
        <w:rPr>
          <w:rFonts w:ascii="Verdana" w:hAnsi="Verdana" w:cs="Times New Roman"/>
        </w:rPr>
        <w:t xml:space="preserve"> </w:t>
      </w:r>
      <w:proofErr w:type="spellStart"/>
      <w:r w:rsidRPr="00714BB5">
        <w:rPr>
          <w:rFonts w:ascii="Verdana" w:hAnsi="Verdana" w:cs="Times New Roman"/>
        </w:rPr>
        <w:t>that</w:t>
      </w:r>
      <w:proofErr w:type="spellEnd"/>
      <w:r w:rsidRPr="00714BB5">
        <w:rPr>
          <w:rFonts w:ascii="Verdana" w:hAnsi="Verdana" w:cs="Times New Roman"/>
        </w:rPr>
        <w:t xml:space="preserve"> </w:t>
      </w:r>
      <w:proofErr w:type="spellStart"/>
      <w:r w:rsidRPr="00714BB5">
        <w:rPr>
          <w:rFonts w:ascii="Verdana" w:hAnsi="Verdana" w:cs="Times New Roman"/>
        </w:rPr>
        <w:t>can</w:t>
      </w:r>
      <w:proofErr w:type="spellEnd"/>
      <w:r w:rsidRPr="00714BB5">
        <w:rPr>
          <w:rFonts w:ascii="Verdana" w:hAnsi="Verdana" w:cs="Times New Roman"/>
        </w:rPr>
        <w:t xml:space="preserve"> be </w:t>
      </w:r>
      <w:proofErr w:type="spellStart"/>
      <w:r w:rsidRPr="00714BB5">
        <w:rPr>
          <w:rFonts w:ascii="Verdana" w:hAnsi="Verdana" w:cs="Times New Roman"/>
        </w:rPr>
        <w:t>used</w:t>
      </w:r>
      <w:proofErr w:type="spellEnd"/>
      <w:r w:rsidRPr="00714BB5">
        <w:rPr>
          <w:rFonts w:ascii="Verdana" w:hAnsi="Verdana" w:cs="Times New Roman"/>
        </w:rPr>
        <w:t xml:space="preserve"> in </w:t>
      </w:r>
      <w:proofErr w:type="spellStart"/>
      <w:r w:rsidRPr="00714BB5">
        <w:rPr>
          <w:rFonts w:ascii="Verdana" w:hAnsi="Verdana" w:cs="Times New Roman"/>
        </w:rPr>
        <w:t>disaster</w:t>
      </w:r>
      <w:proofErr w:type="spellEnd"/>
      <w:r w:rsidRPr="00714BB5">
        <w:rPr>
          <w:rFonts w:ascii="Verdana" w:hAnsi="Verdana" w:cs="Times New Roman"/>
        </w:rPr>
        <w:t xml:space="preserve"> </w:t>
      </w:r>
      <w:proofErr w:type="spellStart"/>
      <w:r w:rsidRPr="00714BB5">
        <w:rPr>
          <w:rFonts w:ascii="Verdana" w:hAnsi="Verdana" w:cs="Times New Roman"/>
        </w:rPr>
        <w:t>research</w:t>
      </w:r>
      <w:proofErr w:type="spellEnd"/>
      <w:r w:rsidRPr="00714BB5">
        <w:rPr>
          <w:rFonts w:ascii="Verdana" w:hAnsi="Verdana" w:cs="Times New Roman"/>
        </w:rPr>
        <w:t xml:space="preserve"> and </w:t>
      </w:r>
      <w:proofErr w:type="spellStart"/>
      <w:r w:rsidRPr="00714BB5">
        <w:rPr>
          <w:rFonts w:ascii="Verdana" w:hAnsi="Verdana" w:cs="Times New Roman"/>
        </w:rPr>
        <w:t>scientific</w:t>
      </w:r>
      <w:proofErr w:type="spellEnd"/>
      <w:r w:rsidRPr="00714BB5">
        <w:rPr>
          <w:rFonts w:ascii="Verdana" w:hAnsi="Verdana" w:cs="Times New Roman"/>
        </w:rPr>
        <w:t xml:space="preserve"> </w:t>
      </w:r>
      <w:proofErr w:type="spellStart"/>
      <w:r w:rsidRPr="00714BB5">
        <w:rPr>
          <w:rFonts w:ascii="Verdana" w:hAnsi="Verdana" w:cs="Times New Roman"/>
        </w:rPr>
        <w:t>work</w:t>
      </w:r>
      <w:proofErr w:type="spellEnd"/>
      <w:r w:rsidRPr="00714BB5">
        <w:rPr>
          <w:rFonts w:ascii="Verdana" w:hAnsi="Verdana" w:cs="Times New Roman"/>
        </w:rPr>
        <w:t>.</w:t>
      </w:r>
    </w:p>
    <w:p w14:paraId="110C70A9" w14:textId="77777777" w:rsidR="001732C9" w:rsidRPr="00714BB5" w:rsidRDefault="001732C9" w:rsidP="00B27853">
      <w:pPr>
        <w:pStyle w:val="Listaszerbekezds"/>
        <w:numPr>
          <w:ilvl w:val="0"/>
          <w:numId w:val="26"/>
        </w:numPr>
        <w:tabs>
          <w:tab w:val="left" w:pos="851"/>
        </w:tabs>
        <w:ind w:left="1134"/>
        <w:jc w:val="both"/>
        <w:rPr>
          <w:rFonts w:ascii="Verdana" w:hAnsi="Verdana" w:cs="Times New Roman"/>
        </w:rPr>
      </w:pPr>
      <w:r w:rsidRPr="00714BB5">
        <w:rPr>
          <w:rFonts w:ascii="Verdana" w:hAnsi="Verdana" w:cs="Times New Roman"/>
        </w:rPr>
        <w:t>In-</w:t>
      </w:r>
      <w:proofErr w:type="spellStart"/>
      <w:r w:rsidRPr="00714BB5">
        <w:rPr>
          <w:rFonts w:ascii="Verdana" w:hAnsi="Verdana" w:cs="Times New Roman"/>
        </w:rPr>
        <w:t>depth</w:t>
      </w:r>
      <w:proofErr w:type="spellEnd"/>
      <w:r w:rsidRPr="00714BB5">
        <w:rPr>
          <w:rFonts w:ascii="Verdana" w:hAnsi="Verdana" w:cs="Times New Roman"/>
        </w:rPr>
        <w:t xml:space="preserve"> </w:t>
      </w:r>
      <w:proofErr w:type="spellStart"/>
      <w:r w:rsidRPr="00714BB5">
        <w:rPr>
          <w:rFonts w:ascii="Verdana" w:hAnsi="Verdana" w:cs="Times New Roman"/>
        </w:rPr>
        <w:t>knowledge</w:t>
      </w:r>
      <w:proofErr w:type="spellEnd"/>
      <w:r w:rsidRPr="00714BB5">
        <w:rPr>
          <w:rFonts w:ascii="Verdana" w:hAnsi="Verdana" w:cs="Times New Roman"/>
        </w:rPr>
        <w:t xml:space="preserve"> of </w:t>
      </w:r>
      <w:proofErr w:type="spellStart"/>
      <w:r w:rsidRPr="00714BB5">
        <w:rPr>
          <w:rFonts w:ascii="Verdana" w:hAnsi="Verdana" w:cs="Times New Roman"/>
        </w:rPr>
        <w:t>the</w:t>
      </w:r>
      <w:proofErr w:type="spellEnd"/>
      <w:r w:rsidRPr="00714BB5">
        <w:rPr>
          <w:rFonts w:ascii="Verdana" w:hAnsi="Verdana" w:cs="Times New Roman"/>
        </w:rPr>
        <w:t xml:space="preserve"> </w:t>
      </w:r>
      <w:proofErr w:type="spellStart"/>
      <w:r w:rsidRPr="00714BB5">
        <w:rPr>
          <w:rFonts w:ascii="Verdana" w:hAnsi="Verdana" w:cs="Times New Roman"/>
        </w:rPr>
        <w:t>professional</w:t>
      </w:r>
      <w:proofErr w:type="spellEnd"/>
      <w:r w:rsidRPr="00714BB5">
        <w:rPr>
          <w:rFonts w:ascii="Verdana" w:hAnsi="Verdana" w:cs="Times New Roman"/>
        </w:rPr>
        <w:t xml:space="preserve"> </w:t>
      </w:r>
      <w:proofErr w:type="spellStart"/>
      <w:r w:rsidRPr="00714BB5">
        <w:rPr>
          <w:rFonts w:ascii="Verdana" w:hAnsi="Verdana" w:cs="Times New Roman"/>
        </w:rPr>
        <w:t>requirements</w:t>
      </w:r>
      <w:proofErr w:type="spellEnd"/>
      <w:r w:rsidRPr="00714BB5">
        <w:rPr>
          <w:rFonts w:ascii="Verdana" w:hAnsi="Verdana" w:cs="Times New Roman"/>
        </w:rPr>
        <w:t xml:space="preserve"> of </w:t>
      </w:r>
      <w:proofErr w:type="spellStart"/>
      <w:r w:rsidRPr="00714BB5">
        <w:rPr>
          <w:rFonts w:ascii="Verdana" w:hAnsi="Verdana" w:cs="Times New Roman"/>
        </w:rPr>
        <w:t>disaster</w:t>
      </w:r>
      <w:proofErr w:type="spellEnd"/>
      <w:r w:rsidRPr="00714BB5">
        <w:rPr>
          <w:rFonts w:ascii="Verdana" w:hAnsi="Verdana" w:cs="Times New Roman"/>
        </w:rPr>
        <w:t xml:space="preserve"> management </w:t>
      </w:r>
      <w:proofErr w:type="spellStart"/>
      <w:r w:rsidRPr="00714BB5">
        <w:rPr>
          <w:rFonts w:ascii="Verdana" w:hAnsi="Verdana" w:cs="Times New Roman"/>
        </w:rPr>
        <w:t>organization</w:t>
      </w:r>
      <w:proofErr w:type="spellEnd"/>
      <w:r w:rsidRPr="00714BB5">
        <w:rPr>
          <w:rFonts w:ascii="Verdana" w:hAnsi="Verdana" w:cs="Times New Roman"/>
        </w:rPr>
        <w:t xml:space="preserve"> and </w:t>
      </w:r>
      <w:proofErr w:type="spellStart"/>
      <w:r w:rsidRPr="00714BB5">
        <w:rPr>
          <w:rFonts w:ascii="Verdana" w:hAnsi="Verdana" w:cs="Times New Roman"/>
        </w:rPr>
        <w:t>public</w:t>
      </w:r>
      <w:proofErr w:type="spellEnd"/>
      <w:r w:rsidRPr="00714BB5">
        <w:rPr>
          <w:rFonts w:ascii="Verdana" w:hAnsi="Verdana" w:cs="Times New Roman"/>
        </w:rPr>
        <w:t xml:space="preserve"> </w:t>
      </w:r>
      <w:proofErr w:type="spellStart"/>
      <w:r w:rsidRPr="00714BB5">
        <w:rPr>
          <w:rFonts w:ascii="Verdana" w:hAnsi="Verdana" w:cs="Times New Roman"/>
        </w:rPr>
        <w:t>administration</w:t>
      </w:r>
      <w:proofErr w:type="spellEnd"/>
      <w:r w:rsidRPr="00714BB5">
        <w:rPr>
          <w:rFonts w:ascii="Verdana" w:hAnsi="Verdana" w:cs="Times New Roman"/>
        </w:rPr>
        <w:t xml:space="preserve"> and </w:t>
      </w:r>
      <w:proofErr w:type="spellStart"/>
      <w:r w:rsidRPr="00714BB5">
        <w:rPr>
          <w:rFonts w:ascii="Verdana" w:hAnsi="Verdana" w:cs="Times New Roman"/>
        </w:rPr>
        <w:t>defense</w:t>
      </w:r>
      <w:proofErr w:type="spellEnd"/>
      <w:r w:rsidRPr="00714BB5">
        <w:rPr>
          <w:rFonts w:ascii="Verdana" w:hAnsi="Verdana" w:cs="Times New Roman"/>
        </w:rPr>
        <w:t xml:space="preserve"> </w:t>
      </w:r>
      <w:proofErr w:type="spellStart"/>
      <w:r w:rsidRPr="00714BB5">
        <w:rPr>
          <w:rFonts w:ascii="Verdana" w:hAnsi="Verdana" w:cs="Times New Roman"/>
        </w:rPr>
        <w:t>administration</w:t>
      </w:r>
      <w:proofErr w:type="spellEnd"/>
      <w:r w:rsidRPr="00714BB5">
        <w:rPr>
          <w:rFonts w:ascii="Verdana" w:hAnsi="Verdana" w:cs="Times New Roman"/>
        </w:rPr>
        <w:t>.</w:t>
      </w:r>
    </w:p>
    <w:p w14:paraId="254ACDA7" w14:textId="77777777" w:rsidR="001732C9" w:rsidRPr="00714BB5" w:rsidRDefault="001732C9" w:rsidP="00B27853">
      <w:pPr>
        <w:pStyle w:val="Listaszerbekezds"/>
        <w:numPr>
          <w:ilvl w:val="0"/>
          <w:numId w:val="26"/>
        </w:numPr>
        <w:tabs>
          <w:tab w:val="left" w:pos="851"/>
        </w:tabs>
        <w:ind w:left="1134"/>
        <w:jc w:val="both"/>
        <w:rPr>
          <w:rFonts w:ascii="Verdana" w:hAnsi="Verdana" w:cs="Times New Roman"/>
        </w:rPr>
      </w:pPr>
      <w:r w:rsidRPr="00714BB5">
        <w:rPr>
          <w:rFonts w:ascii="Verdana" w:hAnsi="Verdana" w:cs="Times New Roman"/>
        </w:rPr>
        <w:t xml:space="preserve">Basic </w:t>
      </w:r>
      <w:proofErr w:type="spellStart"/>
      <w:r w:rsidRPr="00714BB5">
        <w:rPr>
          <w:rFonts w:ascii="Verdana" w:hAnsi="Verdana" w:cs="Times New Roman"/>
        </w:rPr>
        <w:t>knowledge</w:t>
      </w:r>
      <w:proofErr w:type="spellEnd"/>
      <w:r w:rsidRPr="00714BB5">
        <w:rPr>
          <w:rFonts w:ascii="Verdana" w:hAnsi="Verdana" w:cs="Times New Roman"/>
        </w:rPr>
        <w:t xml:space="preserve"> of </w:t>
      </w:r>
      <w:proofErr w:type="spellStart"/>
      <w:r w:rsidRPr="00714BB5">
        <w:rPr>
          <w:rFonts w:ascii="Verdana" w:hAnsi="Verdana" w:cs="Times New Roman"/>
        </w:rPr>
        <w:t>the</w:t>
      </w:r>
      <w:proofErr w:type="spellEnd"/>
      <w:r w:rsidRPr="00714BB5">
        <w:rPr>
          <w:rFonts w:ascii="Verdana" w:hAnsi="Verdana" w:cs="Times New Roman"/>
        </w:rPr>
        <w:t xml:space="preserve"> </w:t>
      </w:r>
      <w:proofErr w:type="spellStart"/>
      <w:r w:rsidRPr="00714BB5">
        <w:rPr>
          <w:rFonts w:ascii="Verdana" w:hAnsi="Verdana" w:cs="Times New Roman"/>
        </w:rPr>
        <w:t>system</w:t>
      </w:r>
      <w:proofErr w:type="spellEnd"/>
      <w:r w:rsidRPr="00714BB5">
        <w:rPr>
          <w:rFonts w:ascii="Verdana" w:hAnsi="Verdana" w:cs="Times New Roman"/>
        </w:rPr>
        <w:t xml:space="preserve"> of </w:t>
      </w:r>
      <w:proofErr w:type="spellStart"/>
      <w:r w:rsidRPr="00714BB5">
        <w:rPr>
          <w:rFonts w:ascii="Verdana" w:hAnsi="Verdana" w:cs="Times New Roman"/>
        </w:rPr>
        <w:t>economic</w:t>
      </w:r>
      <w:proofErr w:type="spellEnd"/>
      <w:r w:rsidRPr="00714BB5">
        <w:rPr>
          <w:rFonts w:ascii="Verdana" w:hAnsi="Verdana" w:cs="Times New Roman"/>
        </w:rPr>
        <w:t xml:space="preserve"> </w:t>
      </w:r>
      <w:proofErr w:type="spellStart"/>
      <w:r w:rsidRPr="00714BB5">
        <w:rPr>
          <w:rFonts w:ascii="Verdana" w:hAnsi="Verdana" w:cs="Times New Roman"/>
        </w:rPr>
        <w:t>resources</w:t>
      </w:r>
      <w:proofErr w:type="spellEnd"/>
      <w:r w:rsidRPr="00714BB5">
        <w:rPr>
          <w:rFonts w:ascii="Verdana" w:hAnsi="Verdana" w:cs="Times New Roman"/>
        </w:rPr>
        <w:t xml:space="preserve">, </w:t>
      </w:r>
      <w:proofErr w:type="spellStart"/>
      <w:r w:rsidRPr="00714BB5">
        <w:rPr>
          <w:rFonts w:ascii="Verdana" w:hAnsi="Verdana" w:cs="Times New Roman"/>
        </w:rPr>
        <w:t>equal</w:t>
      </w:r>
      <w:proofErr w:type="spellEnd"/>
      <w:r w:rsidRPr="00714BB5">
        <w:rPr>
          <w:rFonts w:ascii="Verdana" w:hAnsi="Verdana" w:cs="Times New Roman"/>
        </w:rPr>
        <w:t xml:space="preserve"> </w:t>
      </w:r>
      <w:proofErr w:type="spellStart"/>
      <w:r w:rsidRPr="00714BB5">
        <w:rPr>
          <w:rFonts w:ascii="Verdana" w:hAnsi="Verdana" w:cs="Times New Roman"/>
        </w:rPr>
        <w:t>opportunities</w:t>
      </w:r>
      <w:proofErr w:type="spellEnd"/>
      <w:r w:rsidRPr="00714BB5">
        <w:rPr>
          <w:rFonts w:ascii="Verdana" w:hAnsi="Verdana" w:cs="Times New Roman"/>
        </w:rPr>
        <w:t xml:space="preserve">, </w:t>
      </w:r>
      <w:proofErr w:type="spellStart"/>
      <w:r w:rsidRPr="00714BB5">
        <w:rPr>
          <w:rFonts w:ascii="Verdana" w:hAnsi="Verdana" w:cs="Times New Roman"/>
        </w:rPr>
        <w:t>law</w:t>
      </w:r>
      <w:proofErr w:type="spellEnd"/>
      <w:r w:rsidRPr="00714BB5">
        <w:rPr>
          <w:rFonts w:ascii="Verdana" w:hAnsi="Verdana" w:cs="Times New Roman"/>
        </w:rPr>
        <w:t xml:space="preserve"> </w:t>
      </w:r>
      <w:proofErr w:type="spellStart"/>
      <w:r w:rsidRPr="00714BB5">
        <w:rPr>
          <w:rFonts w:ascii="Verdana" w:hAnsi="Verdana" w:cs="Times New Roman"/>
        </w:rPr>
        <w:t>enforcement</w:t>
      </w:r>
      <w:proofErr w:type="spellEnd"/>
      <w:r w:rsidRPr="00714BB5">
        <w:rPr>
          <w:rFonts w:ascii="Verdana" w:hAnsi="Verdana" w:cs="Times New Roman"/>
        </w:rPr>
        <w:t xml:space="preserve">, </w:t>
      </w:r>
      <w:proofErr w:type="spellStart"/>
      <w:r w:rsidRPr="00714BB5">
        <w:rPr>
          <w:rFonts w:ascii="Verdana" w:hAnsi="Verdana" w:cs="Times New Roman"/>
        </w:rPr>
        <w:t>logistics</w:t>
      </w:r>
      <w:proofErr w:type="spellEnd"/>
      <w:r w:rsidRPr="00714BB5">
        <w:rPr>
          <w:rFonts w:ascii="Verdana" w:hAnsi="Verdana" w:cs="Times New Roman"/>
        </w:rPr>
        <w:t xml:space="preserve"> and </w:t>
      </w:r>
      <w:proofErr w:type="spellStart"/>
      <w:r w:rsidRPr="00714BB5">
        <w:rPr>
          <w:rFonts w:ascii="Verdana" w:hAnsi="Verdana" w:cs="Times New Roman"/>
        </w:rPr>
        <w:t>international</w:t>
      </w:r>
      <w:proofErr w:type="spellEnd"/>
      <w:r w:rsidRPr="00714BB5">
        <w:rPr>
          <w:rFonts w:ascii="Verdana" w:hAnsi="Verdana" w:cs="Times New Roman"/>
        </w:rPr>
        <w:t xml:space="preserve"> </w:t>
      </w:r>
      <w:proofErr w:type="spellStart"/>
      <w:r w:rsidRPr="00714BB5">
        <w:rPr>
          <w:rFonts w:ascii="Verdana" w:hAnsi="Verdana" w:cs="Times New Roman"/>
        </w:rPr>
        <w:t>assistance</w:t>
      </w:r>
      <w:proofErr w:type="spellEnd"/>
      <w:r w:rsidRPr="00714BB5">
        <w:rPr>
          <w:rFonts w:ascii="Verdana" w:hAnsi="Verdana" w:cs="Times New Roman"/>
        </w:rPr>
        <w:t>.</w:t>
      </w:r>
    </w:p>
    <w:p w14:paraId="41C0335E" w14:textId="77777777" w:rsidR="001732C9" w:rsidRPr="00714BB5" w:rsidRDefault="001732C9" w:rsidP="00B27853">
      <w:pPr>
        <w:pStyle w:val="Listaszerbekezds"/>
        <w:numPr>
          <w:ilvl w:val="0"/>
          <w:numId w:val="26"/>
        </w:numPr>
        <w:tabs>
          <w:tab w:val="left" w:pos="851"/>
        </w:tabs>
        <w:ind w:left="1134"/>
        <w:jc w:val="both"/>
        <w:rPr>
          <w:rFonts w:ascii="Verdana" w:hAnsi="Verdana" w:cs="Times New Roman"/>
        </w:rPr>
      </w:pPr>
      <w:proofErr w:type="spellStart"/>
      <w:r w:rsidRPr="00714BB5">
        <w:rPr>
          <w:rFonts w:ascii="Verdana" w:hAnsi="Verdana" w:cs="Times New Roman"/>
        </w:rPr>
        <w:t>High</w:t>
      </w:r>
      <w:proofErr w:type="spellEnd"/>
      <w:r w:rsidRPr="00714BB5">
        <w:rPr>
          <w:rFonts w:ascii="Verdana" w:hAnsi="Verdana" w:cs="Times New Roman"/>
        </w:rPr>
        <w:t xml:space="preserve"> </w:t>
      </w:r>
      <w:proofErr w:type="spellStart"/>
      <w:r w:rsidRPr="00714BB5">
        <w:rPr>
          <w:rFonts w:ascii="Verdana" w:hAnsi="Verdana" w:cs="Times New Roman"/>
        </w:rPr>
        <w:t>knowledge</w:t>
      </w:r>
      <w:proofErr w:type="spellEnd"/>
      <w:r w:rsidRPr="00714BB5">
        <w:rPr>
          <w:rFonts w:ascii="Verdana" w:hAnsi="Verdana" w:cs="Times New Roman"/>
        </w:rPr>
        <w:t xml:space="preserve"> of </w:t>
      </w:r>
      <w:proofErr w:type="spellStart"/>
      <w:r w:rsidRPr="00714BB5">
        <w:rPr>
          <w:rFonts w:ascii="Verdana" w:hAnsi="Verdana" w:cs="Times New Roman"/>
        </w:rPr>
        <w:t>case</w:t>
      </w:r>
      <w:proofErr w:type="spellEnd"/>
      <w:r w:rsidRPr="00714BB5">
        <w:rPr>
          <w:rFonts w:ascii="Verdana" w:hAnsi="Verdana" w:cs="Times New Roman"/>
        </w:rPr>
        <w:t xml:space="preserve"> </w:t>
      </w:r>
      <w:proofErr w:type="spellStart"/>
      <w:r w:rsidRPr="00714BB5">
        <w:rPr>
          <w:rFonts w:ascii="Verdana" w:hAnsi="Verdana" w:cs="Times New Roman"/>
        </w:rPr>
        <w:t>studies</w:t>
      </w:r>
      <w:proofErr w:type="spellEnd"/>
      <w:r w:rsidRPr="00714BB5">
        <w:rPr>
          <w:rFonts w:ascii="Verdana" w:hAnsi="Verdana" w:cs="Times New Roman"/>
        </w:rPr>
        <w:t xml:space="preserve"> in </w:t>
      </w:r>
      <w:proofErr w:type="spellStart"/>
      <w:r w:rsidRPr="00714BB5">
        <w:rPr>
          <w:rFonts w:ascii="Verdana" w:hAnsi="Verdana" w:cs="Times New Roman"/>
        </w:rPr>
        <w:t>fire</w:t>
      </w:r>
      <w:proofErr w:type="spellEnd"/>
      <w:r w:rsidRPr="00714BB5">
        <w:rPr>
          <w:rFonts w:ascii="Verdana" w:hAnsi="Verdana" w:cs="Times New Roman"/>
        </w:rPr>
        <w:t xml:space="preserve"> and </w:t>
      </w:r>
      <w:proofErr w:type="spellStart"/>
      <w:r w:rsidRPr="00714BB5">
        <w:rPr>
          <w:rFonts w:ascii="Verdana" w:hAnsi="Verdana" w:cs="Times New Roman"/>
        </w:rPr>
        <w:t>rescue</w:t>
      </w:r>
      <w:proofErr w:type="spellEnd"/>
      <w:r w:rsidRPr="00714BB5">
        <w:rPr>
          <w:rFonts w:ascii="Verdana" w:hAnsi="Verdana" w:cs="Times New Roman"/>
        </w:rPr>
        <w:t xml:space="preserve"> management, civil </w:t>
      </w:r>
      <w:proofErr w:type="spellStart"/>
      <w:r w:rsidRPr="00714BB5">
        <w:rPr>
          <w:rFonts w:ascii="Verdana" w:hAnsi="Verdana" w:cs="Times New Roman"/>
        </w:rPr>
        <w:t>protection</w:t>
      </w:r>
      <w:proofErr w:type="spellEnd"/>
      <w:r w:rsidRPr="00714BB5">
        <w:rPr>
          <w:rFonts w:ascii="Verdana" w:hAnsi="Verdana" w:cs="Times New Roman"/>
        </w:rPr>
        <w:t xml:space="preserve">, and </w:t>
      </w:r>
      <w:proofErr w:type="spellStart"/>
      <w:r w:rsidRPr="00714BB5">
        <w:rPr>
          <w:rFonts w:ascii="Verdana" w:hAnsi="Verdana" w:cs="Times New Roman"/>
        </w:rPr>
        <w:t>industrial</w:t>
      </w:r>
      <w:proofErr w:type="spellEnd"/>
      <w:r w:rsidRPr="00714BB5">
        <w:rPr>
          <w:rFonts w:ascii="Verdana" w:hAnsi="Verdana" w:cs="Times New Roman"/>
        </w:rPr>
        <w:t xml:space="preserve"> </w:t>
      </w:r>
      <w:proofErr w:type="spellStart"/>
      <w:r w:rsidRPr="00714BB5">
        <w:rPr>
          <w:rFonts w:ascii="Verdana" w:hAnsi="Verdana" w:cs="Times New Roman"/>
        </w:rPr>
        <w:t>safety</w:t>
      </w:r>
      <w:proofErr w:type="spellEnd"/>
      <w:r w:rsidRPr="00714BB5">
        <w:rPr>
          <w:rFonts w:ascii="Verdana" w:hAnsi="Verdana" w:cs="Times New Roman"/>
        </w:rPr>
        <w:t xml:space="preserve"> </w:t>
      </w:r>
      <w:proofErr w:type="spellStart"/>
      <w:r w:rsidRPr="00714BB5">
        <w:rPr>
          <w:rFonts w:ascii="Verdana" w:hAnsi="Verdana" w:cs="Times New Roman"/>
        </w:rPr>
        <w:t>case</w:t>
      </w:r>
      <w:proofErr w:type="spellEnd"/>
      <w:r w:rsidRPr="00714BB5">
        <w:rPr>
          <w:rFonts w:ascii="Verdana" w:hAnsi="Verdana" w:cs="Times New Roman"/>
        </w:rPr>
        <w:t xml:space="preserve"> </w:t>
      </w:r>
      <w:proofErr w:type="spellStart"/>
      <w:r w:rsidRPr="00714BB5">
        <w:rPr>
          <w:rFonts w:ascii="Verdana" w:hAnsi="Verdana" w:cs="Times New Roman"/>
        </w:rPr>
        <w:t>studies</w:t>
      </w:r>
      <w:proofErr w:type="spellEnd"/>
      <w:r w:rsidRPr="00714BB5">
        <w:rPr>
          <w:rFonts w:ascii="Verdana" w:hAnsi="Verdana" w:cs="Times New Roman"/>
        </w:rPr>
        <w:t>.</w:t>
      </w:r>
    </w:p>
    <w:p w14:paraId="057F83BB" w14:textId="77777777" w:rsidR="001732C9" w:rsidRPr="00714BB5" w:rsidRDefault="001732C9" w:rsidP="00B27853">
      <w:pPr>
        <w:pStyle w:val="Listaszerbekezds"/>
        <w:numPr>
          <w:ilvl w:val="0"/>
          <w:numId w:val="26"/>
        </w:numPr>
        <w:tabs>
          <w:tab w:val="left" w:pos="851"/>
        </w:tabs>
        <w:ind w:left="1134"/>
        <w:jc w:val="both"/>
        <w:rPr>
          <w:rFonts w:ascii="Verdana" w:hAnsi="Verdana" w:cs="Times New Roman"/>
        </w:rPr>
      </w:pPr>
      <w:r w:rsidRPr="00714BB5">
        <w:rPr>
          <w:rFonts w:ascii="Verdana" w:hAnsi="Verdana" w:cs="Times New Roman"/>
        </w:rPr>
        <w:t>In-</w:t>
      </w:r>
      <w:proofErr w:type="spellStart"/>
      <w:r w:rsidRPr="00714BB5">
        <w:rPr>
          <w:rFonts w:ascii="Verdana" w:hAnsi="Verdana" w:cs="Times New Roman"/>
        </w:rPr>
        <w:t>depth</w:t>
      </w:r>
      <w:proofErr w:type="spellEnd"/>
      <w:r w:rsidRPr="00714BB5">
        <w:rPr>
          <w:rFonts w:ascii="Verdana" w:hAnsi="Verdana" w:cs="Times New Roman"/>
        </w:rPr>
        <w:t xml:space="preserve"> </w:t>
      </w:r>
      <w:proofErr w:type="spellStart"/>
      <w:r w:rsidRPr="00714BB5">
        <w:rPr>
          <w:rFonts w:ascii="Verdana" w:hAnsi="Verdana" w:cs="Times New Roman"/>
        </w:rPr>
        <w:t>knowledge</w:t>
      </w:r>
      <w:proofErr w:type="spellEnd"/>
      <w:r w:rsidRPr="00714BB5">
        <w:rPr>
          <w:rFonts w:ascii="Verdana" w:hAnsi="Verdana" w:cs="Times New Roman"/>
        </w:rPr>
        <w:t xml:space="preserve"> of </w:t>
      </w:r>
      <w:proofErr w:type="spellStart"/>
      <w:r w:rsidRPr="00714BB5">
        <w:rPr>
          <w:rFonts w:ascii="Verdana" w:hAnsi="Verdana" w:cs="Times New Roman"/>
        </w:rPr>
        <w:t>fire</w:t>
      </w:r>
      <w:proofErr w:type="spellEnd"/>
      <w:r w:rsidRPr="00714BB5">
        <w:rPr>
          <w:rFonts w:ascii="Verdana" w:hAnsi="Verdana" w:cs="Times New Roman"/>
        </w:rPr>
        <w:t xml:space="preserve"> </w:t>
      </w:r>
      <w:proofErr w:type="spellStart"/>
      <w:r w:rsidRPr="00714BB5">
        <w:rPr>
          <w:rFonts w:ascii="Verdana" w:hAnsi="Verdana" w:cs="Times New Roman"/>
        </w:rPr>
        <w:t>protection</w:t>
      </w:r>
      <w:proofErr w:type="spellEnd"/>
      <w:r w:rsidRPr="00714BB5">
        <w:rPr>
          <w:rFonts w:ascii="Verdana" w:hAnsi="Verdana" w:cs="Times New Roman"/>
        </w:rPr>
        <w:t xml:space="preserve"> and </w:t>
      </w:r>
      <w:proofErr w:type="spellStart"/>
      <w:r w:rsidRPr="00714BB5">
        <w:rPr>
          <w:rFonts w:ascii="Verdana" w:hAnsi="Verdana" w:cs="Times New Roman"/>
        </w:rPr>
        <w:t>rescue</w:t>
      </w:r>
      <w:proofErr w:type="spellEnd"/>
      <w:r w:rsidRPr="00714BB5">
        <w:rPr>
          <w:rFonts w:ascii="Verdana" w:hAnsi="Verdana" w:cs="Times New Roman"/>
        </w:rPr>
        <w:t xml:space="preserve"> management, civil </w:t>
      </w:r>
      <w:proofErr w:type="spellStart"/>
      <w:r w:rsidRPr="00714BB5">
        <w:rPr>
          <w:rFonts w:ascii="Verdana" w:hAnsi="Verdana" w:cs="Times New Roman"/>
        </w:rPr>
        <w:t>defense</w:t>
      </w:r>
      <w:proofErr w:type="spellEnd"/>
      <w:r w:rsidRPr="00714BB5">
        <w:rPr>
          <w:rFonts w:ascii="Verdana" w:hAnsi="Verdana" w:cs="Times New Roman"/>
        </w:rPr>
        <w:t xml:space="preserve"> and </w:t>
      </w:r>
      <w:proofErr w:type="spellStart"/>
      <w:r w:rsidRPr="00714BB5">
        <w:rPr>
          <w:rFonts w:ascii="Verdana" w:hAnsi="Verdana" w:cs="Times New Roman"/>
        </w:rPr>
        <w:t>industrial</w:t>
      </w:r>
      <w:proofErr w:type="spellEnd"/>
      <w:r w:rsidRPr="00714BB5">
        <w:rPr>
          <w:rFonts w:ascii="Verdana" w:hAnsi="Verdana" w:cs="Times New Roman"/>
        </w:rPr>
        <w:t xml:space="preserve"> </w:t>
      </w:r>
      <w:proofErr w:type="spellStart"/>
      <w:r w:rsidRPr="00714BB5">
        <w:rPr>
          <w:rFonts w:ascii="Verdana" w:hAnsi="Verdana" w:cs="Times New Roman"/>
        </w:rPr>
        <w:t>security</w:t>
      </w:r>
      <w:proofErr w:type="spellEnd"/>
      <w:r w:rsidRPr="00714BB5">
        <w:rPr>
          <w:rFonts w:ascii="Verdana" w:hAnsi="Verdana" w:cs="Times New Roman"/>
        </w:rPr>
        <w:t xml:space="preserve"> </w:t>
      </w:r>
      <w:proofErr w:type="spellStart"/>
      <w:r w:rsidRPr="00714BB5">
        <w:rPr>
          <w:rFonts w:ascii="Verdana" w:hAnsi="Verdana" w:cs="Times New Roman"/>
        </w:rPr>
        <w:t>operational</w:t>
      </w:r>
      <w:proofErr w:type="spellEnd"/>
      <w:r w:rsidRPr="00714BB5">
        <w:rPr>
          <w:rFonts w:ascii="Verdana" w:hAnsi="Verdana" w:cs="Times New Roman"/>
        </w:rPr>
        <w:t xml:space="preserve"> </w:t>
      </w:r>
      <w:proofErr w:type="spellStart"/>
      <w:r w:rsidRPr="00714BB5">
        <w:rPr>
          <w:rFonts w:ascii="Verdana" w:hAnsi="Verdana" w:cs="Times New Roman"/>
        </w:rPr>
        <w:t>task</w:t>
      </w:r>
      <w:proofErr w:type="spellEnd"/>
      <w:r w:rsidRPr="00714BB5">
        <w:rPr>
          <w:rFonts w:ascii="Verdana" w:hAnsi="Verdana" w:cs="Times New Roman"/>
        </w:rPr>
        <w:t xml:space="preserve"> </w:t>
      </w:r>
      <w:proofErr w:type="spellStart"/>
      <w:r w:rsidRPr="00714BB5">
        <w:rPr>
          <w:rFonts w:ascii="Verdana" w:hAnsi="Verdana" w:cs="Times New Roman"/>
        </w:rPr>
        <w:t>systems</w:t>
      </w:r>
      <w:proofErr w:type="spellEnd"/>
      <w:r w:rsidRPr="00714BB5">
        <w:rPr>
          <w:rFonts w:ascii="Verdana" w:hAnsi="Verdana" w:cs="Times New Roman"/>
        </w:rPr>
        <w:t>.</w:t>
      </w:r>
    </w:p>
    <w:p w14:paraId="07ED439A" w14:textId="77777777" w:rsidR="001732C9" w:rsidRPr="00714BB5" w:rsidRDefault="001732C9" w:rsidP="00B27853">
      <w:pPr>
        <w:pStyle w:val="Listaszerbekezds"/>
        <w:numPr>
          <w:ilvl w:val="0"/>
          <w:numId w:val="26"/>
        </w:numPr>
        <w:tabs>
          <w:tab w:val="left" w:pos="851"/>
        </w:tabs>
        <w:ind w:left="1134"/>
        <w:jc w:val="both"/>
        <w:rPr>
          <w:rFonts w:ascii="Verdana" w:hAnsi="Verdana" w:cs="Times New Roman"/>
        </w:rPr>
      </w:pPr>
      <w:proofErr w:type="spellStart"/>
      <w:r w:rsidRPr="00714BB5">
        <w:rPr>
          <w:rFonts w:ascii="Verdana" w:hAnsi="Verdana" w:cs="Times New Roman"/>
        </w:rPr>
        <w:t>Comprehensive</w:t>
      </w:r>
      <w:proofErr w:type="spellEnd"/>
      <w:r w:rsidRPr="00714BB5">
        <w:rPr>
          <w:rFonts w:ascii="Verdana" w:hAnsi="Verdana" w:cs="Times New Roman"/>
        </w:rPr>
        <w:t xml:space="preserve"> </w:t>
      </w:r>
      <w:proofErr w:type="spellStart"/>
      <w:r w:rsidRPr="00714BB5">
        <w:rPr>
          <w:rFonts w:ascii="Verdana" w:hAnsi="Verdana" w:cs="Times New Roman"/>
        </w:rPr>
        <w:t>knowledge</w:t>
      </w:r>
      <w:proofErr w:type="spellEnd"/>
      <w:r w:rsidRPr="00714BB5">
        <w:rPr>
          <w:rFonts w:ascii="Verdana" w:hAnsi="Verdana" w:cs="Times New Roman"/>
        </w:rPr>
        <w:t xml:space="preserve"> of </w:t>
      </w:r>
      <w:proofErr w:type="spellStart"/>
      <w:r w:rsidRPr="00714BB5">
        <w:rPr>
          <w:rFonts w:ascii="Verdana" w:hAnsi="Verdana" w:cs="Times New Roman"/>
        </w:rPr>
        <w:t>the</w:t>
      </w:r>
      <w:proofErr w:type="spellEnd"/>
      <w:r w:rsidRPr="00714BB5">
        <w:rPr>
          <w:rFonts w:ascii="Verdana" w:hAnsi="Verdana" w:cs="Times New Roman"/>
        </w:rPr>
        <w:t xml:space="preserve"> </w:t>
      </w:r>
      <w:proofErr w:type="spellStart"/>
      <w:r w:rsidRPr="00714BB5">
        <w:rPr>
          <w:rFonts w:ascii="Verdana" w:hAnsi="Verdana" w:cs="Times New Roman"/>
        </w:rPr>
        <w:t>organization</w:t>
      </w:r>
      <w:proofErr w:type="spellEnd"/>
      <w:r w:rsidRPr="00714BB5">
        <w:rPr>
          <w:rFonts w:ascii="Verdana" w:hAnsi="Verdana" w:cs="Times New Roman"/>
        </w:rPr>
        <w:t xml:space="preserve"> of </w:t>
      </w:r>
      <w:proofErr w:type="spellStart"/>
      <w:r w:rsidRPr="00714BB5">
        <w:rPr>
          <w:rFonts w:ascii="Verdana" w:hAnsi="Verdana" w:cs="Times New Roman"/>
        </w:rPr>
        <w:t>disaster</w:t>
      </w:r>
      <w:proofErr w:type="spellEnd"/>
      <w:r w:rsidRPr="00714BB5">
        <w:rPr>
          <w:rFonts w:ascii="Verdana" w:hAnsi="Verdana" w:cs="Times New Roman"/>
        </w:rPr>
        <w:t xml:space="preserve"> management, civil </w:t>
      </w:r>
      <w:proofErr w:type="spellStart"/>
      <w:r w:rsidRPr="00714BB5">
        <w:rPr>
          <w:rFonts w:ascii="Verdana" w:hAnsi="Verdana" w:cs="Times New Roman"/>
        </w:rPr>
        <w:t>protection</w:t>
      </w:r>
      <w:proofErr w:type="spellEnd"/>
      <w:r w:rsidRPr="00714BB5">
        <w:rPr>
          <w:rFonts w:ascii="Verdana" w:hAnsi="Verdana" w:cs="Times New Roman"/>
        </w:rPr>
        <w:t xml:space="preserve"> </w:t>
      </w:r>
      <w:proofErr w:type="spellStart"/>
      <w:r w:rsidRPr="00714BB5">
        <w:rPr>
          <w:rFonts w:ascii="Verdana" w:hAnsi="Verdana" w:cs="Times New Roman"/>
        </w:rPr>
        <w:t>tasks</w:t>
      </w:r>
      <w:proofErr w:type="spellEnd"/>
      <w:r w:rsidRPr="00714BB5">
        <w:rPr>
          <w:rFonts w:ascii="Verdana" w:hAnsi="Verdana" w:cs="Times New Roman"/>
        </w:rPr>
        <w:t xml:space="preserve">, </w:t>
      </w:r>
      <w:proofErr w:type="spellStart"/>
      <w:r w:rsidRPr="00714BB5">
        <w:rPr>
          <w:rFonts w:ascii="Verdana" w:hAnsi="Verdana" w:cs="Times New Roman"/>
        </w:rPr>
        <w:t>practical</w:t>
      </w:r>
      <w:proofErr w:type="spellEnd"/>
      <w:r w:rsidRPr="00714BB5">
        <w:rPr>
          <w:rFonts w:ascii="Verdana" w:hAnsi="Verdana" w:cs="Times New Roman"/>
        </w:rPr>
        <w:t xml:space="preserve"> </w:t>
      </w:r>
      <w:proofErr w:type="spellStart"/>
      <w:r w:rsidRPr="00714BB5">
        <w:rPr>
          <w:rFonts w:ascii="Verdana" w:hAnsi="Verdana" w:cs="Times New Roman"/>
        </w:rPr>
        <w:t>implementation</w:t>
      </w:r>
      <w:proofErr w:type="spellEnd"/>
      <w:r w:rsidRPr="00714BB5">
        <w:rPr>
          <w:rFonts w:ascii="Verdana" w:hAnsi="Verdana" w:cs="Times New Roman"/>
        </w:rPr>
        <w:t xml:space="preserve"> of </w:t>
      </w:r>
      <w:proofErr w:type="spellStart"/>
      <w:r w:rsidRPr="00714BB5">
        <w:rPr>
          <w:rFonts w:ascii="Verdana" w:hAnsi="Verdana" w:cs="Times New Roman"/>
        </w:rPr>
        <w:t>prevention</w:t>
      </w:r>
      <w:proofErr w:type="spellEnd"/>
      <w:r w:rsidRPr="00714BB5">
        <w:rPr>
          <w:rFonts w:ascii="Verdana" w:hAnsi="Verdana" w:cs="Times New Roman"/>
        </w:rPr>
        <w:t xml:space="preserve">, </w:t>
      </w:r>
      <w:proofErr w:type="spellStart"/>
      <w:r w:rsidRPr="00714BB5">
        <w:rPr>
          <w:rFonts w:ascii="Verdana" w:hAnsi="Verdana" w:cs="Times New Roman"/>
        </w:rPr>
        <w:t>intervention</w:t>
      </w:r>
      <w:proofErr w:type="spellEnd"/>
      <w:r w:rsidRPr="00714BB5">
        <w:rPr>
          <w:rFonts w:ascii="Verdana" w:hAnsi="Verdana" w:cs="Times New Roman"/>
        </w:rPr>
        <w:t xml:space="preserve"> and </w:t>
      </w:r>
      <w:proofErr w:type="spellStart"/>
      <w:r w:rsidRPr="00714BB5">
        <w:rPr>
          <w:rFonts w:ascii="Verdana" w:hAnsi="Verdana" w:cs="Times New Roman"/>
        </w:rPr>
        <w:t>recovery</w:t>
      </w:r>
      <w:proofErr w:type="spellEnd"/>
      <w:r w:rsidRPr="00714BB5">
        <w:rPr>
          <w:rFonts w:ascii="Verdana" w:hAnsi="Verdana" w:cs="Times New Roman"/>
        </w:rPr>
        <w:t xml:space="preserve"> </w:t>
      </w:r>
      <w:proofErr w:type="spellStart"/>
      <w:r w:rsidRPr="00714BB5">
        <w:rPr>
          <w:rFonts w:ascii="Verdana" w:hAnsi="Verdana" w:cs="Times New Roman"/>
        </w:rPr>
        <w:t>tasks</w:t>
      </w:r>
      <w:proofErr w:type="spellEnd"/>
      <w:r w:rsidRPr="00714BB5">
        <w:rPr>
          <w:rFonts w:ascii="Verdana" w:hAnsi="Verdana" w:cs="Times New Roman"/>
        </w:rPr>
        <w:t>.</w:t>
      </w:r>
    </w:p>
    <w:p w14:paraId="344713EF" w14:textId="77777777" w:rsidR="001732C9" w:rsidRPr="00714BB5" w:rsidRDefault="001732C9" w:rsidP="00B27853">
      <w:pPr>
        <w:pStyle w:val="Listaszerbekezds"/>
        <w:numPr>
          <w:ilvl w:val="0"/>
          <w:numId w:val="26"/>
        </w:numPr>
        <w:tabs>
          <w:tab w:val="left" w:pos="851"/>
        </w:tabs>
        <w:ind w:left="1134"/>
        <w:jc w:val="both"/>
        <w:rPr>
          <w:rFonts w:ascii="Verdana" w:hAnsi="Verdana" w:cs="Times New Roman"/>
        </w:rPr>
      </w:pPr>
      <w:r w:rsidRPr="00714BB5">
        <w:rPr>
          <w:rFonts w:ascii="Verdana" w:hAnsi="Verdana" w:cs="Times New Roman"/>
        </w:rPr>
        <w:t xml:space="preserve">Has a </w:t>
      </w:r>
      <w:proofErr w:type="spellStart"/>
      <w:r w:rsidRPr="00714BB5">
        <w:rPr>
          <w:rFonts w:ascii="Verdana" w:hAnsi="Verdana" w:cs="Times New Roman"/>
        </w:rPr>
        <w:t>thorough</w:t>
      </w:r>
      <w:proofErr w:type="spellEnd"/>
      <w:r w:rsidRPr="00714BB5">
        <w:rPr>
          <w:rFonts w:ascii="Verdana" w:hAnsi="Verdana" w:cs="Times New Roman"/>
        </w:rPr>
        <w:t xml:space="preserve"> </w:t>
      </w:r>
      <w:proofErr w:type="spellStart"/>
      <w:r w:rsidRPr="00714BB5">
        <w:rPr>
          <w:rFonts w:ascii="Verdana" w:hAnsi="Verdana" w:cs="Times New Roman"/>
        </w:rPr>
        <w:t>knowledge</w:t>
      </w:r>
      <w:proofErr w:type="spellEnd"/>
      <w:r w:rsidRPr="00714BB5">
        <w:rPr>
          <w:rFonts w:ascii="Verdana" w:hAnsi="Verdana" w:cs="Times New Roman"/>
        </w:rPr>
        <w:t xml:space="preserve"> of </w:t>
      </w:r>
      <w:proofErr w:type="spellStart"/>
      <w:r w:rsidRPr="00714BB5">
        <w:rPr>
          <w:rFonts w:ascii="Verdana" w:hAnsi="Verdana" w:cs="Times New Roman"/>
        </w:rPr>
        <w:t>the</w:t>
      </w:r>
      <w:proofErr w:type="spellEnd"/>
      <w:r w:rsidRPr="00714BB5">
        <w:rPr>
          <w:rFonts w:ascii="Verdana" w:hAnsi="Verdana" w:cs="Times New Roman"/>
        </w:rPr>
        <w:t xml:space="preserve"> establishment and </w:t>
      </w:r>
      <w:proofErr w:type="spellStart"/>
      <w:r w:rsidRPr="00714BB5">
        <w:rPr>
          <w:rFonts w:ascii="Verdana" w:hAnsi="Verdana" w:cs="Times New Roman"/>
        </w:rPr>
        <w:t>formation</w:t>
      </w:r>
      <w:proofErr w:type="spellEnd"/>
      <w:r w:rsidRPr="00714BB5">
        <w:rPr>
          <w:rFonts w:ascii="Verdana" w:hAnsi="Verdana" w:cs="Times New Roman"/>
        </w:rPr>
        <w:t xml:space="preserve"> of a </w:t>
      </w:r>
      <w:proofErr w:type="spellStart"/>
      <w:r w:rsidRPr="00714BB5">
        <w:rPr>
          <w:rFonts w:ascii="Verdana" w:hAnsi="Verdana" w:cs="Times New Roman"/>
        </w:rPr>
        <w:t>defense</w:t>
      </w:r>
      <w:proofErr w:type="spellEnd"/>
      <w:r w:rsidRPr="00714BB5">
        <w:rPr>
          <w:rFonts w:ascii="Verdana" w:hAnsi="Verdana" w:cs="Times New Roman"/>
        </w:rPr>
        <w:t xml:space="preserve"> </w:t>
      </w:r>
      <w:proofErr w:type="spellStart"/>
      <w:r w:rsidRPr="00714BB5">
        <w:rPr>
          <w:rFonts w:ascii="Verdana" w:hAnsi="Verdana" w:cs="Times New Roman"/>
        </w:rPr>
        <w:t>organization</w:t>
      </w:r>
      <w:proofErr w:type="spellEnd"/>
      <w:r w:rsidRPr="00714BB5">
        <w:rPr>
          <w:rFonts w:ascii="Verdana" w:hAnsi="Verdana" w:cs="Times New Roman"/>
        </w:rPr>
        <w:t xml:space="preserve">, </w:t>
      </w:r>
      <w:proofErr w:type="spellStart"/>
      <w:r w:rsidRPr="00714BB5">
        <w:rPr>
          <w:rFonts w:ascii="Verdana" w:hAnsi="Verdana" w:cs="Times New Roman"/>
        </w:rPr>
        <w:t>the</w:t>
      </w:r>
      <w:proofErr w:type="spellEnd"/>
      <w:r w:rsidRPr="00714BB5">
        <w:rPr>
          <w:rFonts w:ascii="Verdana" w:hAnsi="Verdana" w:cs="Times New Roman"/>
        </w:rPr>
        <w:t xml:space="preserve"> management of an </w:t>
      </w:r>
      <w:proofErr w:type="spellStart"/>
      <w:r w:rsidRPr="00714BB5">
        <w:rPr>
          <w:rFonts w:ascii="Verdana" w:hAnsi="Verdana" w:cs="Times New Roman"/>
        </w:rPr>
        <w:t>organization</w:t>
      </w:r>
      <w:proofErr w:type="spellEnd"/>
      <w:r w:rsidRPr="00714BB5">
        <w:rPr>
          <w:rFonts w:ascii="Verdana" w:hAnsi="Verdana" w:cs="Times New Roman"/>
        </w:rPr>
        <w:t xml:space="preserve"> </w:t>
      </w:r>
      <w:proofErr w:type="spellStart"/>
      <w:r w:rsidRPr="00714BB5">
        <w:rPr>
          <w:rFonts w:ascii="Verdana" w:hAnsi="Verdana" w:cs="Times New Roman"/>
        </w:rPr>
        <w:t>subordinate</w:t>
      </w:r>
      <w:proofErr w:type="spellEnd"/>
      <w:r w:rsidRPr="00714BB5">
        <w:rPr>
          <w:rFonts w:ascii="Verdana" w:hAnsi="Verdana" w:cs="Times New Roman"/>
        </w:rPr>
        <w:t xml:space="preserve"> </w:t>
      </w:r>
      <w:proofErr w:type="spellStart"/>
      <w:r w:rsidRPr="00714BB5">
        <w:rPr>
          <w:rFonts w:ascii="Verdana" w:hAnsi="Verdana" w:cs="Times New Roman"/>
        </w:rPr>
        <w:t>to</w:t>
      </w:r>
      <w:proofErr w:type="spellEnd"/>
      <w:r w:rsidRPr="00714BB5">
        <w:rPr>
          <w:rFonts w:ascii="Verdana" w:hAnsi="Verdana" w:cs="Times New Roman"/>
        </w:rPr>
        <w:t xml:space="preserve"> </w:t>
      </w:r>
      <w:proofErr w:type="spellStart"/>
      <w:r w:rsidRPr="00714BB5">
        <w:rPr>
          <w:rFonts w:ascii="Verdana" w:hAnsi="Verdana" w:cs="Times New Roman"/>
        </w:rPr>
        <w:t>it</w:t>
      </w:r>
      <w:proofErr w:type="spellEnd"/>
      <w:r w:rsidRPr="00714BB5">
        <w:rPr>
          <w:rFonts w:ascii="Verdana" w:hAnsi="Verdana" w:cs="Times New Roman"/>
        </w:rPr>
        <w:t xml:space="preserve">, and </w:t>
      </w:r>
      <w:proofErr w:type="spellStart"/>
      <w:r w:rsidRPr="00714BB5">
        <w:rPr>
          <w:rFonts w:ascii="Verdana" w:hAnsi="Verdana" w:cs="Times New Roman"/>
        </w:rPr>
        <w:t>the</w:t>
      </w:r>
      <w:proofErr w:type="spellEnd"/>
      <w:r w:rsidRPr="00714BB5">
        <w:rPr>
          <w:rFonts w:ascii="Verdana" w:hAnsi="Verdana" w:cs="Times New Roman"/>
        </w:rPr>
        <w:t xml:space="preserve"> </w:t>
      </w:r>
      <w:proofErr w:type="spellStart"/>
      <w:r w:rsidRPr="00714BB5">
        <w:rPr>
          <w:rFonts w:ascii="Verdana" w:hAnsi="Verdana" w:cs="Times New Roman"/>
        </w:rPr>
        <w:t>direction</w:t>
      </w:r>
      <w:proofErr w:type="spellEnd"/>
      <w:r w:rsidRPr="00714BB5">
        <w:rPr>
          <w:rFonts w:ascii="Verdana" w:hAnsi="Verdana" w:cs="Times New Roman"/>
        </w:rPr>
        <w:t xml:space="preserve">, </w:t>
      </w:r>
      <w:proofErr w:type="spellStart"/>
      <w:r w:rsidRPr="00714BB5">
        <w:rPr>
          <w:rFonts w:ascii="Verdana" w:hAnsi="Verdana" w:cs="Times New Roman"/>
        </w:rPr>
        <w:t>direction</w:t>
      </w:r>
      <w:proofErr w:type="spellEnd"/>
      <w:r w:rsidRPr="00714BB5">
        <w:rPr>
          <w:rFonts w:ascii="Verdana" w:hAnsi="Verdana" w:cs="Times New Roman"/>
        </w:rPr>
        <w:t xml:space="preserve"> and </w:t>
      </w:r>
      <w:proofErr w:type="spellStart"/>
      <w:r w:rsidRPr="00714BB5">
        <w:rPr>
          <w:rFonts w:ascii="Verdana" w:hAnsi="Verdana" w:cs="Times New Roman"/>
        </w:rPr>
        <w:t>coordination</w:t>
      </w:r>
      <w:proofErr w:type="spellEnd"/>
      <w:r w:rsidRPr="00714BB5">
        <w:rPr>
          <w:rFonts w:ascii="Verdana" w:hAnsi="Verdana" w:cs="Times New Roman"/>
        </w:rPr>
        <w:t xml:space="preserve"> of </w:t>
      </w:r>
      <w:proofErr w:type="spellStart"/>
      <w:r w:rsidRPr="00714BB5">
        <w:rPr>
          <w:rFonts w:ascii="Verdana" w:hAnsi="Verdana" w:cs="Times New Roman"/>
        </w:rPr>
        <w:t>disaster</w:t>
      </w:r>
      <w:proofErr w:type="spellEnd"/>
      <w:r w:rsidRPr="00714BB5">
        <w:rPr>
          <w:rFonts w:ascii="Verdana" w:hAnsi="Verdana" w:cs="Times New Roman"/>
        </w:rPr>
        <w:t xml:space="preserve"> and civil </w:t>
      </w:r>
      <w:proofErr w:type="spellStart"/>
      <w:r w:rsidRPr="00714BB5">
        <w:rPr>
          <w:rFonts w:ascii="Verdana" w:hAnsi="Verdana" w:cs="Times New Roman"/>
        </w:rPr>
        <w:t>protection</w:t>
      </w:r>
      <w:proofErr w:type="spellEnd"/>
      <w:r w:rsidRPr="00714BB5">
        <w:rPr>
          <w:rFonts w:ascii="Verdana" w:hAnsi="Verdana" w:cs="Times New Roman"/>
        </w:rPr>
        <w:t xml:space="preserve"> </w:t>
      </w:r>
      <w:proofErr w:type="spellStart"/>
      <w:r w:rsidRPr="00714BB5">
        <w:rPr>
          <w:rFonts w:ascii="Verdana" w:hAnsi="Verdana" w:cs="Times New Roman"/>
        </w:rPr>
        <w:t>tasks</w:t>
      </w:r>
      <w:proofErr w:type="spellEnd"/>
      <w:r w:rsidRPr="00714BB5">
        <w:rPr>
          <w:rFonts w:ascii="Verdana" w:hAnsi="Verdana" w:cs="Times New Roman"/>
        </w:rPr>
        <w:t xml:space="preserve"> </w:t>
      </w:r>
      <w:proofErr w:type="spellStart"/>
      <w:r w:rsidRPr="00714BB5">
        <w:rPr>
          <w:rFonts w:ascii="Verdana" w:hAnsi="Verdana" w:cs="Times New Roman"/>
        </w:rPr>
        <w:t>at</w:t>
      </w:r>
      <w:proofErr w:type="spellEnd"/>
      <w:r w:rsidRPr="00714BB5">
        <w:rPr>
          <w:rFonts w:ascii="Verdana" w:hAnsi="Verdana" w:cs="Times New Roman"/>
        </w:rPr>
        <w:t xml:space="preserve"> </w:t>
      </w:r>
      <w:proofErr w:type="spellStart"/>
      <w:r w:rsidRPr="00714BB5">
        <w:rPr>
          <w:rFonts w:ascii="Verdana" w:hAnsi="Verdana" w:cs="Times New Roman"/>
        </w:rPr>
        <w:t>county</w:t>
      </w:r>
      <w:proofErr w:type="spellEnd"/>
      <w:r w:rsidRPr="00714BB5">
        <w:rPr>
          <w:rFonts w:ascii="Verdana" w:hAnsi="Verdana" w:cs="Times New Roman"/>
        </w:rPr>
        <w:t xml:space="preserve">, </w:t>
      </w:r>
      <w:proofErr w:type="spellStart"/>
      <w:r w:rsidRPr="00714BB5">
        <w:rPr>
          <w:rFonts w:ascii="Verdana" w:hAnsi="Verdana" w:cs="Times New Roman"/>
        </w:rPr>
        <w:t>regional</w:t>
      </w:r>
      <w:proofErr w:type="spellEnd"/>
      <w:r w:rsidRPr="00714BB5">
        <w:rPr>
          <w:rFonts w:ascii="Verdana" w:hAnsi="Verdana" w:cs="Times New Roman"/>
        </w:rPr>
        <w:t xml:space="preserve"> and </w:t>
      </w:r>
      <w:proofErr w:type="spellStart"/>
      <w:r w:rsidRPr="00714BB5">
        <w:rPr>
          <w:rFonts w:ascii="Verdana" w:hAnsi="Verdana" w:cs="Times New Roman"/>
        </w:rPr>
        <w:t>national</w:t>
      </w:r>
      <w:proofErr w:type="spellEnd"/>
      <w:r w:rsidRPr="00714BB5">
        <w:rPr>
          <w:rFonts w:ascii="Verdana" w:hAnsi="Verdana" w:cs="Times New Roman"/>
        </w:rPr>
        <w:t xml:space="preserve"> </w:t>
      </w:r>
      <w:proofErr w:type="spellStart"/>
      <w:r w:rsidRPr="00714BB5">
        <w:rPr>
          <w:rFonts w:ascii="Verdana" w:hAnsi="Verdana" w:cs="Times New Roman"/>
        </w:rPr>
        <w:t>level</w:t>
      </w:r>
      <w:proofErr w:type="spellEnd"/>
      <w:r w:rsidRPr="00714BB5">
        <w:rPr>
          <w:rFonts w:ascii="Verdana" w:hAnsi="Verdana" w:cs="Times New Roman"/>
        </w:rPr>
        <w:t>.</w:t>
      </w:r>
    </w:p>
    <w:p w14:paraId="25D47904"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Capabilities</w:t>
      </w:r>
      <w:r w:rsidRPr="00714BB5">
        <w:rPr>
          <w:rFonts w:ascii="Verdana" w:hAnsi="Verdana"/>
          <w:lang w:val="en-GB"/>
        </w:rPr>
        <w:t xml:space="preserve">: </w:t>
      </w:r>
    </w:p>
    <w:p w14:paraId="633342FA" w14:textId="77777777" w:rsidR="001732C9" w:rsidRPr="00714BB5" w:rsidRDefault="001732C9" w:rsidP="00B27853">
      <w:pPr>
        <w:pStyle w:val="Listaszerbekezds"/>
        <w:numPr>
          <w:ilvl w:val="0"/>
          <w:numId w:val="27"/>
        </w:numPr>
        <w:spacing w:after="99" w:line="265" w:lineRule="auto"/>
        <w:jc w:val="both"/>
        <w:rPr>
          <w:rFonts w:ascii="Verdana" w:hAnsi="Verdana" w:cs="Times New Roman"/>
        </w:rPr>
      </w:pPr>
      <w:proofErr w:type="spellStart"/>
      <w:r w:rsidRPr="00714BB5">
        <w:rPr>
          <w:rFonts w:ascii="Verdana" w:hAnsi="Verdana" w:cs="Times New Roman"/>
        </w:rPr>
        <w:t>Able</w:t>
      </w:r>
      <w:proofErr w:type="spellEnd"/>
      <w:r w:rsidRPr="00714BB5">
        <w:rPr>
          <w:rFonts w:ascii="Verdana" w:hAnsi="Verdana" w:cs="Times New Roman"/>
        </w:rPr>
        <w:t xml:space="preserve"> </w:t>
      </w:r>
      <w:proofErr w:type="spellStart"/>
      <w:r w:rsidRPr="00714BB5">
        <w:rPr>
          <w:rFonts w:ascii="Verdana" w:hAnsi="Verdana" w:cs="Times New Roman"/>
        </w:rPr>
        <w:t>to</w:t>
      </w:r>
      <w:proofErr w:type="spellEnd"/>
      <w:r w:rsidRPr="00714BB5">
        <w:rPr>
          <w:rFonts w:ascii="Verdana" w:hAnsi="Verdana" w:cs="Times New Roman"/>
        </w:rPr>
        <w:t xml:space="preserve"> </w:t>
      </w:r>
      <w:proofErr w:type="spellStart"/>
      <w:r w:rsidRPr="00714BB5">
        <w:rPr>
          <w:rFonts w:ascii="Verdana" w:hAnsi="Verdana" w:cs="Times New Roman"/>
        </w:rPr>
        <w:t>recognize</w:t>
      </w:r>
      <w:proofErr w:type="spellEnd"/>
      <w:r w:rsidRPr="00714BB5">
        <w:rPr>
          <w:rFonts w:ascii="Verdana" w:hAnsi="Verdana" w:cs="Times New Roman"/>
        </w:rPr>
        <w:t xml:space="preserve"> </w:t>
      </w:r>
      <w:proofErr w:type="spellStart"/>
      <w:r w:rsidRPr="00714BB5">
        <w:rPr>
          <w:rFonts w:ascii="Verdana" w:hAnsi="Verdana" w:cs="Times New Roman"/>
        </w:rPr>
        <w:t>the</w:t>
      </w:r>
      <w:proofErr w:type="spellEnd"/>
      <w:r w:rsidRPr="00714BB5">
        <w:rPr>
          <w:rFonts w:ascii="Verdana" w:hAnsi="Verdana" w:cs="Times New Roman"/>
        </w:rPr>
        <w:t xml:space="preserve"> </w:t>
      </w:r>
      <w:proofErr w:type="spellStart"/>
      <w:r w:rsidRPr="00714BB5">
        <w:rPr>
          <w:rFonts w:ascii="Verdana" w:hAnsi="Verdana" w:cs="Times New Roman"/>
        </w:rPr>
        <w:t>relationship</w:t>
      </w:r>
      <w:proofErr w:type="spellEnd"/>
      <w:r w:rsidRPr="00714BB5">
        <w:rPr>
          <w:rFonts w:ascii="Verdana" w:hAnsi="Verdana" w:cs="Times New Roman"/>
        </w:rPr>
        <w:t xml:space="preserve"> </w:t>
      </w:r>
      <w:proofErr w:type="spellStart"/>
      <w:r w:rsidRPr="00714BB5">
        <w:rPr>
          <w:rFonts w:ascii="Verdana" w:hAnsi="Verdana" w:cs="Times New Roman"/>
        </w:rPr>
        <w:t>between</w:t>
      </w:r>
      <w:proofErr w:type="spellEnd"/>
      <w:r w:rsidRPr="00714BB5">
        <w:rPr>
          <w:rFonts w:ascii="Verdana" w:hAnsi="Verdana" w:cs="Times New Roman"/>
        </w:rPr>
        <w:t xml:space="preserve"> </w:t>
      </w:r>
      <w:proofErr w:type="spellStart"/>
      <w:r w:rsidRPr="00714BB5">
        <w:rPr>
          <w:rFonts w:ascii="Verdana" w:hAnsi="Verdana" w:cs="Times New Roman"/>
        </w:rPr>
        <w:t>emergency</w:t>
      </w:r>
      <w:proofErr w:type="spellEnd"/>
      <w:r w:rsidRPr="00714BB5">
        <w:rPr>
          <w:rFonts w:ascii="Verdana" w:hAnsi="Verdana" w:cs="Times New Roman"/>
        </w:rPr>
        <w:t xml:space="preserve"> </w:t>
      </w:r>
      <w:proofErr w:type="spellStart"/>
      <w:r w:rsidRPr="00714BB5">
        <w:rPr>
          <w:rFonts w:ascii="Verdana" w:hAnsi="Verdana" w:cs="Times New Roman"/>
        </w:rPr>
        <w:t>communication</w:t>
      </w:r>
      <w:proofErr w:type="spellEnd"/>
      <w:r w:rsidRPr="00714BB5">
        <w:rPr>
          <w:rFonts w:ascii="Verdana" w:hAnsi="Verdana" w:cs="Times New Roman"/>
        </w:rPr>
        <w:t xml:space="preserve"> and </w:t>
      </w:r>
      <w:proofErr w:type="spellStart"/>
      <w:r w:rsidRPr="00714BB5">
        <w:rPr>
          <w:rFonts w:ascii="Verdana" w:hAnsi="Verdana" w:cs="Times New Roman"/>
        </w:rPr>
        <w:t>leadership</w:t>
      </w:r>
      <w:proofErr w:type="spellEnd"/>
      <w:r w:rsidRPr="00714BB5">
        <w:rPr>
          <w:rFonts w:ascii="Verdana" w:hAnsi="Verdana" w:cs="Times New Roman"/>
        </w:rPr>
        <w:t>.</w:t>
      </w:r>
    </w:p>
    <w:p w14:paraId="409D5753" w14:textId="77777777" w:rsidR="001732C9" w:rsidRPr="00714BB5" w:rsidRDefault="001732C9" w:rsidP="00B27853">
      <w:pPr>
        <w:pStyle w:val="Listaszerbekezds"/>
        <w:numPr>
          <w:ilvl w:val="0"/>
          <w:numId w:val="27"/>
        </w:numPr>
        <w:spacing w:after="99" w:line="265" w:lineRule="auto"/>
        <w:jc w:val="both"/>
        <w:rPr>
          <w:rFonts w:ascii="Verdana" w:hAnsi="Verdana" w:cs="Times New Roman"/>
        </w:rPr>
      </w:pPr>
      <w:r w:rsidRPr="00714BB5">
        <w:rPr>
          <w:rFonts w:ascii="Verdana" w:hAnsi="Verdana" w:cs="Times New Roman"/>
        </w:rPr>
        <w:t xml:space="preserve">Is </w:t>
      </w:r>
      <w:proofErr w:type="spellStart"/>
      <w:r w:rsidRPr="00714BB5">
        <w:rPr>
          <w:rFonts w:ascii="Verdana" w:hAnsi="Verdana" w:cs="Times New Roman"/>
        </w:rPr>
        <w:t>able</w:t>
      </w:r>
      <w:proofErr w:type="spellEnd"/>
      <w:r w:rsidRPr="00714BB5">
        <w:rPr>
          <w:rFonts w:ascii="Verdana" w:hAnsi="Verdana" w:cs="Times New Roman"/>
        </w:rPr>
        <w:t xml:space="preserve"> </w:t>
      </w:r>
      <w:proofErr w:type="spellStart"/>
      <w:r w:rsidRPr="00714BB5">
        <w:rPr>
          <w:rFonts w:ascii="Verdana" w:hAnsi="Verdana" w:cs="Times New Roman"/>
        </w:rPr>
        <w:t>to</w:t>
      </w:r>
      <w:proofErr w:type="spellEnd"/>
      <w:r w:rsidRPr="00714BB5">
        <w:rPr>
          <w:rFonts w:ascii="Verdana" w:hAnsi="Verdana" w:cs="Times New Roman"/>
        </w:rPr>
        <w:t xml:space="preserve"> </w:t>
      </w:r>
      <w:proofErr w:type="spellStart"/>
      <w:r w:rsidRPr="00714BB5">
        <w:rPr>
          <w:rFonts w:ascii="Verdana" w:hAnsi="Verdana" w:cs="Times New Roman"/>
        </w:rPr>
        <w:t>perform</w:t>
      </w:r>
      <w:proofErr w:type="spellEnd"/>
      <w:r w:rsidRPr="00714BB5">
        <w:rPr>
          <w:rFonts w:ascii="Verdana" w:hAnsi="Verdana" w:cs="Times New Roman"/>
        </w:rPr>
        <w:t xml:space="preserve"> decision-</w:t>
      </w:r>
      <w:proofErr w:type="spellStart"/>
      <w:r w:rsidRPr="00714BB5">
        <w:rPr>
          <w:rFonts w:ascii="Verdana" w:hAnsi="Verdana" w:cs="Times New Roman"/>
        </w:rPr>
        <w:t>making</w:t>
      </w:r>
      <w:proofErr w:type="spellEnd"/>
      <w:r w:rsidRPr="00714BB5">
        <w:rPr>
          <w:rFonts w:ascii="Verdana" w:hAnsi="Verdana" w:cs="Times New Roman"/>
        </w:rPr>
        <w:t xml:space="preserve"> and decision-</w:t>
      </w:r>
      <w:proofErr w:type="spellStart"/>
      <w:r w:rsidRPr="00714BB5">
        <w:rPr>
          <w:rFonts w:ascii="Verdana" w:hAnsi="Verdana" w:cs="Times New Roman"/>
        </w:rPr>
        <w:t>making</w:t>
      </w:r>
      <w:proofErr w:type="spellEnd"/>
      <w:r w:rsidRPr="00714BB5">
        <w:rPr>
          <w:rFonts w:ascii="Verdana" w:hAnsi="Verdana" w:cs="Times New Roman"/>
        </w:rPr>
        <w:t xml:space="preserve"> </w:t>
      </w:r>
      <w:proofErr w:type="spellStart"/>
      <w:r w:rsidRPr="00714BB5">
        <w:rPr>
          <w:rFonts w:ascii="Verdana" w:hAnsi="Verdana" w:cs="Times New Roman"/>
        </w:rPr>
        <w:t>tasks</w:t>
      </w:r>
      <w:proofErr w:type="spellEnd"/>
      <w:r w:rsidRPr="00714BB5">
        <w:rPr>
          <w:rFonts w:ascii="Verdana" w:hAnsi="Verdana" w:cs="Times New Roman"/>
        </w:rPr>
        <w:t xml:space="preserve">, </w:t>
      </w:r>
      <w:proofErr w:type="spellStart"/>
      <w:r w:rsidRPr="00714BB5">
        <w:rPr>
          <w:rFonts w:ascii="Verdana" w:hAnsi="Verdana" w:cs="Times New Roman"/>
        </w:rPr>
        <w:t>as</w:t>
      </w:r>
      <w:proofErr w:type="spellEnd"/>
      <w:r w:rsidRPr="00714BB5">
        <w:rPr>
          <w:rFonts w:ascii="Verdana" w:hAnsi="Verdana" w:cs="Times New Roman"/>
        </w:rPr>
        <w:t xml:space="preserve"> </w:t>
      </w:r>
      <w:proofErr w:type="spellStart"/>
      <w:r w:rsidRPr="00714BB5">
        <w:rPr>
          <w:rFonts w:ascii="Verdana" w:hAnsi="Verdana" w:cs="Times New Roman"/>
        </w:rPr>
        <w:t>well</w:t>
      </w:r>
      <w:proofErr w:type="spellEnd"/>
      <w:r w:rsidRPr="00714BB5">
        <w:rPr>
          <w:rFonts w:ascii="Verdana" w:hAnsi="Verdana" w:cs="Times New Roman"/>
        </w:rPr>
        <w:t xml:space="preserve"> </w:t>
      </w:r>
      <w:proofErr w:type="spellStart"/>
      <w:r w:rsidRPr="00714BB5">
        <w:rPr>
          <w:rFonts w:ascii="Verdana" w:hAnsi="Verdana" w:cs="Times New Roman"/>
        </w:rPr>
        <w:t>as</w:t>
      </w:r>
      <w:proofErr w:type="spellEnd"/>
      <w:r w:rsidRPr="00714BB5">
        <w:rPr>
          <w:rFonts w:ascii="Verdana" w:hAnsi="Verdana" w:cs="Times New Roman"/>
        </w:rPr>
        <w:t xml:space="preserve"> </w:t>
      </w:r>
      <w:proofErr w:type="spellStart"/>
      <w:r w:rsidRPr="00714BB5">
        <w:rPr>
          <w:rFonts w:ascii="Verdana" w:hAnsi="Verdana" w:cs="Times New Roman"/>
        </w:rPr>
        <w:t>problem</w:t>
      </w:r>
      <w:proofErr w:type="spellEnd"/>
      <w:r w:rsidRPr="00714BB5">
        <w:rPr>
          <w:rFonts w:ascii="Verdana" w:hAnsi="Verdana" w:cs="Times New Roman"/>
        </w:rPr>
        <w:t xml:space="preserve"> </w:t>
      </w:r>
      <w:proofErr w:type="spellStart"/>
      <w:r w:rsidRPr="00714BB5">
        <w:rPr>
          <w:rFonts w:ascii="Verdana" w:hAnsi="Verdana" w:cs="Times New Roman"/>
        </w:rPr>
        <w:t>analysis</w:t>
      </w:r>
      <w:proofErr w:type="spellEnd"/>
      <w:r w:rsidRPr="00714BB5">
        <w:rPr>
          <w:rFonts w:ascii="Verdana" w:hAnsi="Verdana" w:cs="Times New Roman"/>
        </w:rPr>
        <w:t xml:space="preserve"> and </w:t>
      </w:r>
      <w:proofErr w:type="spellStart"/>
      <w:r w:rsidRPr="00714BB5">
        <w:rPr>
          <w:rFonts w:ascii="Verdana" w:hAnsi="Verdana" w:cs="Times New Roman"/>
        </w:rPr>
        <w:t>solution</w:t>
      </w:r>
      <w:proofErr w:type="spellEnd"/>
      <w:r w:rsidRPr="00714BB5">
        <w:rPr>
          <w:rFonts w:ascii="Verdana" w:hAnsi="Verdana" w:cs="Times New Roman"/>
        </w:rPr>
        <w:t xml:space="preserve"> </w:t>
      </w:r>
      <w:proofErr w:type="spellStart"/>
      <w:r w:rsidRPr="00714BB5">
        <w:rPr>
          <w:rFonts w:ascii="Verdana" w:hAnsi="Verdana" w:cs="Times New Roman"/>
        </w:rPr>
        <w:t>analysis</w:t>
      </w:r>
      <w:proofErr w:type="spellEnd"/>
      <w:r w:rsidRPr="00714BB5">
        <w:rPr>
          <w:rFonts w:ascii="Verdana" w:hAnsi="Verdana" w:cs="Times New Roman"/>
        </w:rPr>
        <w:t xml:space="preserve"> </w:t>
      </w:r>
      <w:proofErr w:type="spellStart"/>
      <w:r w:rsidRPr="00714BB5">
        <w:rPr>
          <w:rFonts w:ascii="Verdana" w:hAnsi="Verdana" w:cs="Times New Roman"/>
        </w:rPr>
        <w:t>needed</w:t>
      </w:r>
      <w:proofErr w:type="spellEnd"/>
      <w:r w:rsidRPr="00714BB5">
        <w:rPr>
          <w:rFonts w:ascii="Verdana" w:hAnsi="Verdana" w:cs="Times New Roman"/>
        </w:rPr>
        <w:t xml:space="preserve"> </w:t>
      </w:r>
      <w:proofErr w:type="spellStart"/>
      <w:r w:rsidRPr="00714BB5">
        <w:rPr>
          <w:rFonts w:ascii="Verdana" w:hAnsi="Verdana" w:cs="Times New Roman"/>
        </w:rPr>
        <w:t>to</w:t>
      </w:r>
      <w:proofErr w:type="spellEnd"/>
      <w:r w:rsidRPr="00714BB5">
        <w:rPr>
          <w:rFonts w:ascii="Verdana" w:hAnsi="Verdana" w:cs="Times New Roman"/>
        </w:rPr>
        <w:t xml:space="preserve"> </w:t>
      </w:r>
      <w:proofErr w:type="spellStart"/>
      <w:r w:rsidRPr="00714BB5">
        <w:rPr>
          <w:rFonts w:ascii="Verdana" w:hAnsi="Verdana" w:cs="Times New Roman"/>
        </w:rPr>
        <w:t>develop</w:t>
      </w:r>
      <w:proofErr w:type="spellEnd"/>
      <w:r w:rsidRPr="00714BB5">
        <w:rPr>
          <w:rFonts w:ascii="Verdana" w:hAnsi="Verdana" w:cs="Times New Roman"/>
        </w:rPr>
        <w:t xml:space="preserve"> decision </w:t>
      </w:r>
      <w:proofErr w:type="spellStart"/>
      <w:r w:rsidRPr="00714BB5">
        <w:rPr>
          <w:rFonts w:ascii="Verdana" w:hAnsi="Verdana" w:cs="Times New Roman"/>
        </w:rPr>
        <w:t>proposals</w:t>
      </w:r>
      <w:proofErr w:type="spellEnd"/>
      <w:r w:rsidRPr="00714BB5">
        <w:rPr>
          <w:rFonts w:ascii="Verdana" w:hAnsi="Verdana" w:cs="Times New Roman"/>
        </w:rPr>
        <w:t>.</w:t>
      </w:r>
    </w:p>
    <w:p w14:paraId="6F2BD135" w14:textId="77777777" w:rsidR="001732C9" w:rsidRPr="00714BB5" w:rsidRDefault="001732C9" w:rsidP="00B27853">
      <w:pPr>
        <w:pStyle w:val="Listaszerbekezds"/>
        <w:numPr>
          <w:ilvl w:val="0"/>
          <w:numId w:val="27"/>
        </w:numPr>
        <w:spacing w:after="99" w:line="265" w:lineRule="auto"/>
        <w:jc w:val="both"/>
        <w:rPr>
          <w:rFonts w:ascii="Verdana" w:hAnsi="Verdana" w:cs="Times New Roman"/>
        </w:rPr>
      </w:pPr>
      <w:proofErr w:type="spellStart"/>
      <w:r w:rsidRPr="00714BB5">
        <w:rPr>
          <w:rFonts w:ascii="Verdana" w:hAnsi="Verdana" w:cs="Times New Roman"/>
        </w:rPr>
        <w:t>Ability</w:t>
      </w:r>
      <w:proofErr w:type="spellEnd"/>
      <w:r w:rsidRPr="00714BB5">
        <w:rPr>
          <w:rFonts w:ascii="Verdana" w:hAnsi="Verdana" w:cs="Times New Roman"/>
        </w:rPr>
        <w:t xml:space="preserve"> </w:t>
      </w:r>
      <w:proofErr w:type="spellStart"/>
      <w:r w:rsidRPr="00714BB5">
        <w:rPr>
          <w:rFonts w:ascii="Verdana" w:hAnsi="Verdana" w:cs="Times New Roman"/>
        </w:rPr>
        <w:t>to</w:t>
      </w:r>
      <w:proofErr w:type="spellEnd"/>
      <w:r w:rsidRPr="00714BB5">
        <w:rPr>
          <w:rFonts w:ascii="Verdana" w:hAnsi="Verdana" w:cs="Times New Roman"/>
        </w:rPr>
        <w:t xml:space="preserve"> </w:t>
      </w:r>
      <w:proofErr w:type="spellStart"/>
      <w:r w:rsidRPr="00714BB5">
        <w:rPr>
          <w:rFonts w:ascii="Verdana" w:hAnsi="Verdana" w:cs="Times New Roman"/>
        </w:rPr>
        <w:t>handle</w:t>
      </w:r>
      <w:proofErr w:type="spellEnd"/>
      <w:r w:rsidRPr="00714BB5">
        <w:rPr>
          <w:rFonts w:ascii="Verdana" w:hAnsi="Verdana" w:cs="Times New Roman"/>
        </w:rPr>
        <w:t xml:space="preserve"> </w:t>
      </w:r>
      <w:proofErr w:type="spellStart"/>
      <w:r w:rsidRPr="00714BB5">
        <w:rPr>
          <w:rFonts w:ascii="Verdana" w:hAnsi="Verdana" w:cs="Times New Roman"/>
        </w:rPr>
        <w:t>international</w:t>
      </w:r>
      <w:proofErr w:type="spellEnd"/>
      <w:r w:rsidRPr="00714BB5">
        <w:rPr>
          <w:rFonts w:ascii="Verdana" w:hAnsi="Verdana" w:cs="Times New Roman"/>
        </w:rPr>
        <w:t xml:space="preserve"> </w:t>
      </w:r>
      <w:proofErr w:type="spellStart"/>
      <w:r w:rsidRPr="00714BB5">
        <w:rPr>
          <w:rFonts w:ascii="Verdana" w:hAnsi="Verdana" w:cs="Times New Roman"/>
        </w:rPr>
        <w:t>disaster</w:t>
      </w:r>
      <w:proofErr w:type="spellEnd"/>
      <w:r w:rsidRPr="00714BB5">
        <w:rPr>
          <w:rFonts w:ascii="Verdana" w:hAnsi="Verdana" w:cs="Times New Roman"/>
        </w:rPr>
        <w:t xml:space="preserve"> management </w:t>
      </w:r>
      <w:proofErr w:type="spellStart"/>
      <w:r w:rsidRPr="00714BB5">
        <w:rPr>
          <w:rFonts w:ascii="Verdana" w:hAnsi="Verdana" w:cs="Times New Roman"/>
        </w:rPr>
        <w:t>professional</w:t>
      </w:r>
      <w:proofErr w:type="spellEnd"/>
      <w:r w:rsidRPr="00714BB5">
        <w:rPr>
          <w:rFonts w:ascii="Verdana" w:hAnsi="Verdana" w:cs="Times New Roman"/>
        </w:rPr>
        <w:t xml:space="preserve"> </w:t>
      </w:r>
      <w:proofErr w:type="spellStart"/>
      <w:r w:rsidRPr="00714BB5">
        <w:rPr>
          <w:rFonts w:ascii="Verdana" w:hAnsi="Verdana" w:cs="Times New Roman"/>
        </w:rPr>
        <w:t>matters</w:t>
      </w:r>
      <w:proofErr w:type="spellEnd"/>
      <w:r w:rsidRPr="00714BB5">
        <w:rPr>
          <w:rFonts w:ascii="Verdana" w:hAnsi="Verdana" w:cs="Times New Roman"/>
        </w:rPr>
        <w:t>.</w:t>
      </w:r>
    </w:p>
    <w:p w14:paraId="7F05D815" w14:textId="77777777" w:rsidR="001732C9" w:rsidRPr="00714BB5" w:rsidRDefault="001732C9" w:rsidP="00B27853">
      <w:pPr>
        <w:pStyle w:val="Listaszerbekezds"/>
        <w:numPr>
          <w:ilvl w:val="0"/>
          <w:numId w:val="27"/>
        </w:numPr>
        <w:spacing w:after="99" w:line="265" w:lineRule="auto"/>
        <w:jc w:val="both"/>
        <w:rPr>
          <w:rFonts w:ascii="Verdana" w:hAnsi="Verdana" w:cs="Times New Roman"/>
        </w:rPr>
      </w:pPr>
      <w:proofErr w:type="spellStart"/>
      <w:r w:rsidRPr="00714BB5">
        <w:rPr>
          <w:rFonts w:ascii="Verdana" w:hAnsi="Verdana" w:cs="Times New Roman"/>
        </w:rPr>
        <w:t>Ability</w:t>
      </w:r>
      <w:proofErr w:type="spellEnd"/>
      <w:r w:rsidRPr="00714BB5">
        <w:rPr>
          <w:rFonts w:ascii="Verdana" w:hAnsi="Verdana" w:cs="Times New Roman"/>
        </w:rPr>
        <w:t xml:space="preserve"> </w:t>
      </w:r>
      <w:proofErr w:type="spellStart"/>
      <w:r w:rsidRPr="00714BB5">
        <w:rPr>
          <w:rFonts w:ascii="Verdana" w:hAnsi="Verdana" w:cs="Times New Roman"/>
        </w:rPr>
        <w:t>to</w:t>
      </w:r>
      <w:proofErr w:type="spellEnd"/>
      <w:r w:rsidRPr="00714BB5">
        <w:rPr>
          <w:rFonts w:ascii="Verdana" w:hAnsi="Verdana" w:cs="Times New Roman"/>
        </w:rPr>
        <w:t xml:space="preserve"> </w:t>
      </w:r>
      <w:proofErr w:type="spellStart"/>
      <w:r w:rsidRPr="00714BB5">
        <w:rPr>
          <w:rFonts w:ascii="Verdana" w:hAnsi="Verdana" w:cs="Times New Roman"/>
        </w:rPr>
        <w:t>handle</w:t>
      </w:r>
      <w:proofErr w:type="spellEnd"/>
      <w:r w:rsidRPr="00714BB5">
        <w:rPr>
          <w:rFonts w:ascii="Verdana" w:hAnsi="Verdana" w:cs="Times New Roman"/>
        </w:rPr>
        <w:t xml:space="preserve"> </w:t>
      </w:r>
      <w:proofErr w:type="spellStart"/>
      <w:r w:rsidRPr="00714BB5">
        <w:rPr>
          <w:rFonts w:ascii="Verdana" w:hAnsi="Verdana" w:cs="Times New Roman"/>
        </w:rPr>
        <w:t>conflict</w:t>
      </w:r>
      <w:proofErr w:type="spellEnd"/>
      <w:r w:rsidRPr="00714BB5">
        <w:rPr>
          <w:rFonts w:ascii="Verdana" w:hAnsi="Verdana" w:cs="Times New Roman"/>
        </w:rPr>
        <w:t xml:space="preserve"> </w:t>
      </w:r>
      <w:proofErr w:type="spellStart"/>
      <w:r w:rsidRPr="00714BB5">
        <w:rPr>
          <w:rFonts w:ascii="Verdana" w:hAnsi="Verdana" w:cs="Times New Roman"/>
        </w:rPr>
        <w:t>situations</w:t>
      </w:r>
      <w:proofErr w:type="spellEnd"/>
      <w:r w:rsidRPr="00714BB5">
        <w:rPr>
          <w:rFonts w:ascii="Verdana" w:hAnsi="Verdana" w:cs="Times New Roman"/>
        </w:rPr>
        <w:t xml:space="preserve"> and </w:t>
      </w:r>
      <w:proofErr w:type="spellStart"/>
      <w:r w:rsidRPr="00714BB5">
        <w:rPr>
          <w:rFonts w:ascii="Verdana" w:hAnsi="Verdana" w:cs="Times New Roman"/>
        </w:rPr>
        <w:t>apply</w:t>
      </w:r>
      <w:proofErr w:type="spellEnd"/>
      <w:r w:rsidRPr="00714BB5">
        <w:rPr>
          <w:rFonts w:ascii="Verdana" w:hAnsi="Verdana" w:cs="Times New Roman"/>
        </w:rPr>
        <w:t xml:space="preserve"> </w:t>
      </w:r>
      <w:proofErr w:type="spellStart"/>
      <w:r w:rsidRPr="00714BB5">
        <w:rPr>
          <w:rFonts w:ascii="Verdana" w:hAnsi="Verdana" w:cs="Times New Roman"/>
        </w:rPr>
        <w:t>effective</w:t>
      </w:r>
      <w:proofErr w:type="spellEnd"/>
      <w:r w:rsidRPr="00714BB5">
        <w:rPr>
          <w:rFonts w:ascii="Verdana" w:hAnsi="Verdana" w:cs="Times New Roman"/>
        </w:rPr>
        <w:t xml:space="preserve"> </w:t>
      </w:r>
      <w:proofErr w:type="spellStart"/>
      <w:r w:rsidRPr="00714BB5">
        <w:rPr>
          <w:rFonts w:ascii="Verdana" w:hAnsi="Verdana" w:cs="Times New Roman"/>
        </w:rPr>
        <w:t>negotiation</w:t>
      </w:r>
      <w:proofErr w:type="spellEnd"/>
      <w:r w:rsidRPr="00714BB5">
        <w:rPr>
          <w:rFonts w:ascii="Verdana" w:hAnsi="Verdana" w:cs="Times New Roman"/>
        </w:rPr>
        <w:t xml:space="preserve"> </w:t>
      </w:r>
      <w:proofErr w:type="spellStart"/>
      <w:r w:rsidRPr="00714BB5">
        <w:rPr>
          <w:rFonts w:ascii="Verdana" w:hAnsi="Verdana" w:cs="Times New Roman"/>
        </w:rPr>
        <w:t>techniques</w:t>
      </w:r>
      <w:proofErr w:type="spellEnd"/>
      <w:r w:rsidRPr="00714BB5">
        <w:rPr>
          <w:rFonts w:ascii="Verdana" w:hAnsi="Verdana" w:cs="Times New Roman"/>
        </w:rPr>
        <w:t>.</w:t>
      </w:r>
    </w:p>
    <w:p w14:paraId="1E3FAB52" w14:textId="77777777" w:rsidR="001732C9" w:rsidRPr="00714BB5" w:rsidRDefault="001732C9" w:rsidP="00B27853">
      <w:pPr>
        <w:pStyle w:val="Listaszerbekezds"/>
        <w:numPr>
          <w:ilvl w:val="0"/>
          <w:numId w:val="27"/>
        </w:numPr>
        <w:spacing w:after="99" w:line="265" w:lineRule="auto"/>
        <w:jc w:val="both"/>
        <w:rPr>
          <w:rFonts w:ascii="Verdana" w:hAnsi="Verdana" w:cs="Times New Roman"/>
        </w:rPr>
      </w:pPr>
      <w:proofErr w:type="spellStart"/>
      <w:r w:rsidRPr="00714BB5">
        <w:rPr>
          <w:rFonts w:ascii="Verdana" w:hAnsi="Verdana" w:cs="Times New Roman"/>
        </w:rPr>
        <w:t>Ability</w:t>
      </w:r>
      <w:proofErr w:type="spellEnd"/>
      <w:r w:rsidRPr="00714BB5">
        <w:rPr>
          <w:rFonts w:ascii="Verdana" w:hAnsi="Verdana" w:cs="Times New Roman"/>
        </w:rPr>
        <w:t xml:space="preserve"> </w:t>
      </w:r>
      <w:proofErr w:type="spellStart"/>
      <w:r w:rsidRPr="00714BB5">
        <w:rPr>
          <w:rFonts w:ascii="Verdana" w:hAnsi="Verdana" w:cs="Times New Roman"/>
        </w:rPr>
        <w:t>to</w:t>
      </w:r>
      <w:proofErr w:type="spellEnd"/>
      <w:r w:rsidRPr="00714BB5">
        <w:rPr>
          <w:rFonts w:ascii="Verdana" w:hAnsi="Verdana" w:cs="Times New Roman"/>
        </w:rPr>
        <w:t xml:space="preserve"> </w:t>
      </w:r>
      <w:proofErr w:type="spellStart"/>
      <w:r w:rsidRPr="00714BB5">
        <w:rPr>
          <w:rFonts w:ascii="Verdana" w:hAnsi="Verdana" w:cs="Times New Roman"/>
        </w:rPr>
        <w:t>carry</w:t>
      </w:r>
      <w:proofErr w:type="spellEnd"/>
      <w:r w:rsidRPr="00714BB5">
        <w:rPr>
          <w:rFonts w:ascii="Verdana" w:hAnsi="Verdana" w:cs="Times New Roman"/>
        </w:rPr>
        <w:t xml:space="preserve"> out </w:t>
      </w:r>
      <w:proofErr w:type="spellStart"/>
      <w:r w:rsidRPr="00714BB5">
        <w:rPr>
          <w:rFonts w:ascii="Verdana" w:hAnsi="Verdana" w:cs="Times New Roman"/>
        </w:rPr>
        <w:t>managerial</w:t>
      </w:r>
      <w:proofErr w:type="spellEnd"/>
      <w:r w:rsidRPr="00714BB5">
        <w:rPr>
          <w:rFonts w:ascii="Verdana" w:hAnsi="Verdana" w:cs="Times New Roman"/>
        </w:rPr>
        <w:t xml:space="preserve"> and </w:t>
      </w:r>
      <w:proofErr w:type="spellStart"/>
      <w:r w:rsidRPr="00714BB5">
        <w:rPr>
          <w:rFonts w:ascii="Verdana" w:hAnsi="Verdana" w:cs="Times New Roman"/>
        </w:rPr>
        <w:t>executive</w:t>
      </w:r>
      <w:proofErr w:type="spellEnd"/>
      <w:r w:rsidRPr="00714BB5">
        <w:rPr>
          <w:rFonts w:ascii="Verdana" w:hAnsi="Verdana" w:cs="Times New Roman"/>
        </w:rPr>
        <w:t xml:space="preserve"> </w:t>
      </w:r>
      <w:proofErr w:type="spellStart"/>
      <w:r w:rsidRPr="00714BB5">
        <w:rPr>
          <w:rFonts w:ascii="Verdana" w:hAnsi="Verdana" w:cs="Times New Roman"/>
        </w:rPr>
        <w:t>functions</w:t>
      </w:r>
      <w:proofErr w:type="spellEnd"/>
      <w:r w:rsidRPr="00714BB5">
        <w:rPr>
          <w:rFonts w:ascii="Verdana" w:hAnsi="Verdana" w:cs="Times New Roman"/>
        </w:rPr>
        <w:t xml:space="preserve">, </w:t>
      </w:r>
      <w:proofErr w:type="spellStart"/>
      <w:r w:rsidRPr="00714BB5">
        <w:rPr>
          <w:rFonts w:ascii="Verdana" w:hAnsi="Verdana" w:cs="Times New Roman"/>
        </w:rPr>
        <w:t>middle</w:t>
      </w:r>
      <w:proofErr w:type="spellEnd"/>
      <w:r w:rsidRPr="00714BB5">
        <w:rPr>
          <w:rFonts w:ascii="Verdana" w:hAnsi="Verdana" w:cs="Times New Roman"/>
        </w:rPr>
        <w:t xml:space="preserve"> and </w:t>
      </w:r>
      <w:proofErr w:type="spellStart"/>
      <w:r w:rsidRPr="00714BB5">
        <w:rPr>
          <w:rFonts w:ascii="Verdana" w:hAnsi="Verdana" w:cs="Times New Roman"/>
        </w:rPr>
        <w:t>senior</w:t>
      </w:r>
      <w:proofErr w:type="spellEnd"/>
      <w:r w:rsidRPr="00714BB5">
        <w:rPr>
          <w:rFonts w:ascii="Verdana" w:hAnsi="Verdana" w:cs="Times New Roman"/>
        </w:rPr>
        <w:t xml:space="preserve"> management </w:t>
      </w:r>
      <w:proofErr w:type="spellStart"/>
      <w:r w:rsidRPr="00714BB5">
        <w:rPr>
          <w:rFonts w:ascii="Verdana" w:hAnsi="Verdana" w:cs="Times New Roman"/>
        </w:rPr>
        <w:t>positions</w:t>
      </w:r>
      <w:proofErr w:type="spellEnd"/>
      <w:r w:rsidRPr="00714BB5">
        <w:rPr>
          <w:rFonts w:ascii="Verdana" w:hAnsi="Verdana" w:cs="Times New Roman"/>
        </w:rPr>
        <w:t xml:space="preserve"> in </w:t>
      </w:r>
      <w:proofErr w:type="spellStart"/>
      <w:r w:rsidRPr="00714BB5">
        <w:rPr>
          <w:rFonts w:ascii="Verdana" w:hAnsi="Verdana" w:cs="Times New Roman"/>
        </w:rPr>
        <w:t>law</w:t>
      </w:r>
      <w:proofErr w:type="spellEnd"/>
      <w:r w:rsidRPr="00714BB5">
        <w:rPr>
          <w:rFonts w:ascii="Verdana" w:hAnsi="Verdana" w:cs="Times New Roman"/>
        </w:rPr>
        <w:t xml:space="preserve"> </w:t>
      </w:r>
      <w:proofErr w:type="spellStart"/>
      <w:r w:rsidRPr="00714BB5">
        <w:rPr>
          <w:rFonts w:ascii="Verdana" w:hAnsi="Verdana" w:cs="Times New Roman"/>
        </w:rPr>
        <w:t>enforcement</w:t>
      </w:r>
      <w:proofErr w:type="spellEnd"/>
      <w:r w:rsidRPr="00714BB5">
        <w:rPr>
          <w:rFonts w:ascii="Verdana" w:hAnsi="Verdana" w:cs="Times New Roman"/>
        </w:rPr>
        <w:t xml:space="preserve"> </w:t>
      </w:r>
      <w:proofErr w:type="spellStart"/>
      <w:r w:rsidRPr="00714BB5">
        <w:rPr>
          <w:rFonts w:ascii="Verdana" w:hAnsi="Verdana" w:cs="Times New Roman"/>
        </w:rPr>
        <w:t>positions</w:t>
      </w:r>
      <w:proofErr w:type="spellEnd"/>
      <w:r w:rsidRPr="00714BB5">
        <w:rPr>
          <w:rFonts w:ascii="Verdana" w:hAnsi="Verdana" w:cs="Times New Roman"/>
        </w:rPr>
        <w:t xml:space="preserve">, and </w:t>
      </w:r>
      <w:proofErr w:type="spellStart"/>
      <w:r w:rsidRPr="00714BB5">
        <w:rPr>
          <w:rFonts w:ascii="Verdana" w:hAnsi="Verdana" w:cs="Times New Roman"/>
        </w:rPr>
        <w:t>authority</w:t>
      </w:r>
      <w:proofErr w:type="spellEnd"/>
      <w:r w:rsidRPr="00714BB5">
        <w:rPr>
          <w:rFonts w:ascii="Verdana" w:hAnsi="Verdana" w:cs="Times New Roman"/>
        </w:rPr>
        <w:t xml:space="preserve"> and </w:t>
      </w:r>
      <w:proofErr w:type="spellStart"/>
      <w:r w:rsidRPr="00714BB5">
        <w:rPr>
          <w:rFonts w:ascii="Verdana" w:hAnsi="Verdana" w:cs="Times New Roman"/>
        </w:rPr>
        <w:t>specialist</w:t>
      </w:r>
      <w:proofErr w:type="spellEnd"/>
      <w:r w:rsidRPr="00714BB5">
        <w:rPr>
          <w:rFonts w:ascii="Verdana" w:hAnsi="Verdana" w:cs="Times New Roman"/>
        </w:rPr>
        <w:t xml:space="preserve"> </w:t>
      </w:r>
      <w:proofErr w:type="spellStart"/>
      <w:r w:rsidRPr="00714BB5">
        <w:rPr>
          <w:rFonts w:ascii="Verdana" w:hAnsi="Verdana" w:cs="Times New Roman"/>
        </w:rPr>
        <w:t>authority</w:t>
      </w:r>
      <w:proofErr w:type="spellEnd"/>
      <w:r w:rsidRPr="00714BB5">
        <w:rPr>
          <w:rFonts w:ascii="Verdana" w:hAnsi="Verdana" w:cs="Times New Roman"/>
        </w:rPr>
        <w:t>.</w:t>
      </w:r>
    </w:p>
    <w:p w14:paraId="0B9C2EDA" w14:textId="77777777" w:rsidR="001732C9" w:rsidRPr="00714BB5" w:rsidRDefault="001732C9" w:rsidP="00B27853">
      <w:pPr>
        <w:pStyle w:val="Listaszerbekezds"/>
        <w:numPr>
          <w:ilvl w:val="0"/>
          <w:numId w:val="27"/>
        </w:numPr>
        <w:spacing w:after="99" w:line="265" w:lineRule="auto"/>
        <w:jc w:val="both"/>
        <w:rPr>
          <w:rFonts w:ascii="Verdana" w:hAnsi="Verdana" w:cs="Times New Roman"/>
        </w:rPr>
      </w:pPr>
      <w:proofErr w:type="spellStart"/>
      <w:r w:rsidRPr="00714BB5">
        <w:rPr>
          <w:rFonts w:ascii="Verdana" w:hAnsi="Verdana" w:cs="Times New Roman"/>
        </w:rPr>
        <w:t>Ability</w:t>
      </w:r>
      <w:proofErr w:type="spellEnd"/>
      <w:r w:rsidRPr="00714BB5">
        <w:rPr>
          <w:rFonts w:ascii="Verdana" w:hAnsi="Verdana" w:cs="Times New Roman"/>
        </w:rPr>
        <w:t xml:space="preserve"> </w:t>
      </w:r>
      <w:proofErr w:type="spellStart"/>
      <w:r w:rsidRPr="00714BB5">
        <w:rPr>
          <w:rFonts w:ascii="Verdana" w:hAnsi="Verdana" w:cs="Times New Roman"/>
        </w:rPr>
        <w:t>to</w:t>
      </w:r>
      <w:proofErr w:type="spellEnd"/>
      <w:r w:rsidRPr="00714BB5">
        <w:rPr>
          <w:rFonts w:ascii="Verdana" w:hAnsi="Verdana" w:cs="Times New Roman"/>
        </w:rPr>
        <w:t xml:space="preserve"> </w:t>
      </w:r>
      <w:proofErr w:type="spellStart"/>
      <w:r w:rsidRPr="00714BB5">
        <w:rPr>
          <w:rFonts w:ascii="Verdana" w:hAnsi="Verdana" w:cs="Times New Roman"/>
        </w:rPr>
        <w:t>use</w:t>
      </w:r>
      <w:proofErr w:type="spellEnd"/>
      <w:r w:rsidRPr="00714BB5">
        <w:rPr>
          <w:rFonts w:ascii="Verdana" w:hAnsi="Verdana" w:cs="Times New Roman"/>
        </w:rPr>
        <w:t xml:space="preserve"> management and </w:t>
      </w:r>
      <w:proofErr w:type="spellStart"/>
      <w:r w:rsidRPr="00714BB5">
        <w:rPr>
          <w:rFonts w:ascii="Verdana" w:hAnsi="Verdana" w:cs="Times New Roman"/>
        </w:rPr>
        <w:t>control</w:t>
      </w:r>
      <w:proofErr w:type="spellEnd"/>
      <w:r w:rsidRPr="00714BB5">
        <w:rPr>
          <w:rFonts w:ascii="Verdana" w:hAnsi="Verdana" w:cs="Times New Roman"/>
        </w:rPr>
        <w:t xml:space="preserve"> </w:t>
      </w:r>
      <w:proofErr w:type="spellStart"/>
      <w:r w:rsidRPr="00714BB5">
        <w:rPr>
          <w:rFonts w:ascii="Verdana" w:hAnsi="Verdana" w:cs="Times New Roman"/>
        </w:rPr>
        <w:t>techniques</w:t>
      </w:r>
      <w:proofErr w:type="spellEnd"/>
      <w:r w:rsidRPr="00714BB5">
        <w:rPr>
          <w:rFonts w:ascii="Verdana" w:hAnsi="Verdana" w:cs="Times New Roman"/>
        </w:rPr>
        <w:t xml:space="preserve"> and </w:t>
      </w:r>
      <w:proofErr w:type="spellStart"/>
      <w:r w:rsidRPr="00714BB5">
        <w:rPr>
          <w:rFonts w:ascii="Verdana" w:hAnsi="Verdana" w:cs="Times New Roman"/>
        </w:rPr>
        <w:t>tools</w:t>
      </w:r>
      <w:proofErr w:type="spellEnd"/>
      <w:r w:rsidRPr="00714BB5">
        <w:rPr>
          <w:rFonts w:ascii="Verdana" w:hAnsi="Verdana" w:cs="Times New Roman"/>
        </w:rPr>
        <w:t xml:space="preserve"> </w:t>
      </w:r>
      <w:proofErr w:type="spellStart"/>
      <w:r w:rsidRPr="00714BB5">
        <w:rPr>
          <w:rFonts w:ascii="Verdana" w:hAnsi="Verdana" w:cs="Times New Roman"/>
        </w:rPr>
        <w:t>best</w:t>
      </w:r>
      <w:proofErr w:type="spellEnd"/>
      <w:r w:rsidRPr="00714BB5">
        <w:rPr>
          <w:rFonts w:ascii="Verdana" w:hAnsi="Verdana" w:cs="Times New Roman"/>
        </w:rPr>
        <w:t xml:space="preserve"> </w:t>
      </w:r>
      <w:proofErr w:type="spellStart"/>
      <w:r w:rsidRPr="00714BB5">
        <w:rPr>
          <w:rFonts w:ascii="Verdana" w:hAnsi="Verdana" w:cs="Times New Roman"/>
        </w:rPr>
        <w:t>suited</w:t>
      </w:r>
      <w:proofErr w:type="spellEnd"/>
      <w:r w:rsidRPr="00714BB5">
        <w:rPr>
          <w:rFonts w:ascii="Verdana" w:hAnsi="Verdana" w:cs="Times New Roman"/>
        </w:rPr>
        <w:t xml:space="preserve"> </w:t>
      </w:r>
      <w:proofErr w:type="spellStart"/>
      <w:r w:rsidRPr="00714BB5">
        <w:rPr>
          <w:rFonts w:ascii="Verdana" w:hAnsi="Verdana" w:cs="Times New Roman"/>
        </w:rPr>
        <w:t>to</w:t>
      </w:r>
      <w:proofErr w:type="spellEnd"/>
      <w:r w:rsidRPr="00714BB5">
        <w:rPr>
          <w:rFonts w:ascii="Verdana" w:hAnsi="Verdana" w:cs="Times New Roman"/>
        </w:rPr>
        <w:t xml:space="preserve"> </w:t>
      </w:r>
      <w:proofErr w:type="spellStart"/>
      <w:r w:rsidRPr="00714BB5">
        <w:rPr>
          <w:rFonts w:ascii="Verdana" w:hAnsi="Verdana" w:cs="Times New Roman"/>
        </w:rPr>
        <w:t>the</w:t>
      </w:r>
      <w:proofErr w:type="spellEnd"/>
      <w:r w:rsidRPr="00714BB5">
        <w:rPr>
          <w:rFonts w:ascii="Verdana" w:hAnsi="Verdana" w:cs="Times New Roman"/>
        </w:rPr>
        <w:t xml:space="preserve"> </w:t>
      </w:r>
      <w:proofErr w:type="spellStart"/>
      <w:r w:rsidRPr="00714BB5">
        <w:rPr>
          <w:rFonts w:ascii="Verdana" w:hAnsi="Verdana" w:cs="Times New Roman"/>
        </w:rPr>
        <w:t>professional</w:t>
      </w:r>
      <w:proofErr w:type="spellEnd"/>
      <w:r w:rsidRPr="00714BB5">
        <w:rPr>
          <w:rFonts w:ascii="Verdana" w:hAnsi="Verdana" w:cs="Times New Roman"/>
        </w:rPr>
        <w:t xml:space="preserve"> </w:t>
      </w:r>
      <w:proofErr w:type="spellStart"/>
      <w:r w:rsidRPr="00714BB5">
        <w:rPr>
          <w:rFonts w:ascii="Verdana" w:hAnsi="Verdana" w:cs="Times New Roman"/>
        </w:rPr>
        <w:t>requirements</w:t>
      </w:r>
      <w:proofErr w:type="spellEnd"/>
      <w:r w:rsidRPr="00714BB5">
        <w:rPr>
          <w:rFonts w:ascii="Verdana" w:hAnsi="Verdana" w:cs="Times New Roman"/>
        </w:rPr>
        <w:t xml:space="preserve"> of </w:t>
      </w:r>
      <w:proofErr w:type="spellStart"/>
      <w:r w:rsidRPr="00714BB5">
        <w:rPr>
          <w:rFonts w:ascii="Verdana" w:hAnsi="Verdana" w:cs="Times New Roman"/>
        </w:rPr>
        <w:t>disaster</w:t>
      </w:r>
      <w:proofErr w:type="spellEnd"/>
      <w:r w:rsidRPr="00714BB5">
        <w:rPr>
          <w:rFonts w:ascii="Verdana" w:hAnsi="Verdana" w:cs="Times New Roman"/>
        </w:rPr>
        <w:t xml:space="preserve"> management, civil </w:t>
      </w:r>
      <w:proofErr w:type="spellStart"/>
      <w:r w:rsidRPr="00714BB5">
        <w:rPr>
          <w:rFonts w:ascii="Verdana" w:hAnsi="Verdana" w:cs="Times New Roman"/>
        </w:rPr>
        <w:t>protection</w:t>
      </w:r>
      <w:proofErr w:type="spellEnd"/>
      <w:r w:rsidRPr="00714BB5">
        <w:rPr>
          <w:rFonts w:ascii="Verdana" w:hAnsi="Verdana" w:cs="Times New Roman"/>
        </w:rPr>
        <w:t xml:space="preserve">, </w:t>
      </w:r>
      <w:proofErr w:type="spellStart"/>
      <w:r w:rsidRPr="00714BB5">
        <w:rPr>
          <w:rFonts w:ascii="Verdana" w:hAnsi="Verdana" w:cs="Times New Roman"/>
        </w:rPr>
        <w:t>fire</w:t>
      </w:r>
      <w:proofErr w:type="spellEnd"/>
      <w:r w:rsidRPr="00714BB5">
        <w:rPr>
          <w:rFonts w:ascii="Verdana" w:hAnsi="Verdana" w:cs="Times New Roman"/>
        </w:rPr>
        <w:t xml:space="preserve"> </w:t>
      </w:r>
      <w:proofErr w:type="spellStart"/>
      <w:r w:rsidRPr="00714BB5">
        <w:rPr>
          <w:rFonts w:ascii="Verdana" w:hAnsi="Verdana" w:cs="Times New Roman"/>
        </w:rPr>
        <w:lastRenderedPageBreak/>
        <w:t>protection</w:t>
      </w:r>
      <w:proofErr w:type="spellEnd"/>
      <w:r w:rsidRPr="00714BB5">
        <w:rPr>
          <w:rFonts w:ascii="Verdana" w:hAnsi="Verdana" w:cs="Times New Roman"/>
        </w:rPr>
        <w:t xml:space="preserve"> and </w:t>
      </w:r>
      <w:proofErr w:type="spellStart"/>
      <w:r w:rsidRPr="00714BB5">
        <w:rPr>
          <w:rFonts w:ascii="Verdana" w:hAnsi="Verdana" w:cs="Times New Roman"/>
        </w:rPr>
        <w:t>rescue</w:t>
      </w:r>
      <w:proofErr w:type="spellEnd"/>
      <w:r w:rsidRPr="00714BB5">
        <w:rPr>
          <w:rFonts w:ascii="Verdana" w:hAnsi="Verdana" w:cs="Times New Roman"/>
        </w:rPr>
        <w:t xml:space="preserve"> management, and </w:t>
      </w:r>
      <w:proofErr w:type="spellStart"/>
      <w:r w:rsidRPr="00714BB5">
        <w:rPr>
          <w:rFonts w:ascii="Verdana" w:hAnsi="Verdana" w:cs="Times New Roman"/>
        </w:rPr>
        <w:t>industrial</w:t>
      </w:r>
      <w:proofErr w:type="spellEnd"/>
      <w:r w:rsidRPr="00714BB5">
        <w:rPr>
          <w:rFonts w:ascii="Verdana" w:hAnsi="Verdana" w:cs="Times New Roman"/>
        </w:rPr>
        <w:t xml:space="preserve"> </w:t>
      </w:r>
      <w:proofErr w:type="spellStart"/>
      <w:r w:rsidRPr="00714BB5">
        <w:rPr>
          <w:rFonts w:ascii="Verdana" w:hAnsi="Verdana" w:cs="Times New Roman"/>
        </w:rPr>
        <w:t>safety</w:t>
      </w:r>
      <w:proofErr w:type="spellEnd"/>
      <w:r w:rsidRPr="00714BB5">
        <w:rPr>
          <w:rFonts w:ascii="Verdana" w:hAnsi="Verdana" w:cs="Times New Roman"/>
        </w:rPr>
        <w:t xml:space="preserve">, </w:t>
      </w:r>
      <w:proofErr w:type="spellStart"/>
      <w:r w:rsidRPr="00714BB5">
        <w:rPr>
          <w:rFonts w:ascii="Verdana" w:hAnsi="Verdana" w:cs="Times New Roman"/>
        </w:rPr>
        <w:t>including</w:t>
      </w:r>
      <w:proofErr w:type="spellEnd"/>
      <w:r w:rsidRPr="00714BB5">
        <w:rPr>
          <w:rFonts w:ascii="Verdana" w:hAnsi="Verdana" w:cs="Times New Roman"/>
        </w:rPr>
        <w:t xml:space="preserve"> </w:t>
      </w:r>
      <w:proofErr w:type="spellStart"/>
      <w:r w:rsidRPr="00714BB5">
        <w:rPr>
          <w:rFonts w:ascii="Verdana" w:hAnsi="Verdana" w:cs="Times New Roman"/>
        </w:rPr>
        <w:t>advanced</w:t>
      </w:r>
      <w:proofErr w:type="spellEnd"/>
      <w:r w:rsidRPr="00714BB5">
        <w:rPr>
          <w:rFonts w:ascii="Verdana" w:hAnsi="Verdana" w:cs="Times New Roman"/>
        </w:rPr>
        <w:t xml:space="preserve"> management </w:t>
      </w:r>
      <w:proofErr w:type="spellStart"/>
      <w:r w:rsidRPr="00714BB5">
        <w:rPr>
          <w:rFonts w:ascii="Verdana" w:hAnsi="Verdana" w:cs="Times New Roman"/>
        </w:rPr>
        <w:t>techniques</w:t>
      </w:r>
      <w:proofErr w:type="spellEnd"/>
      <w:r w:rsidRPr="00714BB5">
        <w:rPr>
          <w:rFonts w:ascii="Verdana" w:hAnsi="Verdana" w:cs="Times New Roman"/>
        </w:rPr>
        <w:t xml:space="preserve"> and </w:t>
      </w:r>
      <w:proofErr w:type="spellStart"/>
      <w:r w:rsidRPr="00714BB5">
        <w:rPr>
          <w:rFonts w:ascii="Verdana" w:hAnsi="Verdana" w:cs="Times New Roman"/>
        </w:rPr>
        <w:t>organizational</w:t>
      </w:r>
      <w:proofErr w:type="spellEnd"/>
      <w:r w:rsidRPr="00714BB5">
        <w:rPr>
          <w:rFonts w:ascii="Verdana" w:hAnsi="Verdana" w:cs="Times New Roman"/>
        </w:rPr>
        <w:t xml:space="preserve"> </w:t>
      </w:r>
      <w:proofErr w:type="spellStart"/>
      <w:r w:rsidRPr="00714BB5">
        <w:rPr>
          <w:rFonts w:ascii="Verdana" w:hAnsi="Verdana" w:cs="Times New Roman"/>
        </w:rPr>
        <w:t>solutions</w:t>
      </w:r>
      <w:proofErr w:type="spellEnd"/>
      <w:r w:rsidRPr="00714BB5">
        <w:rPr>
          <w:rFonts w:ascii="Verdana" w:hAnsi="Verdana" w:cs="Times New Roman"/>
        </w:rPr>
        <w:t>.</w:t>
      </w:r>
    </w:p>
    <w:p w14:paraId="01BE0E4E" w14:textId="77777777" w:rsidR="001732C9" w:rsidRPr="00714BB5" w:rsidRDefault="001732C9" w:rsidP="00B27853">
      <w:pPr>
        <w:pStyle w:val="Listaszerbekezds"/>
        <w:numPr>
          <w:ilvl w:val="0"/>
          <w:numId w:val="27"/>
        </w:numPr>
        <w:spacing w:after="99" w:line="265" w:lineRule="auto"/>
        <w:jc w:val="both"/>
        <w:rPr>
          <w:rFonts w:ascii="Verdana" w:hAnsi="Verdana" w:cs="Times New Roman"/>
        </w:rPr>
      </w:pPr>
      <w:r w:rsidRPr="00714BB5">
        <w:rPr>
          <w:rFonts w:ascii="Verdana" w:hAnsi="Verdana" w:cs="Times New Roman"/>
        </w:rPr>
        <w:t xml:space="preserve">He / </w:t>
      </w:r>
      <w:proofErr w:type="spellStart"/>
      <w:r w:rsidRPr="00714BB5">
        <w:rPr>
          <w:rFonts w:ascii="Verdana" w:hAnsi="Verdana" w:cs="Times New Roman"/>
        </w:rPr>
        <w:t>she</w:t>
      </w:r>
      <w:proofErr w:type="spellEnd"/>
      <w:r w:rsidRPr="00714BB5">
        <w:rPr>
          <w:rFonts w:ascii="Verdana" w:hAnsi="Verdana" w:cs="Times New Roman"/>
        </w:rPr>
        <w:t xml:space="preserve"> is </w:t>
      </w:r>
      <w:proofErr w:type="spellStart"/>
      <w:r w:rsidRPr="00714BB5">
        <w:rPr>
          <w:rFonts w:ascii="Verdana" w:hAnsi="Verdana" w:cs="Times New Roman"/>
        </w:rPr>
        <w:t>capable</w:t>
      </w:r>
      <w:proofErr w:type="spellEnd"/>
      <w:r w:rsidRPr="00714BB5">
        <w:rPr>
          <w:rFonts w:ascii="Verdana" w:hAnsi="Verdana" w:cs="Times New Roman"/>
        </w:rPr>
        <w:t xml:space="preserve"> of </w:t>
      </w:r>
      <w:proofErr w:type="spellStart"/>
      <w:r w:rsidRPr="00714BB5">
        <w:rPr>
          <w:rFonts w:ascii="Verdana" w:hAnsi="Verdana" w:cs="Times New Roman"/>
        </w:rPr>
        <w:t>leading</w:t>
      </w:r>
      <w:proofErr w:type="spellEnd"/>
      <w:r w:rsidRPr="00714BB5">
        <w:rPr>
          <w:rFonts w:ascii="Verdana" w:hAnsi="Verdana" w:cs="Times New Roman"/>
        </w:rPr>
        <w:t xml:space="preserve"> and </w:t>
      </w:r>
      <w:proofErr w:type="spellStart"/>
      <w:r w:rsidRPr="00714BB5">
        <w:rPr>
          <w:rFonts w:ascii="Verdana" w:hAnsi="Verdana" w:cs="Times New Roman"/>
        </w:rPr>
        <w:t>leading</w:t>
      </w:r>
      <w:proofErr w:type="spellEnd"/>
      <w:r w:rsidRPr="00714BB5">
        <w:rPr>
          <w:rFonts w:ascii="Verdana" w:hAnsi="Verdana" w:cs="Times New Roman"/>
        </w:rPr>
        <w:t xml:space="preserve"> a </w:t>
      </w:r>
      <w:proofErr w:type="spellStart"/>
      <w:r w:rsidRPr="00714BB5">
        <w:rPr>
          <w:rFonts w:ascii="Verdana" w:hAnsi="Verdana" w:cs="Times New Roman"/>
        </w:rPr>
        <w:t>professional</w:t>
      </w:r>
      <w:proofErr w:type="spellEnd"/>
      <w:r w:rsidRPr="00714BB5">
        <w:rPr>
          <w:rFonts w:ascii="Verdana" w:hAnsi="Verdana" w:cs="Times New Roman"/>
        </w:rPr>
        <w:t xml:space="preserve"> </w:t>
      </w:r>
      <w:proofErr w:type="spellStart"/>
      <w:r w:rsidRPr="00714BB5">
        <w:rPr>
          <w:rFonts w:ascii="Verdana" w:hAnsi="Verdana" w:cs="Times New Roman"/>
        </w:rPr>
        <w:t>disaster</w:t>
      </w:r>
      <w:proofErr w:type="spellEnd"/>
      <w:r w:rsidRPr="00714BB5">
        <w:rPr>
          <w:rFonts w:ascii="Verdana" w:hAnsi="Verdana" w:cs="Times New Roman"/>
        </w:rPr>
        <w:t xml:space="preserve"> management </w:t>
      </w:r>
      <w:proofErr w:type="spellStart"/>
      <w:r w:rsidRPr="00714BB5">
        <w:rPr>
          <w:rFonts w:ascii="Verdana" w:hAnsi="Verdana" w:cs="Times New Roman"/>
        </w:rPr>
        <w:t>organization</w:t>
      </w:r>
      <w:proofErr w:type="spellEnd"/>
      <w:r w:rsidRPr="00714BB5">
        <w:rPr>
          <w:rFonts w:ascii="Verdana" w:hAnsi="Verdana" w:cs="Times New Roman"/>
        </w:rPr>
        <w:t xml:space="preserve"> </w:t>
      </w:r>
      <w:proofErr w:type="spellStart"/>
      <w:r w:rsidRPr="00714BB5">
        <w:rPr>
          <w:rFonts w:ascii="Verdana" w:hAnsi="Verdana" w:cs="Times New Roman"/>
        </w:rPr>
        <w:t>at</w:t>
      </w:r>
      <w:proofErr w:type="spellEnd"/>
      <w:r w:rsidRPr="00714BB5">
        <w:rPr>
          <w:rFonts w:ascii="Verdana" w:hAnsi="Verdana" w:cs="Times New Roman"/>
        </w:rPr>
        <w:t xml:space="preserve"> a </w:t>
      </w:r>
      <w:proofErr w:type="spellStart"/>
      <w:r w:rsidRPr="00714BB5">
        <w:rPr>
          <w:rFonts w:ascii="Verdana" w:hAnsi="Verdana" w:cs="Times New Roman"/>
        </w:rPr>
        <w:t>regional</w:t>
      </w:r>
      <w:proofErr w:type="spellEnd"/>
      <w:r w:rsidRPr="00714BB5">
        <w:rPr>
          <w:rFonts w:ascii="Verdana" w:hAnsi="Verdana" w:cs="Times New Roman"/>
        </w:rPr>
        <w:t xml:space="preserve"> and </w:t>
      </w:r>
      <w:proofErr w:type="spellStart"/>
      <w:r w:rsidRPr="00714BB5">
        <w:rPr>
          <w:rFonts w:ascii="Verdana" w:hAnsi="Verdana" w:cs="Times New Roman"/>
        </w:rPr>
        <w:t>higher</w:t>
      </w:r>
      <w:proofErr w:type="spellEnd"/>
      <w:r w:rsidRPr="00714BB5">
        <w:rPr>
          <w:rFonts w:ascii="Verdana" w:hAnsi="Verdana" w:cs="Times New Roman"/>
        </w:rPr>
        <w:t xml:space="preserve"> </w:t>
      </w:r>
      <w:proofErr w:type="spellStart"/>
      <w:r w:rsidRPr="00714BB5">
        <w:rPr>
          <w:rFonts w:ascii="Verdana" w:hAnsi="Verdana" w:cs="Times New Roman"/>
        </w:rPr>
        <w:t>level</w:t>
      </w:r>
      <w:proofErr w:type="spellEnd"/>
      <w:r w:rsidRPr="00714BB5">
        <w:rPr>
          <w:rFonts w:ascii="Verdana" w:hAnsi="Verdana" w:cs="Times New Roman"/>
        </w:rPr>
        <w:t>.</w:t>
      </w:r>
    </w:p>
    <w:p w14:paraId="73378725" w14:textId="77777777" w:rsidR="001732C9" w:rsidRPr="00714BB5" w:rsidRDefault="001732C9" w:rsidP="00B27853">
      <w:pPr>
        <w:pStyle w:val="Listaszerbekezds"/>
        <w:numPr>
          <w:ilvl w:val="0"/>
          <w:numId w:val="27"/>
        </w:numPr>
        <w:spacing w:after="99" w:line="265" w:lineRule="auto"/>
        <w:jc w:val="both"/>
        <w:rPr>
          <w:rFonts w:ascii="Verdana" w:hAnsi="Verdana" w:cs="Times New Roman"/>
        </w:rPr>
      </w:pPr>
      <w:proofErr w:type="spellStart"/>
      <w:r w:rsidRPr="00714BB5">
        <w:rPr>
          <w:rFonts w:ascii="Verdana" w:hAnsi="Verdana" w:cs="Times New Roman"/>
        </w:rPr>
        <w:t>Able</w:t>
      </w:r>
      <w:proofErr w:type="spellEnd"/>
      <w:r w:rsidRPr="00714BB5">
        <w:rPr>
          <w:rFonts w:ascii="Verdana" w:hAnsi="Verdana" w:cs="Times New Roman"/>
        </w:rPr>
        <w:t xml:space="preserve"> </w:t>
      </w:r>
      <w:proofErr w:type="spellStart"/>
      <w:r w:rsidRPr="00714BB5">
        <w:rPr>
          <w:rFonts w:ascii="Verdana" w:hAnsi="Verdana" w:cs="Times New Roman"/>
        </w:rPr>
        <w:t>to</w:t>
      </w:r>
      <w:proofErr w:type="spellEnd"/>
      <w:r w:rsidRPr="00714BB5">
        <w:rPr>
          <w:rFonts w:ascii="Verdana" w:hAnsi="Verdana" w:cs="Times New Roman"/>
        </w:rPr>
        <w:t xml:space="preserve"> </w:t>
      </w:r>
      <w:proofErr w:type="spellStart"/>
      <w:r w:rsidRPr="00714BB5">
        <w:rPr>
          <w:rFonts w:ascii="Verdana" w:hAnsi="Verdana" w:cs="Times New Roman"/>
        </w:rPr>
        <w:t>provide</w:t>
      </w:r>
      <w:proofErr w:type="spellEnd"/>
      <w:r w:rsidRPr="00714BB5">
        <w:rPr>
          <w:rFonts w:ascii="Verdana" w:hAnsi="Verdana" w:cs="Times New Roman"/>
        </w:rPr>
        <w:t xml:space="preserve"> </w:t>
      </w:r>
      <w:proofErr w:type="spellStart"/>
      <w:r w:rsidRPr="00714BB5">
        <w:rPr>
          <w:rFonts w:ascii="Verdana" w:hAnsi="Verdana" w:cs="Times New Roman"/>
        </w:rPr>
        <w:t>middle</w:t>
      </w:r>
      <w:proofErr w:type="spellEnd"/>
      <w:r w:rsidRPr="00714BB5">
        <w:rPr>
          <w:rFonts w:ascii="Verdana" w:hAnsi="Verdana" w:cs="Times New Roman"/>
        </w:rPr>
        <w:t xml:space="preserve"> and </w:t>
      </w:r>
      <w:proofErr w:type="spellStart"/>
      <w:r w:rsidRPr="00714BB5">
        <w:rPr>
          <w:rFonts w:ascii="Verdana" w:hAnsi="Verdana" w:cs="Times New Roman"/>
        </w:rPr>
        <w:t>senior</w:t>
      </w:r>
      <w:proofErr w:type="spellEnd"/>
      <w:r w:rsidRPr="00714BB5">
        <w:rPr>
          <w:rFonts w:ascii="Verdana" w:hAnsi="Verdana" w:cs="Times New Roman"/>
        </w:rPr>
        <w:t xml:space="preserve"> management </w:t>
      </w:r>
      <w:proofErr w:type="spellStart"/>
      <w:r w:rsidRPr="00714BB5">
        <w:rPr>
          <w:rFonts w:ascii="Verdana" w:hAnsi="Verdana" w:cs="Times New Roman"/>
        </w:rPr>
        <w:t>positions</w:t>
      </w:r>
      <w:proofErr w:type="spellEnd"/>
      <w:r w:rsidRPr="00714BB5">
        <w:rPr>
          <w:rFonts w:ascii="Verdana" w:hAnsi="Verdana" w:cs="Times New Roman"/>
        </w:rPr>
        <w:t xml:space="preserve"> in </w:t>
      </w:r>
      <w:proofErr w:type="spellStart"/>
      <w:r w:rsidRPr="00714BB5">
        <w:rPr>
          <w:rFonts w:ascii="Verdana" w:hAnsi="Verdana" w:cs="Times New Roman"/>
        </w:rPr>
        <w:t>the</w:t>
      </w:r>
      <w:proofErr w:type="spellEnd"/>
      <w:r w:rsidRPr="00714BB5">
        <w:rPr>
          <w:rFonts w:ascii="Verdana" w:hAnsi="Verdana" w:cs="Times New Roman"/>
        </w:rPr>
        <w:t xml:space="preserve"> </w:t>
      </w:r>
      <w:proofErr w:type="spellStart"/>
      <w:r w:rsidRPr="00714BB5">
        <w:rPr>
          <w:rFonts w:ascii="Verdana" w:hAnsi="Verdana" w:cs="Times New Roman"/>
        </w:rPr>
        <w:t>public</w:t>
      </w:r>
      <w:proofErr w:type="spellEnd"/>
      <w:r w:rsidRPr="00714BB5">
        <w:rPr>
          <w:rFonts w:ascii="Verdana" w:hAnsi="Verdana" w:cs="Times New Roman"/>
        </w:rPr>
        <w:t xml:space="preserve"> and </w:t>
      </w:r>
      <w:proofErr w:type="spellStart"/>
      <w:r w:rsidRPr="00714BB5">
        <w:rPr>
          <w:rFonts w:ascii="Verdana" w:hAnsi="Verdana" w:cs="Times New Roman"/>
        </w:rPr>
        <w:t>private</w:t>
      </w:r>
      <w:proofErr w:type="spellEnd"/>
      <w:r w:rsidRPr="00714BB5">
        <w:rPr>
          <w:rFonts w:ascii="Verdana" w:hAnsi="Verdana" w:cs="Times New Roman"/>
        </w:rPr>
        <w:t xml:space="preserve"> sector in </w:t>
      </w:r>
      <w:proofErr w:type="spellStart"/>
      <w:r w:rsidRPr="00714BB5">
        <w:rPr>
          <w:rFonts w:ascii="Verdana" w:hAnsi="Verdana" w:cs="Times New Roman"/>
        </w:rPr>
        <w:t>the</w:t>
      </w:r>
      <w:proofErr w:type="spellEnd"/>
      <w:r w:rsidRPr="00714BB5">
        <w:rPr>
          <w:rFonts w:ascii="Verdana" w:hAnsi="Verdana" w:cs="Times New Roman"/>
        </w:rPr>
        <w:t xml:space="preserve"> </w:t>
      </w:r>
      <w:proofErr w:type="spellStart"/>
      <w:r w:rsidRPr="00714BB5">
        <w:rPr>
          <w:rFonts w:ascii="Verdana" w:hAnsi="Verdana" w:cs="Times New Roman"/>
        </w:rPr>
        <w:t>field</w:t>
      </w:r>
      <w:proofErr w:type="spellEnd"/>
      <w:r w:rsidRPr="00714BB5">
        <w:rPr>
          <w:rFonts w:ascii="Verdana" w:hAnsi="Verdana" w:cs="Times New Roman"/>
        </w:rPr>
        <w:t xml:space="preserve"> of </w:t>
      </w:r>
      <w:proofErr w:type="spellStart"/>
      <w:r w:rsidRPr="00714BB5">
        <w:rPr>
          <w:rFonts w:ascii="Verdana" w:hAnsi="Verdana" w:cs="Times New Roman"/>
        </w:rPr>
        <w:t>disaster</w:t>
      </w:r>
      <w:proofErr w:type="spellEnd"/>
      <w:r w:rsidRPr="00714BB5">
        <w:rPr>
          <w:rFonts w:ascii="Verdana" w:hAnsi="Verdana" w:cs="Times New Roman"/>
        </w:rPr>
        <w:t xml:space="preserve"> management.</w:t>
      </w:r>
    </w:p>
    <w:p w14:paraId="34489B38" w14:textId="77777777" w:rsidR="001732C9" w:rsidRPr="00714BB5" w:rsidRDefault="001732C9" w:rsidP="00B27853">
      <w:pPr>
        <w:pStyle w:val="Listaszerbekezds"/>
        <w:numPr>
          <w:ilvl w:val="0"/>
          <w:numId w:val="27"/>
        </w:numPr>
        <w:spacing w:after="99" w:line="265" w:lineRule="auto"/>
        <w:jc w:val="both"/>
        <w:rPr>
          <w:rFonts w:ascii="Verdana" w:hAnsi="Verdana" w:cs="Times New Roman"/>
        </w:rPr>
      </w:pPr>
      <w:r w:rsidRPr="00714BB5">
        <w:rPr>
          <w:rFonts w:ascii="Verdana" w:hAnsi="Verdana" w:cs="Times New Roman"/>
        </w:rPr>
        <w:t xml:space="preserve">Be </w:t>
      </w:r>
      <w:proofErr w:type="spellStart"/>
      <w:r w:rsidRPr="00714BB5">
        <w:rPr>
          <w:rFonts w:ascii="Verdana" w:hAnsi="Verdana" w:cs="Times New Roman"/>
        </w:rPr>
        <w:t>capable</w:t>
      </w:r>
      <w:proofErr w:type="spellEnd"/>
      <w:r w:rsidRPr="00714BB5">
        <w:rPr>
          <w:rFonts w:ascii="Verdana" w:hAnsi="Verdana" w:cs="Times New Roman"/>
        </w:rPr>
        <w:t xml:space="preserve"> of </w:t>
      </w:r>
      <w:proofErr w:type="spellStart"/>
      <w:r w:rsidRPr="00714BB5">
        <w:rPr>
          <w:rFonts w:ascii="Verdana" w:hAnsi="Verdana" w:cs="Times New Roman"/>
        </w:rPr>
        <w:t>independently</w:t>
      </w:r>
      <w:proofErr w:type="spellEnd"/>
      <w:r w:rsidRPr="00714BB5">
        <w:rPr>
          <w:rFonts w:ascii="Verdana" w:hAnsi="Verdana" w:cs="Times New Roman"/>
        </w:rPr>
        <w:t xml:space="preserve"> </w:t>
      </w:r>
      <w:proofErr w:type="spellStart"/>
      <w:r w:rsidRPr="00714BB5">
        <w:rPr>
          <w:rFonts w:ascii="Verdana" w:hAnsi="Verdana" w:cs="Times New Roman"/>
        </w:rPr>
        <w:t>carrying</w:t>
      </w:r>
      <w:proofErr w:type="spellEnd"/>
      <w:r w:rsidRPr="00714BB5">
        <w:rPr>
          <w:rFonts w:ascii="Verdana" w:hAnsi="Verdana" w:cs="Times New Roman"/>
        </w:rPr>
        <w:t xml:space="preserve"> out in-</w:t>
      </w:r>
      <w:proofErr w:type="spellStart"/>
      <w:r w:rsidRPr="00714BB5">
        <w:rPr>
          <w:rFonts w:ascii="Verdana" w:hAnsi="Verdana" w:cs="Times New Roman"/>
        </w:rPr>
        <w:t>depth</w:t>
      </w:r>
      <w:proofErr w:type="spellEnd"/>
      <w:r w:rsidRPr="00714BB5">
        <w:rPr>
          <w:rFonts w:ascii="Verdana" w:hAnsi="Verdana" w:cs="Times New Roman"/>
        </w:rPr>
        <w:t xml:space="preserve"> and </w:t>
      </w:r>
      <w:proofErr w:type="spellStart"/>
      <w:r w:rsidRPr="00714BB5">
        <w:rPr>
          <w:rFonts w:ascii="Verdana" w:hAnsi="Verdana" w:cs="Times New Roman"/>
        </w:rPr>
        <w:t>complex</w:t>
      </w:r>
      <w:proofErr w:type="spellEnd"/>
      <w:r w:rsidRPr="00714BB5">
        <w:rPr>
          <w:rFonts w:ascii="Verdana" w:hAnsi="Verdana" w:cs="Times New Roman"/>
        </w:rPr>
        <w:t xml:space="preserve"> </w:t>
      </w:r>
      <w:proofErr w:type="spellStart"/>
      <w:r w:rsidRPr="00714BB5">
        <w:rPr>
          <w:rFonts w:ascii="Verdana" w:hAnsi="Verdana" w:cs="Times New Roman"/>
        </w:rPr>
        <w:t>evaluation</w:t>
      </w:r>
      <w:proofErr w:type="spellEnd"/>
      <w:r w:rsidRPr="00714BB5">
        <w:rPr>
          <w:rFonts w:ascii="Verdana" w:hAnsi="Verdana" w:cs="Times New Roman"/>
        </w:rPr>
        <w:t xml:space="preserve">, </w:t>
      </w:r>
      <w:proofErr w:type="spellStart"/>
      <w:r w:rsidRPr="00714BB5">
        <w:rPr>
          <w:rFonts w:ascii="Verdana" w:hAnsi="Verdana" w:cs="Times New Roman"/>
        </w:rPr>
        <w:t>analysis</w:t>
      </w:r>
      <w:proofErr w:type="spellEnd"/>
      <w:r w:rsidRPr="00714BB5">
        <w:rPr>
          <w:rFonts w:ascii="Verdana" w:hAnsi="Verdana" w:cs="Times New Roman"/>
        </w:rPr>
        <w:t xml:space="preserve"> and </w:t>
      </w:r>
      <w:proofErr w:type="spellStart"/>
      <w:r w:rsidRPr="00714BB5">
        <w:rPr>
          <w:rFonts w:ascii="Verdana" w:hAnsi="Verdana" w:cs="Times New Roman"/>
        </w:rPr>
        <w:t>task-setting</w:t>
      </w:r>
      <w:proofErr w:type="spellEnd"/>
      <w:r w:rsidRPr="00714BB5">
        <w:rPr>
          <w:rFonts w:ascii="Verdana" w:hAnsi="Verdana" w:cs="Times New Roman"/>
        </w:rPr>
        <w:t xml:space="preserve"> </w:t>
      </w:r>
      <w:proofErr w:type="spellStart"/>
      <w:r w:rsidRPr="00714BB5">
        <w:rPr>
          <w:rFonts w:ascii="Verdana" w:hAnsi="Verdana" w:cs="Times New Roman"/>
        </w:rPr>
        <w:t>activities</w:t>
      </w:r>
      <w:proofErr w:type="spellEnd"/>
      <w:r w:rsidRPr="00714BB5">
        <w:rPr>
          <w:rFonts w:ascii="Verdana" w:hAnsi="Verdana" w:cs="Times New Roman"/>
        </w:rPr>
        <w:t xml:space="preserve"> </w:t>
      </w:r>
      <w:proofErr w:type="spellStart"/>
      <w:r w:rsidRPr="00714BB5">
        <w:rPr>
          <w:rFonts w:ascii="Verdana" w:hAnsi="Verdana" w:cs="Times New Roman"/>
        </w:rPr>
        <w:t>for</w:t>
      </w:r>
      <w:proofErr w:type="spellEnd"/>
      <w:r w:rsidRPr="00714BB5">
        <w:rPr>
          <w:rFonts w:ascii="Verdana" w:hAnsi="Verdana" w:cs="Times New Roman"/>
        </w:rPr>
        <w:t xml:space="preserve"> </w:t>
      </w:r>
      <w:proofErr w:type="spellStart"/>
      <w:r w:rsidRPr="00714BB5">
        <w:rPr>
          <w:rFonts w:ascii="Verdana" w:hAnsi="Verdana" w:cs="Times New Roman"/>
        </w:rPr>
        <w:t>disaster</w:t>
      </w:r>
      <w:proofErr w:type="spellEnd"/>
      <w:r w:rsidRPr="00714BB5">
        <w:rPr>
          <w:rFonts w:ascii="Verdana" w:hAnsi="Verdana" w:cs="Times New Roman"/>
        </w:rPr>
        <w:t xml:space="preserve"> management </w:t>
      </w:r>
      <w:proofErr w:type="spellStart"/>
      <w:r w:rsidRPr="00714BB5">
        <w:rPr>
          <w:rFonts w:ascii="Verdana" w:hAnsi="Verdana" w:cs="Times New Roman"/>
        </w:rPr>
        <w:t>tasks</w:t>
      </w:r>
      <w:proofErr w:type="spellEnd"/>
      <w:r w:rsidRPr="00714BB5">
        <w:rPr>
          <w:rFonts w:ascii="Verdana" w:hAnsi="Verdana" w:cs="Times New Roman"/>
        </w:rPr>
        <w:t>.</w:t>
      </w:r>
    </w:p>
    <w:p w14:paraId="607778CD" w14:textId="16D41EA2" w:rsidR="001732C9" w:rsidRPr="00714BB5" w:rsidRDefault="001732C9" w:rsidP="001732C9">
      <w:pPr>
        <w:rPr>
          <w:rFonts w:ascii="Verdana" w:hAnsi="Verdana"/>
          <w:lang w:val="en-GB"/>
        </w:rPr>
      </w:pPr>
      <w:r w:rsidRPr="00714BB5">
        <w:rPr>
          <w:rFonts w:ascii="Verdana" w:hAnsi="Verdana"/>
          <w:b/>
          <w:lang w:val="en-GB"/>
        </w:rPr>
        <w:t>Attitude:</w:t>
      </w:r>
      <w:r w:rsidRPr="00714BB5">
        <w:rPr>
          <w:rFonts w:ascii="Verdana" w:hAnsi="Verdana"/>
          <w:lang w:val="en-GB"/>
        </w:rPr>
        <w:t xml:space="preserve"> </w:t>
      </w:r>
    </w:p>
    <w:p w14:paraId="626238EC" w14:textId="77777777" w:rsidR="001732C9" w:rsidRPr="00714BB5" w:rsidRDefault="001732C9" w:rsidP="00B27853">
      <w:pPr>
        <w:pStyle w:val="Listaszerbekezds"/>
        <w:numPr>
          <w:ilvl w:val="0"/>
          <w:numId w:val="28"/>
        </w:numPr>
        <w:spacing w:after="96" w:line="265" w:lineRule="auto"/>
        <w:jc w:val="both"/>
        <w:rPr>
          <w:rFonts w:ascii="Verdana" w:hAnsi="Verdana" w:cs="Times New Roman"/>
        </w:rPr>
      </w:pPr>
      <w:proofErr w:type="spellStart"/>
      <w:r w:rsidRPr="00714BB5">
        <w:rPr>
          <w:rFonts w:ascii="Verdana" w:hAnsi="Verdana" w:cs="Times New Roman"/>
        </w:rPr>
        <w:t>Committed</w:t>
      </w:r>
      <w:proofErr w:type="spellEnd"/>
      <w:r w:rsidRPr="00714BB5">
        <w:rPr>
          <w:rFonts w:ascii="Verdana" w:hAnsi="Verdana" w:cs="Times New Roman"/>
        </w:rPr>
        <w:t xml:space="preserve"> </w:t>
      </w:r>
      <w:proofErr w:type="spellStart"/>
      <w:r w:rsidRPr="00714BB5">
        <w:rPr>
          <w:rFonts w:ascii="Verdana" w:hAnsi="Verdana" w:cs="Times New Roman"/>
        </w:rPr>
        <w:t>to</w:t>
      </w:r>
      <w:proofErr w:type="spellEnd"/>
      <w:r w:rsidRPr="00714BB5">
        <w:rPr>
          <w:rFonts w:ascii="Verdana" w:hAnsi="Verdana" w:cs="Times New Roman"/>
        </w:rPr>
        <w:t xml:space="preserve"> </w:t>
      </w:r>
      <w:proofErr w:type="spellStart"/>
      <w:r w:rsidRPr="00714BB5">
        <w:rPr>
          <w:rFonts w:ascii="Verdana" w:hAnsi="Verdana" w:cs="Times New Roman"/>
        </w:rPr>
        <w:t>creative</w:t>
      </w:r>
      <w:proofErr w:type="spellEnd"/>
      <w:r w:rsidRPr="00714BB5">
        <w:rPr>
          <w:rFonts w:ascii="Verdana" w:hAnsi="Verdana" w:cs="Times New Roman"/>
        </w:rPr>
        <w:t xml:space="preserve">, </w:t>
      </w:r>
      <w:proofErr w:type="spellStart"/>
      <w:r w:rsidRPr="00714BB5">
        <w:rPr>
          <w:rFonts w:ascii="Verdana" w:hAnsi="Verdana" w:cs="Times New Roman"/>
        </w:rPr>
        <w:t>flexible</w:t>
      </w:r>
      <w:proofErr w:type="spellEnd"/>
      <w:r w:rsidRPr="00714BB5">
        <w:rPr>
          <w:rFonts w:ascii="Verdana" w:hAnsi="Verdana" w:cs="Times New Roman"/>
        </w:rPr>
        <w:t xml:space="preserve">, </w:t>
      </w:r>
      <w:proofErr w:type="spellStart"/>
      <w:r w:rsidRPr="00714BB5">
        <w:rPr>
          <w:rFonts w:ascii="Verdana" w:hAnsi="Verdana" w:cs="Times New Roman"/>
        </w:rPr>
        <w:t>problem-solving</w:t>
      </w:r>
      <w:proofErr w:type="spellEnd"/>
      <w:r w:rsidRPr="00714BB5">
        <w:rPr>
          <w:rFonts w:ascii="Verdana" w:hAnsi="Verdana" w:cs="Times New Roman"/>
        </w:rPr>
        <w:t xml:space="preserve"> and </w:t>
      </w:r>
      <w:proofErr w:type="spellStart"/>
      <w:r w:rsidRPr="00714BB5">
        <w:rPr>
          <w:rFonts w:ascii="Verdana" w:hAnsi="Verdana" w:cs="Times New Roman"/>
        </w:rPr>
        <w:t>demanding</w:t>
      </w:r>
      <w:proofErr w:type="spellEnd"/>
      <w:r w:rsidRPr="00714BB5">
        <w:rPr>
          <w:rFonts w:ascii="Verdana" w:hAnsi="Verdana" w:cs="Times New Roman"/>
        </w:rPr>
        <w:t xml:space="preserve">, </w:t>
      </w:r>
      <w:proofErr w:type="spellStart"/>
      <w:r w:rsidRPr="00714BB5">
        <w:rPr>
          <w:rFonts w:ascii="Verdana" w:hAnsi="Verdana" w:cs="Times New Roman"/>
        </w:rPr>
        <w:t>high-quality</w:t>
      </w:r>
      <w:proofErr w:type="spellEnd"/>
      <w:r w:rsidRPr="00714BB5">
        <w:rPr>
          <w:rFonts w:ascii="Verdana" w:hAnsi="Verdana" w:cs="Times New Roman"/>
        </w:rPr>
        <w:t xml:space="preserve"> </w:t>
      </w:r>
      <w:proofErr w:type="spellStart"/>
      <w:r w:rsidRPr="00714BB5">
        <w:rPr>
          <w:rFonts w:ascii="Verdana" w:hAnsi="Verdana" w:cs="Times New Roman"/>
        </w:rPr>
        <w:t>work</w:t>
      </w:r>
      <w:proofErr w:type="spellEnd"/>
      <w:r w:rsidRPr="00714BB5">
        <w:rPr>
          <w:rFonts w:ascii="Verdana" w:hAnsi="Verdana" w:cs="Times New Roman"/>
        </w:rPr>
        <w:t>.</w:t>
      </w:r>
    </w:p>
    <w:p w14:paraId="6D2E9783" w14:textId="77777777" w:rsidR="001732C9" w:rsidRPr="00714BB5" w:rsidRDefault="001732C9" w:rsidP="00B27853">
      <w:pPr>
        <w:pStyle w:val="Listaszerbekezds"/>
        <w:numPr>
          <w:ilvl w:val="0"/>
          <w:numId w:val="28"/>
        </w:numPr>
        <w:spacing w:after="96" w:line="265" w:lineRule="auto"/>
        <w:jc w:val="both"/>
        <w:rPr>
          <w:rFonts w:ascii="Verdana" w:hAnsi="Verdana" w:cs="Times New Roman"/>
        </w:rPr>
      </w:pPr>
      <w:r w:rsidRPr="00714BB5">
        <w:rPr>
          <w:rFonts w:ascii="Verdana" w:hAnsi="Verdana" w:cs="Times New Roman"/>
        </w:rPr>
        <w:t xml:space="preserve">The </w:t>
      </w:r>
      <w:proofErr w:type="spellStart"/>
      <w:r w:rsidRPr="00714BB5">
        <w:rPr>
          <w:rFonts w:ascii="Verdana" w:hAnsi="Verdana" w:cs="Times New Roman"/>
        </w:rPr>
        <w:t>activity</w:t>
      </w:r>
      <w:proofErr w:type="spellEnd"/>
      <w:r w:rsidRPr="00714BB5">
        <w:rPr>
          <w:rFonts w:ascii="Verdana" w:hAnsi="Verdana" w:cs="Times New Roman"/>
        </w:rPr>
        <w:t xml:space="preserve"> is </w:t>
      </w:r>
      <w:proofErr w:type="spellStart"/>
      <w:r w:rsidRPr="00714BB5">
        <w:rPr>
          <w:rFonts w:ascii="Verdana" w:hAnsi="Verdana" w:cs="Times New Roman"/>
        </w:rPr>
        <w:t>characterized</w:t>
      </w:r>
      <w:proofErr w:type="spellEnd"/>
      <w:r w:rsidRPr="00714BB5">
        <w:rPr>
          <w:rFonts w:ascii="Verdana" w:hAnsi="Verdana" w:cs="Times New Roman"/>
        </w:rPr>
        <w:t xml:space="preserve"> </w:t>
      </w:r>
      <w:proofErr w:type="spellStart"/>
      <w:r w:rsidRPr="00714BB5">
        <w:rPr>
          <w:rFonts w:ascii="Verdana" w:hAnsi="Verdana" w:cs="Times New Roman"/>
        </w:rPr>
        <w:t>by</w:t>
      </w:r>
      <w:proofErr w:type="spellEnd"/>
      <w:r w:rsidRPr="00714BB5">
        <w:rPr>
          <w:rFonts w:ascii="Verdana" w:hAnsi="Verdana" w:cs="Times New Roman"/>
        </w:rPr>
        <w:t xml:space="preserve"> a </w:t>
      </w:r>
      <w:proofErr w:type="spellStart"/>
      <w:r w:rsidRPr="00714BB5">
        <w:rPr>
          <w:rFonts w:ascii="Verdana" w:hAnsi="Verdana" w:cs="Times New Roman"/>
        </w:rPr>
        <w:t>broad</w:t>
      </w:r>
      <w:proofErr w:type="spellEnd"/>
      <w:r w:rsidRPr="00714BB5">
        <w:rPr>
          <w:rFonts w:ascii="Verdana" w:hAnsi="Verdana" w:cs="Times New Roman"/>
        </w:rPr>
        <w:t xml:space="preserve"> </w:t>
      </w:r>
      <w:proofErr w:type="spellStart"/>
      <w:r w:rsidRPr="00714BB5">
        <w:rPr>
          <w:rFonts w:ascii="Verdana" w:hAnsi="Verdana" w:cs="Times New Roman"/>
        </w:rPr>
        <w:t>literacy</w:t>
      </w:r>
      <w:proofErr w:type="spellEnd"/>
      <w:r w:rsidRPr="00714BB5">
        <w:rPr>
          <w:rFonts w:ascii="Verdana" w:hAnsi="Verdana" w:cs="Times New Roman"/>
        </w:rPr>
        <w:t xml:space="preserve">, a </w:t>
      </w:r>
      <w:proofErr w:type="spellStart"/>
      <w:r w:rsidRPr="00714BB5">
        <w:rPr>
          <w:rFonts w:ascii="Verdana" w:hAnsi="Verdana" w:cs="Times New Roman"/>
        </w:rPr>
        <w:t>positive</w:t>
      </w:r>
      <w:proofErr w:type="spellEnd"/>
      <w:r w:rsidRPr="00714BB5">
        <w:rPr>
          <w:rFonts w:ascii="Verdana" w:hAnsi="Verdana" w:cs="Times New Roman"/>
        </w:rPr>
        <w:t xml:space="preserve"> </w:t>
      </w:r>
      <w:proofErr w:type="spellStart"/>
      <w:r w:rsidRPr="00714BB5">
        <w:rPr>
          <w:rFonts w:ascii="Verdana" w:hAnsi="Verdana" w:cs="Times New Roman"/>
        </w:rPr>
        <w:t>attitude</w:t>
      </w:r>
      <w:proofErr w:type="spellEnd"/>
      <w:r w:rsidRPr="00714BB5">
        <w:rPr>
          <w:rFonts w:ascii="Verdana" w:hAnsi="Verdana" w:cs="Times New Roman"/>
        </w:rPr>
        <w:t xml:space="preserve"> </w:t>
      </w:r>
      <w:proofErr w:type="spellStart"/>
      <w:r w:rsidRPr="00714BB5">
        <w:rPr>
          <w:rFonts w:ascii="Verdana" w:hAnsi="Verdana" w:cs="Times New Roman"/>
        </w:rPr>
        <w:t>to</w:t>
      </w:r>
      <w:proofErr w:type="spellEnd"/>
      <w:r w:rsidRPr="00714BB5">
        <w:rPr>
          <w:rFonts w:ascii="Verdana" w:hAnsi="Verdana" w:cs="Times New Roman"/>
        </w:rPr>
        <w:t xml:space="preserve"> </w:t>
      </w:r>
      <w:proofErr w:type="spellStart"/>
      <w:r w:rsidRPr="00714BB5">
        <w:rPr>
          <w:rFonts w:ascii="Verdana" w:hAnsi="Verdana" w:cs="Times New Roman"/>
        </w:rPr>
        <w:t>professional</w:t>
      </w:r>
      <w:proofErr w:type="spellEnd"/>
      <w:r w:rsidRPr="00714BB5">
        <w:rPr>
          <w:rFonts w:ascii="Verdana" w:hAnsi="Verdana" w:cs="Times New Roman"/>
        </w:rPr>
        <w:t xml:space="preserve"> </w:t>
      </w:r>
      <w:proofErr w:type="spellStart"/>
      <w:r w:rsidRPr="00714BB5">
        <w:rPr>
          <w:rFonts w:ascii="Verdana" w:hAnsi="Verdana" w:cs="Times New Roman"/>
        </w:rPr>
        <w:t>development</w:t>
      </w:r>
      <w:proofErr w:type="spellEnd"/>
      <w:r w:rsidRPr="00714BB5">
        <w:rPr>
          <w:rFonts w:ascii="Verdana" w:hAnsi="Verdana" w:cs="Times New Roman"/>
        </w:rPr>
        <w:t xml:space="preserve">, and a </w:t>
      </w:r>
      <w:proofErr w:type="spellStart"/>
      <w:r w:rsidRPr="00714BB5">
        <w:rPr>
          <w:rFonts w:ascii="Verdana" w:hAnsi="Verdana" w:cs="Times New Roman"/>
        </w:rPr>
        <w:t>commitment</w:t>
      </w:r>
      <w:proofErr w:type="spellEnd"/>
      <w:r w:rsidRPr="00714BB5">
        <w:rPr>
          <w:rFonts w:ascii="Verdana" w:hAnsi="Verdana" w:cs="Times New Roman"/>
        </w:rPr>
        <w:t>.</w:t>
      </w:r>
    </w:p>
    <w:p w14:paraId="2F777E5E" w14:textId="77777777" w:rsidR="001732C9" w:rsidRPr="00714BB5" w:rsidRDefault="001732C9" w:rsidP="00B27853">
      <w:pPr>
        <w:pStyle w:val="Listaszerbekezds"/>
        <w:numPr>
          <w:ilvl w:val="0"/>
          <w:numId w:val="28"/>
        </w:numPr>
        <w:spacing w:after="96" w:line="265" w:lineRule="auto"/>
        <w:jc w:val="both"/>
        <w:rPr>
          <w:rFonts w:ascii="Verdana" w:hAnsi="Verdana" w:cs="Times New Roman"/>
        </w:rPr>
      </w:pPr>
      <w:r w:rsidRPr="00714BB5">
        <w:rPr>
          <w:rFonts w:ascii="Verdana" w:hAnsi="Verdana" w:cs="Times New Roman"/>
        </w:rPr>
        <w:t xml:space="preserve">Is </w:t>
      </w:r>
      <w:proofErr w:type="spellStart"/>
      <w:r w:rsidRPr="00714BB5">
        <w:rPr>
          <w:rFonts w:ascii="Verdana" w:hAnsi="Verdana" w:cs="Times New Roman"/>
        </w:rPr>
        <w:t>open</w:t>
      </w:r>
      <w:proofErr w:type="spellEnd"/>
      <w:r w:rsidRPr="00714BB5">
        <w:rPr>
          <w:rFonts w:ascii="Verdana" w:hAnsi="Verdana" w:cs="Times New Roman"/>
        </w:rPr>
        <w:t xml:space="preserve"> </w:t>
      </w:r>
      <w:proofErr w:type="spellStart"/>
      <w:r w:rsidRPr="00714BB5">
        <w:rPr>
          <w:rFonts w:ascii="Verdana" w:hAnsi="Verdana" w:cs="Times New Roman"/>
        </w:rPr>
        <w:t>to</w:t>
      </w:r>
      <w:proofErr w:type="spellEnd"/>
      <w:r w:rsidRPr="00714BB5">
        <w:rPr>
          <w:rFonts w:ascii="Verdana" w:hAnsi="Verdana" w:cs="Times New Roman"/>
        </w:rPr>
        <w:t xml:space="preserve"> </w:t>
      </w:r>
      <w:proofErr w:type="spellStart"/>
      <w:r w:rsidRPr="00714BB5">
        <w:rPr>
          <w:rFonts w:ascii="Verdana" w:hAnsi="Verdana" w:cs="Times New Roman"/>
        </w:rPr>
        <w:t>collaboration</w:t>
      </w:r>
      <w:proofErr w:type="spellEnd"/>
      <w:r w:rsidRPr="00714BB5">
        <w:rPr>
          <w:rFonts w:ascii="Verdana" w:hAnsi="Verdana" w:cs="Times New Roman"/>
        </w:rPr>
        <w:t xml:space="preserve">, </w:t>
      </w:r>
      <w:proofErr w:type="spellStart"/>
      <w:r w:rsidRPr="00714BB5">
        <w:rPr>
          <w:rFonts w:ascii="Verdana" w:hAnsi="Verdana" w:cs="Times New Roman"/>
        </w:rPr>
        <w:t>teamwork</w:t>
      </w:r>
      <w:proofErr w:type="spellEnd"/>
      <w:r w:rsidRPr="00714BB5">
        <w:rPr>
          <w:rFonts w:ascii="Verdana" w:hAnsi="Verdana" w:cs="Times New Roman"/>
        </w:rPr>
        <w:t xml:space="preserve">, and, </w:t>
      </w:r>
      <w:proofErr w:type="spellStart"/>
      <w:r w:rsidRPr="00714BB5">
        <w:rPr>
          <w:rFonts w:ascii="Verdana" w:hAnsi="Verdana" w:cs="Times New Roman"/>
        </w:rPr>
        <w:t>after</w:t>
      </w:r>
      <w:proofErr w:type="spellEnd"/>
      <w:r w:rsidRPr="00714BB5">
        <w:rPr>
          <w:rFonts w:ascii="Verdana" w:hAnsi="Verdana" w:cs="Times New Roman"/>
        </w:rPr>
        <w:t xml:space="preserve"> </w:t>
      </w:r>
      <w:proofErr w:type="spellStart"/>
      <w:r w:rsidRPr="00714BB5">
        <w:rPr>
          <w:rFonts w:ascii="Verdana" w:hAnsi="Verdana" w:cs="Times New Roman"/>
        </w:rPr>
        <w:t>sufficient</w:t>
      </w:r>
      <w:proofErr w:type="spellEnd"/>
      <w:r w:rsidRPr="00714BB5">
        <w:rPr>
          <w:rFonts w:ascii="Verdana" w:hAnsi="Verdana" w:cs="Times New Roman"/>
        </w:rPr>
        <w:t xml:space="preserve"> </w:t>
      </w:r>
      <w:proofErr w:type="spellStart"/>
      <w:r w:rsidRPr="00714BB5">
        <w:rPr>
          <w:rFonts w:ascii="Verdana" w:hAnsi="Verdana" w:cs="Times New Roman"/>
        </w:rPr>
        <w:t>professional</w:t>
      </w:r>
      <w:proofErr w:type="spellEnd"/>
      <w:r w:rsidRPr="00714BB5">
        <w:rPr>
          <w:rFonts w:ascii="Verdana" w:hAnsi="Verdana" w:cs="Times New Roman"/>
        </w:rPr>
        <w:t xml:space="preserve"> </w:t>
      </w:r>
      <w:proofErr w:type="spellStart"/>
      <w:r w:rsidRPr="00714BB5">
        <w:rPr>
          <w:rFonts w:ascii="Verdana" w:hAnsi="Verdana" w:cs="Times New Roman"/>
        </w:rPr>
        <w:t>experience</w:t>
      </w:r>
      <w:proofErr w:type="spellEnd"/>
      <w:r w:rsidRPr="00714BB5">
        <w:rPr>
          <w:rFonts w:ascii="Verdana" w:hAnsi="Verdana" w:cs="Times New Roman"/>
        </w:rPr>
        <w:t xml:space="preserve">, </w:t>
      </w:r>
      <w:proofErr w:type="spellStart"/>
      <w:r w:rsidRPr="00714BB5">
        <w:rPr>
          <w:rFonts w:ascii="Verdana" w:hAnsi="Verdana" w:cs="Times New Roman"/>
        </w:rPr>
        <w:t>leadership</w:t>
      </w:r>
      <w:proofErr w:type="spellEnd"/>
      <w:r w:rsidRPr="00714BB5">
        <w:rPr>
          <w:rFonts w:ascii="Verdana" w:hAnsi="Verdana" w:cs="Times New Roman"/>
        </w:rPr>
        <w:t xml:space="preserve"> </w:t>
      </w:r>
      <w:proofErr w:type="spellStart"/>
      <w:r w:rsidRPr="00714BB5">
        <w:rPr>
          <w:rFonts w:ascii="Verdana" w:hAnsi="Verdana" w:cs="Times New Roman"/>
        </w:rPr>
        <w:t>roles</w:t>
      </w:r>
      <w:proofErr w:type="spellEnd"/>
      <w:r w:rsidRPr="00714BB5">
        <w:rPr>
          <w:rFonts w:ascii="Verdana" w:hAnsi="Verdana" w:cs="Times New Roman"/>
        </w:rPr>
        <w:t>.</w:t>
      </w:r>
    </w:p>
    <w:p w14:paraId="1637A6B4" w14:textId="77777777" w:rsidR="001732C9" w:rsidRPr="00714BB5" w:rsidRDefault="001732C9" w:rsidP="00B27853">
      <w:pPr>
        <w:pStyle w:val="Listaszerbekezds"/>
        <w:numPr>
          <w:ilvl w:val="0"/>
          <w:numId w:val="28"/>
        </w:numPr>
        <w:spacing w:after="96" w:line="265" w:lineRule="auto"/>
        <w:jc w:val="both"/>
        <w:rPr>
          <w:rFonts w:ascii="Verdana" w:hAnsi="Verdana" w:cs="Times New Roman"/>
        </w:rPr>
      </w:pPr>
      <w:proofErr w:type="spellStart"/>
      <w:r w:rsidRPr="00714BB5">
        <w:rPr>
          <w:rFonts w:ascii="Verdana" w:hAnsi="Verdana" w:cs="Times New Roman"/>
        </w:rPr>
        <w:t>Commitment</w:t>
      </w:r>
      <w:proofErr w:type="spellEnd"/>
      <w:r w:rsidRPr="00714BB5">
        <w:rPr>
          <w:rFonts w:ascii="Verdana" w:hAnsi="Verdana" w:cs="Times New Roman"/>
        </w:rPr>
        <w:t xml:space="preserve"> </w:t>
      </w:r>
      <w:proofErr w:type="spellStart"/>
      <w:r w:rsidRPr="00714BB5">
        <w:rPr>
          <w:rFonts w:ascii="Verdana" w:hAnsi="Verdana" w:cs="Times New Roman"/>
        </w:rPr>
        <w:t>to</w:t>
      </w:r>
      <w:proofErr w:type="spellEnd"/>
      <w:r w:rsidRPr="00714BB5">
        <w:rPr>
          <w:rFonts w:ascii="Verdana" w:hAnsi="Verdana" w:cs="Times New Roman"/>
        </w:rPr>
        <w:t xml:space="preserve"> decision </w:t>
      </w:r>
      <w:proofErr w:type="spellStart"/>
      <w:r w:rsidRPr="00714BB5">
        <w:rPr>
          <w:rFonts w:ascii="Verdana" w:hAnsi="Verdana" w:cs="Times New Roman"/>
        </w:rPr>
        <w:t>making</w:t>
      </w:r>
      <w:proofErr w:type="spellEnd"/>
      <w:r w:rsidRPr="00714BB5">
        <w:rPr>
          <w:rFonts w:ascii="Verdana" w:hAnsi="Verdana" w:cs="Times New Roman"/>
        </w:rPr>
        <w:t xml:space="preserve"> in </w:t>
      </w:r>
      <w:proofErr w:type="spellStart"/>
      <w:r w:rsidRPr="00714BB5">
        <w:rPr>
          <w:rFonts w:ascii="Verdana" w:hAnsi="Verdana" w:cs="Times New Roman"/>
        </w:rPr>
        <w:t>full</w:t>
      </w:r>
      <w:proofErr w:type="spellEnd"/>
      <w:r w:rsidRPr="00714BB5">
        <w:rPr>
          <w:rFonts w:ascii="Verdana" w:hAnsi="Verdana" w:cs="Times New Roman"/>
        </w:rPr>
        <w:t xml:space="preserve"> </w:t>
      </w:r>
      <w:proofErr w:type="spellStart"/>
      <w:r w:rsidRPr="00714BB5">
        <w:rPr>
          <w:rFonts w:ascii="Verdana" w:hAnsi="Verdana" w:cs="Times New Roman"/>
        </w:rPr>
        <w:t>respect</w:t>
      </w:r>
      <w:proofErr w:type="spellEnd"/>
      <w:r w:rsidRPr="00714BB5">
        <w:rPr>
          <w:rFonts w:ascii="Verdana" w:hAnsi="Verdana" w:cs="Times New Roman"/>
        </w:rPr>
        <w:t xml:space="preserve"> of </w:t>
      </w:r>
      <w:proofErr w:type="spellStart"/>
      <w:r w:rsidRPr="00714BB5">
        <w:rPr>
          <w:rFonts w:ascii="Verdana" w:hAnsi="Verdana" w:cs="Times New Roman"/>
        </w:rPr>
        <w:t>current</w:t>
      </w:r>
      <w:proofErr w:type="spellEnd"/>
      <w:r w:rsidRPr="00714BB5">
        <w:rPr>
          <w:rFonts w:ascii="Verdana" w:hAnsi="Verdana" w:cs="Times New Roman"/>
        </w:rPr>
        <w:t xml:space="preserve"> </w:t>
      </w:r>
      <w:proofErr w:type="spellStart"/>
      <w:r w:rsidRPr="00714BB5">
        <w:rPr>
          <w:rFonts w:ascii="Verdana" w:hAnsi="Verdana" w:cs="Times New Roman"/>
        </w:rPr>
        <w:t>legislation</w:t>
      </w:r>
      <w:proofErr w:type="spellEnd"/>
      <w:r w:rsidRPr="00714BB5">
        <w:rPr>
          <w:rFonts w:ascii="Verdana" w:hAnsi="Verdana" w:cs="Times New Roman"/>
        </w:rPr>
        <w:t xml:space="preserve"> and </w:t>
      </w:r>
      <w:proofErr w:type="spellStart"/>
      <w:r w:rsidRPr="00714BB5">
        <w:rPr>
          <w:rFonts w:ascii="Verdana" w:hAnsi="Verdana" w:cs="Times New Roman"/>
        </w:rPr>
        <w:t>moral</w:t>
      </w:r>
      <w:proofErr w:type="spellEnd"/>
      <w:r w:rsidRPr="00714BB5">
        <w:rPr>
          <w:rFonts w:ascii="Verdana" w:hAnsi="Verdana" w:cs="Times New Roman"/>
        </w:rPr>
        <w:t xml:space="preserve"> standards.</w:t>
      </w:r>
    </w:p>
    <w:p w14:paraId="700316F6" w14:textId="77777777" w:rsidR="001732C9" w:rsidRPr="00714BB5" w:rsidRDefault="001732C9" w:rsidP="001732C9">
      <w:pPr>
        <w:widowControl w:val="0"/>
        <w:spacing w:before="120" w:after="120"/>
        <w:ind w:left="426" w:hanging="284"/>
        <w:jc w:val="both"/>
        <w:rPr>
          <w:rFonts w:ascii="Verdana" w:hAnsi="Verdana"/>
          <w:bCs/>
          <w:noProof/>
        </w:rPr>
      </w:pPr>
      <w:r w:rsidRPr="00714BB5">
        <w:rPr>
          <w:rFonts w:ascii="Verdana" w:hAnsi="Verdana"/>
          <w:b/>
          <w:lang w:val="en-GB"/>
        </w:rPr>
        <w:t xml:space="preserve">Autonomy and responsibility: </w:t>
      </w:r>
    </w:p>
    <w:p w14:paraId="4194D7D3" w14:textId="77777777" w:rsidR="001732C9" w:rsidRPr="00714BB5" w:rsidRDefault="001732C9" w:rsidP="00B27853">
      <w:pPr>
        <w:pStyle w:val="Listaszerbekezds"/>
        <w:numPr>
          <w:ilvl w:val="0"/>
          <w:numId w:val="29"/>
        </w:numPr>
        <w:ind w:left="1134"/>
        <w:jc w:val="both"/>
        <w:rPr>
          <w:rFonts w:ascii="Verdana" w:hAnsi="Verdana" w:cs="Times New Roman"/>
        </w:rPr>
      </w:pPr>
      <w:r w:rsidRPr="00714BB5">
        <w:rPr>
          <w:rFonts w:ascii="Verdana" w:hAnsi="Verdana" w:cs="Times New Roman"/>
        </w:rPr>
        <w:t xml:space="preserve">Has </w:t>
      </w:r>
      <w:proofErr w:type="spellStart"/>
      <w:r w:rsidRPr="00714BB5">
        <w:rPr>
          <w:rFonts w:ascii="Verdana" w:hAnsi="Verdana" w:cs="Times New Roman"/>
        </w:rPr>
        <w:t>the</w:t>
      </w:r>
      <w:proofErr w:type="spellEnd"/>
      <w:r w:rsidRPr="00714BB5">
        <w:rPr>
          <w:rFonts w:ascii="Verdana" w:hAnsi="Verdana" w:cs="Times New Roman"/>
        </w:rPr>
        <w:t xml:space="preserve"> </w:t>
      </w:r>
      <w:proofErr w:type="spellStart"/>
      <w:r w:rsidRPr="00714BB5">
        <w:rPr>
          <w:rFonts w:ascii="Verdana" w:hAnsi="Verdana" w:cs="Times New Roman"/>
        </w:rPr>
        <w:t>autonomous</w:t>
      </w:r>
      <w:proofErr w:type="spellEnd"/>
      <w:r w:rsidRPr="00714BB5">
        <w:rPr>
          <w:rFonts w:ascii="Verdana" w:hAnsi="Verdana" w:cs="Times New Roman"/>
        </w:rPr>
        <w:t xml:space="preserve"> </w:t>
      </w:r>
      <w:proofErr w:type="spellStart"/>
      <w:r w:rsidRPr="00714BB5">
        <w:rPr>
          <w:rFonts w:ascii="Verdana" w:hAnsi="Verdana" w:cs="Times New Roman"/>
        </w:rPr>
        <w:t>power</w:t>
      </w:r>
      <w:proofErr w:type="spellEnd"/>
      <w:r w:rsidRPr="00714BB5">
        <w:rPr>
          <w:rFonts w:ascii="Verdana" w:hAnsi="Verdana" w:cs="Times New Roman"/>
        </w:rPr>
        <w:t xml:space="preserve"> of decision-</w:t>
      </w:r>
      <w:proofErr w:type="spellStart"/>
      <w:r w:rsidRPr="00714BB5">
        <w:rPr>
          <w:rFonts w:ascii="Verdana" w:hAnsi="Verdana" w:cs="Times New Roman"/>
        </w:rPr>
        <w:t>making</w:t>
      </w:r>
      <w:proofErr w:type="spellEnd"/>
      <w:r w:rsidRPr="00714BB5">
        <w:rPr>
          <w:rFonts w:ascii="Verdana" w:hAnsi="Verdana" w:cs="Times New Roman"/>
        </w:rPr>
        <w:t>, decision-</w:t>
      </w:r>
      <w:proofErr w:type="spellStart"/>
      <w:r w:rsidRPr="00714BB5">
        <w:rPr>
          <w:rFonts w:ascii="Verdana" w:hAnsi="Verdana" w:cs="Times New Roman"/>
        </w:rPr>
        <w:t>making</w:t>
      </w:r>
      <w:proofErr w:type="spellEnd"/>
      <w:r w:rsidRPr="00714BB5">
        <w:rPr>
          <w:rFonts w:ascii="Verdana" w:hAnsi="Verdana" w:cs="Times New Roman"/>
        </w:rPr>
        <w:t xml:space="preserve"> and </w:t>
      </w:r>
      <w:proofErr w:type="spellStart"/>
      <w:r w:rsidRPr="00714BB5">
        <w:rPr>
          <w:rFonts w:ascii="Verdana" w:hAnsi="Verdana" w:cs="Times New Roman"/>
        </w:rPr>
        <w:t>personal</w:t>
      </w:r>
      <w:proofErr w:type="spellEnd"/>
      <w:r w:rsidRPr="00714BB5">
        <w:rPr>
          <w:rFonts w:ascii="Verdana" w:hAnsi="Verdana" w:cs="Times New Roman"/>
        </w:rPr>
        <w:t xml:space="preserve"> </w:t>
      </w:r>
      <w:proofErr w:type="spellStart"/>
      <w:r w:rsidRPr="00714BB5">
        <w:rPr>
          <w:rFonts w:ascii="Verdana" w:hAnsi="Verdana" w:cs="Times New Roman"/>
        </w:rPr>
        <w:t>responsibility</w:t>
      </w:r>
      <w:proofErr w:type="spellEnd"/>
      <w:r w:rsidRPr="00714BB5">
        <w:rPr>
          <w:rFonts w:ascii="Verdana" w:hAnsi="Verdana" w:cs="Times New Roman"/>
        </w:rPr>
        <w:t xml:space="preserve"> </w:t>
      </w:r>
      <w:proofErr w:type="spellStart"/>
      <w:r w:rsidRPr="00714BB5">
        <w:rPr>
          <w:rFonts w:ascii="Verdana" w:hAnsi="Verdana" w:cs="Times New Roman"/>
        </w:rPr>
        <w:t>for</w:t>
      </w:r>
      <w:proofErr w:type="spellEnd"/>
      <w:r w:rsidRPr="00714BB5">
        <w:rPr>
          <w:rFonts w:ascii="Verdana" w:hAnsi="Verdana" w:cs="Times New Roman"/>
        </w:rPr>
        <w:t xml:space="preserve"> </w:t>
      </w:r>
      <w:proofErr w:type="spellStart"/>
      <w:r w:rsidRPr="00714BB5">
        <w:rPr>
          <w:rFonts w:ascii="Verdana" w:hAnsi="Verdana" w:cs="Times New Roman"/>
        </w:rPr>
        <w:t>the</w:t>
      </w:r>
      <w:proofErr w:type="spellEnd"/>
      <w:r w:rsidRPr="00714BB5">
        <w:rPr>
          <w:rFonts w:ascii="Verdana" w:hAnsi="Verdana" w:cs="Times New Roman"/>
        </w:rPr>
        <w:t xml:space="preserve"> </w:t>
      </w:r>
      <w:proofErr w:type="spellStart"/>
      <w:r w:rsidRPr="00714BB5">
        <w:rPr>
          <w:rFonts w:ascii="Verdana" w:hAnsi="Verdana" w:cs="Times New Roman"/>
        </w:rPr>
        <w:t>environmental</w:t>
      </w:r>
      <w:proofErr w:type="spellEnd"/>
      <w:r w:rsidRPr="00714BB5">
        <w:rPr>
          <w:rFonts w:ascii="Verdana" w:hAnsi="Verdana" w:cs="Times New Roman"/>
        </w:rPr>
        <w:t xml:space="preserve"> and </w:t>
      </w:r>
      <w:proofErr w:type="spellStart"/>
      <w:r w:rsidRPr="00714BB5">
        <w:rPr>
          <w:rFonts w:ascii="Verdana" w:hAnsi="Verdana" w:cs="Times New Roman"/>
        </w:rPr>
        <w:t>social</w:t>
      </w:r>
      <w:proofErr w:type="spellEnd"/>
      <w:r w:rsidRPr="00714BB5">
        <w:rPr>
          <w:rFonts w:ascii="Verdana" w:hAnsi="Verdana" w:cs="Times New Roman"/>
        </w:rPr>
        <w:t xml:space="preserve"> </w:t>
      </w:r>
      <w:proofErr w:type="spellStart"/>
      <w:r w:rsidRPr="00714BB5">
        <w:rPr>
          <w:rFonts w:ascii="Verdana" w:hAnsi="Verdana" w:cs="Times New Roman"/>
        </w:rPr>
        <w:t>impact</w:t>
      </w:r>
      <w:proofErr w:type="spellEnd"/>
      <w:r w:rsidRPr="00714BB5">
        <w:rPr>
          <w:rFonts w:ascii="Verdana" w:hAnsi="Verdana" w:cs="Times New Roman"/>
        </w:rPr>
        <w:t xml:space="preserve"> of </w:t>
      </w:r>
      <w:proofErr w:type="spellStart"/>
      <w:r w:rsidRPr="00714BB5">
        <w:rPr>
          <w:rFonts w:ascii="Verdana" w:hAnsi="Verdana" w:cs="Times New Roman"/>
        </w:rPr>
        <w:t>decisions</w:t>
      </w:r>
      <w:proofErr w:type="spellEnd"/>
      <w:r w:rsidRPr="00714BB5">
        <w:rPr>
          <w:rFonts w:ascii="Verdana" w:hAnsi="Verdana" w:cs="Times New Roman"/>
        </w:rPr>
        <w:t xml:space="preserve"> in </w:t>
      </w:r>
      <w:proofErr w:type="spellStart"/>
      <w:r w:rsidRPr="00714BB5">
        <w:rPr>
          <w:rFonts w:ascii="Verdana" w:hAnsi="Verdana" w:cs="Times New Roman"/>
        </w:rPr>
        <w:t>the</w:t>
      </w:r>
      <w:proofErr w:type="spellEnd"/>
      <w:r w:rsidRPr="00714BB5">
        <w:rPr>
          <w:rFonts w:ascii="Verdana" w:hAnsi="Verdana" w:cs="Times New Roman"/>
        </w:rPr>
        <w:t xml:space="preserve"> design and </w:t>
      </w:r>
      <w:proofErr w:type="spellStart"/>
      <w:r w:rsidRPr="00714BB5">
        <w:rPr>
          <w:rFonts w:ascii="Verdana" w:hAnsi="Verdana" w:cs="Times New Roman"/>
        </w:rPr>
        <w:t>execution</w:t>
      </w:r>
      <w:proofErr w:type="spellEnd"/>
      <w:r w:rsidRPr="00714BB5">
        <w:rPr>
          <w:rFonts w:ascii="Verdana" w:hAnsi="Verdana" w:cs="Times New Roman"/>
        </w:rPr>
        <w:t xml:space="preserve"> of </w:t>
      </w:r>
      <w:proofErr w:type="spellStart"/>
      <w:r w:rsidRPr="00714BB5">
        <w:rPr>
          <w:rFonts w:ascii="Verdana" w:hAnsi="Verdana" w:cs="Times New Roman"/>
        </w:rPr>
        <w:t>professional</w:t>
      </w:r>
      <w:proofErr w:type="spellEnd"/>
      <w:r w:rsidRPr="00714BB5">
        <w:rPr>
          <w:rFonts w:ascii="Verdana" w:hAnsi="Verdana" w:cs="Times New Roman"/>
        </w:rPr>
        <w:t xml:space="preserve"> </w:t>
      </w:r>
      <w:proofErr w:type="spellStart"/>
      <w:r w:rsidRPr="00714BB5">
        <w:rPr>
          <w:rFonts w:ascii="Verdana" w:hAnsi="Verdana" w:cs="Times New Roman"/>
        </w:rPr>
        <w:t>disaster</w:t>
      </w:r>
      <w:proofErr w:type="spellEnd"/>
      <w:r w:rsidRPr="00714BB5">
        <w:rPr>
          <w:rFonts w:ascii="Verdana" w:hAnsi="Verdana" w:cs="Times New Roman"/>
        </w:rPr>
        <w:t xml:space="preserve"> management </w:t>
      </w:r>
      <w:proofErr w:type="spellStart"/>
      <w:r w:rsidRPr="00714BB5">
        <w:rPr>
          <w:rFonts w:ascii="Verdana" w:hAnsi="Verdana" w:cs="Times New Roman"/>
        </w:rPr>
        <w:t>tasks</w:t>
      </w:r>
      <w:proofErr w:type="spellEnd"/>
      <w:r w:rsidRPr="00714BB5">
        <w:rPr>
          <w:rFonts w:ascii="Verdana" w:hAnsi="Verdana" w:cs="Times New Roman"/>
        </w:rPr>
        <w:t>.</w:t>
      </w:r>
    </w:p>
    <w:p w14:paraId="06288842" w14:textId="77777777" w:rsidR="001732C9" w:rsidRPr="00714BB5" w:rsidRDefault="001732C9" w:rsidP="00B27853">
      <w:pPr>
        <w:pStyle w:val="Listaszerbekezds"/>
        <w:numPr>
          <w:ilvl w:val="0"/>
          <w:numId w:val="29"/>
        </w:numPr>
        <w:ind w:left="1134"/>
        <w:jc w:val="both"/>
        <w:rPr>
          <w:rFonts w:ascii="Verdana" w:hAnsi="Verdana" w:cs="Times New Roman"/>
        </w:rPr>
      </w:pPr>
      <w:proofErr w:type="spellStart"/>
      <w:r w:rsidRPr="00714BB5">
        <w:rPr>
          <w:rFonts w:ascii="Verdana" w:hAnsi="Verdana" w:cs="Times New Roman"/>
        </w:rPr>
        <w:t>Responsibly</w:t>
      </w:r>
      <w:proofErr w:type="spellEnd"/>
      <w:r w:rsidRPr="00714BB5">
        <w:rPr>
          <w:rFonts w:ascii="Verdana" w:hAnsi="Verdana" w:cs="Times New Roman"/>
        </w:rPr>
        <w:t xml:space="preserve"> </w:t>
      </w:r>
      <w:proofErr w:type="spellStart"/>
      <w:r w:rsidRPr="00714BB5">
        <w:rPr>
          <w:rFonts w:ascii="Verdana" w:hAnsi="Verdana" w:cs="Times New Roman"/>
        </w:rPr>
        <w:t>participates</w:t>
      </w:r>
      <w:proofErr w:type="spellEnd"/>
      <w:r w:rsidRPr="00714BB5">
        <w:rPr>
          <w:rFonts w:ascii="Verdana" w:hAnsi="Verdana" w:cs="Times New Roman"/>
        </w:rPr>
        <w:t xml:space="preserve"> in </w:t>
      </w:r>
      <w:proofErr w:type="spellStart"/>
      <w:r w:rsidRPr="00714BB5">
        <w:rPr>
          <w:rFonts w:ascii="Verdana" w:hAnsi="Verdana" w:cs="Times New Roman"/>
        </w:rPr>
        <w:t>the</w:t>
      </w:r>
      <w:proofErr w:type="spellEnd"/>
      <w:r w:rsidRPr="00714BB5">
        <w:rPr>
          <w:rFonts w:ascii="Verdana" w:hAnsi="Verdana" w:cs="Times New Roman"/>
        </w:rPr>
        <w:t xml:space="preserve"> preparation and </w:t>
      </w:r>
      <w:proofErr w:type="spellStart"/>
      <w:r w:rsidRPr="00714BB5">
        <w:rPr>
          <w:rFonts w:ascii="Verdana" w:hAnsi="Verdana" w:cs="Times New Roman"/>
        </w:rPr>
        <w:t>implementation</w:t>
      </w:r>
      <w:proofErr w:type="spellEnd"/>
      <w:r w:rsidRPr="00714BB5">
        <w:rPr>
          <w:rFonts w:ascii="Verdana" w:hAnsi="Verdana" w:cs="Times New Roman"/>
        </w:rPr>
        <w:t xml:space="preserve"> of </w:t>
      </w:r>
      <w:proofErr w:type="spellStart"/>
      <w:r w:rsidRPr="00714BB5">
        <w:rPr>
          <w:rFonts w:ascii="Verdana" w:hAnsi="Verdana" w:cs="Times New Roman"/>
        </w:rPr>
        <w:t>disaster</w:t>
      </w:r>
      <w:proofErr w:type="spellEnd"/>
      <w:r w:rsidRPr="00714BB5">
        <w:rPr>
          <w:rFonts w:ascii="Verdana" w:hAnsi="Verdana" w:cs="Times New Roman"/>
        </w:rPr>
        <w:t xml:space="preserve"> management </w:t>
      </w:r>
      <w:proofErr w:type="spellStart"/>
      <w:r w:rsidRPr="00714BB5">
        <w:rPr>
          <w:rFonts w:ascii="Verdana" w:hAnsi="Verdana" w:cs="Times New Roman"/>
        </w:rPr>
        <w:t>research</w:t>
      </w:r>
      <w:proofErr w:type="spellEnd"/>
      <w:r w:rsidRPr="00714BB5">
        <w:rPr>
          <w:rFonts w:ascii="Verdana" w:hAnsi="Verdana" w:cs="Times New Roman"/>
        </w:rPr>
        <w:t xml:space="preserve"> and </w:t>
      </w:r>
      <w:proofErr w:type="spellStart"/>
      <w:r w:rsidRPr="00714BB5">
        <w:rPr>
          <w:rFonts w:ascii="Verdana" w:hAnsi="Verdana" w:cs="Times New Roman"/>
        </w:rPr>
        <w:t>development</w:t>
      </w:r>
      <w:proofErr w:type="spellEnd"/>
      <w:r w:rsidRPr="00714BB5">
        <w:rPr>
          <w:rFonts w:ascii="Verdana" w:hAnsi="Verdana" w:cs="Times New Roman"/>
        </w:rPr>
        <w:t xml:space="preserve"> projects.</w:t>
      </w:r>
    </w:p>
    <w:p w14:paraId="5BFFEDD8" w14:textId="77777777" w:rsidR="001732C9" w:rsidRPr="00714BB5" w:rsidRDefault="001732C9" w:rsidP="00B27853">
      <w:pPr>
        <w:pStyle w:val="Listaszerbekezds"/>
        <w:numPr>
          <w:ilvl w:val="0"/>
          <w:numId w:val="29"/>
        </w:numPr>
        <w:ind w:left="1134"/>
        <w:jc w:val="both"/>
        <w:rPr>
          <w:rFonts w:ascii="Verdana" w:hAnsi="Verdana" w:cs="Times New Roman"/>
        </w:rPr>
      </w:pPr>
      <w:proofErr w:type="spellStart"/>
      <w:r w:rsidRPr="00714BB5">
        <w:rPr>
          <w:rFonts w:ascii="Verdana" w:hAnsi="Verdana" w:cs="Times New Roman"/>
        </w:rPr>
        <w:t>Commitment</w:t>
      </w:r>
      <w:proofErr w:type="spellEnd"/>
      <w:r w:rsidRPr="00714BB5">
        <w:rPr>
          <w:rFonts w:ascii="Verdana" w:hAnsi="Verdana" w:cs="Times New Roman"/>
        </w:rPr>
        <w:t xml:space="preserve"> </w:t>
      </w:r>
      <w:proofErr w:type="spellStart"/>
      <w:r w:rsidRPr="00714BB5">
        <w:rPr>
          <w:rFonts w:ascii="Verdana" w:hAnsi="Verdana" w:cs="Times New Roman"/>
        </w:rPr>
        <w:t>to</w:t>
      </w:r>
      <w:proofErr w:type="spellEnd"/>
      <w:r w:rsidRPr="00714BB5">
        <w:rPr>
          <w:rFonts w:ascii="Verdana" w:hAnsi="Verdana" w:cs="Times New Roman"/>
        </w:rPr>
        <w:t xml:space="preserve"> </w:t>
      </w:r>
      <w:proofErr w:type="spellStart"/>
      <w:r w:rsidRPr="00714BB5">
        <w:rPr>
          <w:rFonts w:ascii="Verdana" w:hAnsi="Verdana" w:cs="Times New Roman"/>
        </w:rPr>
        <w:t>the</w:t>
      </w:r>
      <w:proofErr w:type="spellEnd"/>
      <w:r w:rsidRPr="00714BB5">
        <w:rPr>
          <w:rFonts w:ascii="Verdana" w:hAnsi="Verdana" w:cs="Times New Roman"/>
        </w:rPr>
        <w:t xml:space="preserve"> </w:t>
      </w:r>
      <w:proofErr w:type="spellStart"/>
      <w:r w:rsidRPr="00714BB5">
        <w:rPr>
          <w:rFonts w:ascii="Verdana" w:hAnsi="Verdana" w:cs="Times New Roman"/>
        </w:rPr>
        <w:t>acquisition</w:t>
      </w:r>
      <w:proofErr w:type="spellEnd"/>
      <w:r w:rsidRPr="00714BB5">
        <w:rPr>
          <w:rFonts w:ascii="Verdana" w:hAnsi="Verdana" w:cs="Times New Roman"/>
        </w:rPr>
        <w:t xml:space="preserve">, </w:t>
      </w:r>
      <w:proofErr w:type="spellStart"/>
      <w:r w:rsidRPr="00714BB5">
        <w:rPr>
          <w:rFonts w:ascii="Verdana" w:hAnsi="Verdana" w:cs="Times New Roman"/>
        </w:rPr>
        <w:t>evaluation</w:t>
      </w:r>
      <w:proofErr w:type="spellEnd"/>
      <w:r w:rsidRPr="00714BB5">
        <w:rPr>
          <w:rFonts w:ascii="Verdana" w:hAnsi="Verdana" w:cs="Times New Roman"/>
        </w:rPr>
        <w:t xml:space="preserve"> and </w:t>
      </w:r>
      <w:proofErr w:type="spellStart"/>
      <w:r w:rsidRPr="00714BB5">
        <w:rPr>
          <w:rFonts w:ascii="Verdana" w:hAnsi="Verdana" w:cs="Times New Roman"/>
        </w:rPr>
        <w:t>utilization</w:t>
      </w:r>
      <w:proofErr w:type="spellEnd"/>
      <w:r w:rsidRPr="00714BB5">
        <w:rPr>
          <w:rFonts w:ascii="Verdana" w:hAnsi="Verdana" w:cs="Times New Roman"/>
        </w:rPr>
        <w:t xml:space="preserve"> of </w:t>
      </w:r>
      <w:proofErr w:type="spellStart"/>
      <w:r w:rsidRPr="00714BB5">
        <w:rPr>
          <w:rFonts w:ascii="Verdana" w:hAnsi="Verdana" w:cs="Times New Roman"/>
        </w:rPr>
        <w:t>theoretical</w:t>
      </w:r>
      <w:proofErr w:type="spellEnd"/>
      <w:r w:rsidRPr="00714BB5">
        <w:rPr>
          <w:rFonts w:ascii="Verdana" w:hAnsi="Verdana" w:cs="Times New Roman"/>
        </w:rPr>
        <w:t xml:space="preserve">, </w:t>
      </w:r>
      <w:proofErr w:type="spellStart"/>
      <w:r w:rsidRPr="00714BB5">
        <w:rPr>
          <w:rFonts w:ascii="Verdana" w:hAnsi="Verdana" w:cs="Times New Roman"/>
        </w:rPr>
        <w:t>scientific</w:t>
      </w:r>
      <w:proofErr w:type="spellEnd"/>
      <w:r w:rsidRPr="00714BB5">
        <w:rPr>
          <w:rFonts w:ascii="Verdana" w:hAnsi="Verdana" w:cs="Times New Roman"/>
        </w:rPr>
        <w:t xml:space="preserve"> </w:t>
      </w:r>
      <w:proofErr w:type="spellStart"/>
      <w:r w:rsidRPr="00714BB5">
        <w:rPr>
          <w:rFonts w:ascii="Verdana" w:hAnsi="Verdana" w:cs="Times New Roman"/>
        </w:rPr>
        <w:t>research</w:t>
      </w:r>
      <w:proofErr w:type="spellEnd"/>
      <w:r w:rsidRPr="00714BB5">
        <w:rPr>
          <w:rFonts w:ascii="Verdana" w:hAnsi="Verdana" w:cs="Times New Roman"/>
        </w:rPr>
        <w:t xml:space="preserve"> and </w:t>
      </w:r>
      <w:proofErr w:type="spellStart"/>
      <w:r w:rsidRPr="00714BB5">
        <w:rPr>
          <w:rFonts w:ascii="Verdana" w:hAnsi="Verdana" w:cs="Times New Roman"/>
        </w:rPr>
        <w:t>practical</w:t>
      </w:r>
      <w:proofErr w:type="spellEnd"/>
      <w:r w:rsidRPr="00714BB5">
        <w:rPr>
          <w:rFonts w:ascii="Verdana" w:hAnsi="Verdana" w:cs="Times New Roman"/>
        </w:rPr>
        <w:t xml:space="preserve"> </w:t>
      </w:r>
      <w:proofErr w:type="spellStart"/>
      <w:r w:rsidRPr="00714BB5">
        <w:rPr>
          <w:rFonts w:ascii="Verdana" w:hAnsi="Verdana" w:cs="Times New Roman"/>
        </w:rPr>
        <w:t>information</w:t>
      </w:r>
      <w:proofErr w:type="spellEnd"/>
      <w:r w:rsidRPr="00714BB5">
        <w:rPr>
          <w:rFonts w:ascii="Verdana" w:hAnsi="Verdana" w:cs="Times New Roman"/>
        </w:rPr>
        <w:t xml:space="preserve"> </w:t>
      </w:r>
      <w:proofErr w:type="spellStart"/>
      <w:r w:rsidRPr="00714BB5">
        <w:rPr>
          <w:rFonts w:ascii="Verdana" w:hAnsi="Verdana" w:cs="Times New Roman"/>
        </w:rPr>
        <w:t>necessary</w:t>
      </w:r>
      <w:proofErr w:type="spellEnd"/>
      <w:r w:rsidRPr="00714BB5">
        <w:rPr>
          <w:rFonts w:ascii="Verdana" w:hAnsi="Verdana" w:cs="Times New Roman"/>
        </w:rPr>
        <w:t xml:space="preserve"> </w:t>
      </w:r>
      <w:proofErr w:type="spellStart"/>
      <w:r w:rsidRPr="00714BB5">
        <w:rPr>
          <w:rFonts w:ascii="Verdana" w:hAnsi="Verdana" w:cs="Times New Roman"/>
        </w:rPr>
        <w:t>to</w:t>
      </w:r>
      <w:proofErr w:type="spellEnd"/>
      <w:r w:rsidRPr="00714BB5">
        <w:rPr>
          <w:rFonts w:ascii="Verdana" w:hAnsi="Verdana" w:cs="Times New Roman"/>
        </w:rPr>
        <w:t xml:space="preserve"> </w:t>
      </w:r>
      <w:proofErr w:type="spellStart"/>
      <w:r w:rsidRPr="00714BB5">
        <w:rPr>
          <w:rFonts w:ascii="Verdana" w:hAnsi="Verdana" w:cs="Times New Roman"/>
        </w:rPr>
        <w:t>develop</w:t>
      </w:r>
      <w:proofErr w:type="spellEnd"/>
      <w:r w:rsidRPr="00714BB5">
        <w:rPr>
          <w:rFonts w:ascii="Verdana" w:hAnsi="Verdana" w:cs="Times New Roman"/>
        </w:rPr>
        <w:t xml:space="preserve"> </w:t>
      </w:r>
      <w:proofErr w:type="spellStart"/>
      <w:r w:rsidRPr="00714BB5">
        <w:rPr>
          <w:rFonts w:ascii="Verdana" w:hAnsi="Verdana" w:cs="Times New Roman"/>
        </w:rPr>
        <w:t>the</w:t>
      </w:r>
      <w:proofErr w:type="spellEnd"/>
      <w:r w:rsidRPr="00714BB5">
        <w:rPr>
          <w:rFonts w:ascii="Verdana" w:hAnsi="Verdana" w:cs="Times New Roman"/>
        </w:rPr>
        <w:t xml:space="preserve"> </w:t>
      </w:r>
      <w:proofErr w:type="spellStart"/>
      <w:r w:rsidRPr="00714BB5">
        <w:rPr>
          <w:rFonts w:ascii="Verdana" w:hAnsi="Verdana" w:cs="Times New Roman"/>
        </w:rPr>
        <w:t>methodology</w:t>
      </w:r>
      <w:proofErr w:type="spellEnd"/>
      <w:r w:rsidRPr="00714BB5">
        <w:rPr>
          <w:rFonts w:ascii="Verdana" w:hAnsi="Verdana" w:cs="Times New Roman"/>
        </w:rPr>
        <w:t xml:space="preserve"> of </w:t>
      </w:r>
      <w:proofErr w:type="spellStart"/>
      <w:r w:rsidRPr="00714BB5">
        <w:rPr>
          <w:rFonts w:ascii="Verdana" w:hAnsi="Verdana" w:cs="Times New Roman"/>
        </w:rPr>
        <w:t>the</w:t>
      </w:r>
      <w:proofErr w:type="spellEnd"/>
      <w:r w:rsidRPr="00714BB5">
        <w:rPr>
          <w:rFonts w:ascii="Verdana" w:hAnsi="Verdana" w:cs="Times New Roman"/>
        </w:rPr>
        <w:t xml:space="preserve"> </w:t>
      </w:r>
      <w:proofErr w:type="spellStart"/>
      <w:r w:rsidRPr="00714BB5">
        <w:rPr>
          <w:rFonts w:ascii="Verdana" w:hAnsi="Verdana" w:cs="Times New Roman"/>
        </w:rPr>
        <w:t>field</w:t>
      </w:r>
      <w:proofErr w:type="spellEnd"/>
      <w:r w:rsidRPr="00714BB5">
        <w:rPr>
          <w:rFonts w:ascii="Verdana" w:hAnsi="Verdana" w:cs="Times New Roman"/>
        </w:rPr>
        <w:t>.</w:t>
      </w:r>
    </w:p>
    <w:p w14:paraId="04545535" w14:textId="77777777" w:rsidR="001732C9" w:rsidRPr="00714BB5" w:rsidRDefault="001732C9" w:rsidP="00B27853">
      <w:pPr>
        <w:pStyle w:val="Listaszerbekezds"/>
        <w:numPr>
          <w:ilvl w:val="0"/>
          <w:numId w:val="29"/>
        </w:numPr>
        <w:ind w:left="1134"/>
        <w:jc w:val="both"/>
        <w:rPr>
          <w:rFonts w:ascii="Verdana" w:hAnsi="Verdana" w:cs="Times New Roman"/>
        </w:rPr>
      </w:pPr>
      <w:proofErr w:type="spellStart"/>
      <w:r w:rsidRPr="00714BB5">
        <w:rPr>
          <w:rFonts w:ascii="Verdana" w:hAnsi="Verdana" w:cs="Times New Roman"/>
        </w:rPr>
        <w:t>carries</w:t>
      </w:r>
      <w:proofErr w:type="spellEnd"/>
      <w:r w:rsidRPr="00714BB5">
        <w:rPr>
          <w:rFonts w:ascii="Verdana" w:hAnsi="Verdana" w:cs="Times New Roman"/>
        </w:rPr>
        <w:t xml:space="preserve"> out </w:t>
      </w:r>
      <w:proofErr w:type="spellStart"/>
      <w:r w:rsidRPr="00714BB5">
        <w:rPr>
          <w:rFonts w:ascii="Verdana" w:hAnsi="Verdana" w:cs="Times New Roman"/>
        </w:rPr>
        <w:t>its</w:t>
      </w:r>
      <w:proofErr w:type="spellEnd"/>
      <w:r w:rsidRPr="00714BB5">
        <w:rPr>
          <w:rFonts w:ascii="Verdana" w:hAnsi="Verdana" w:cs="Times New Roman"/>
        </w:rPr>
        <w:t xml:space="preserve"> </w:t>
      </w:r>
      <w:proofErr w:type="spellStart"/>
      <w:r w:rsidRPr="00714BB5">
        <w:rPr>
          <w:rFonts w:ascii="Verdana" w:hAnsi="Verdana" w:cs="Times New Roman"/>
        </w:rPr>
        <w:t>analytical</w:t>
      </w:r>
      <w:proofErr w:type="spellEnd"/>
      <w:r w:rsidRPr="00714BB5">
        <w:rPr>
          <w:rFonts w:ascii="Verdana" w:hAnsi="Verdana" w:cs="Times New Roman"/>
        </w:rPr>
        <w:t xml:space="preserve"> and </w:t>
      </w:r>
      <w:proofErr w:type="spellStart"/>
      <w:r w:rsidRPr="00714BB5">
        <w:rPr>
          <w:rFonts w:ascii="Verdana" w:hAnsi="Verdana" w:cs="Times New Roman"/>
        </w:rPr>
        <w:t>evaluation</w:t>
      </w:r>
      <w:proofErr w:type="spellEnd"/>
      <w:r w:rsidRPr="00714BB5">
        <w:rPr>
          <w:rFonts w:ascii="Verdana" w:hAnsi="Verdana" w:cs="Times New Roman"/>
        </w:rPr>
        <w:t xml:space="preserve"> </w:t>
      </w:r>
      <w:proofErr w:type="spellStart"/>
      <w:r w:rsidRPr="00714BB5">
        <w:rPr>
          <w:rFonts w:ascii="Verdana" w:hAnsi="Verdana" w:cs="Times New Roman"/>
        </w:rPr>
        <w:t>activities</w:t>
      </w:r>
      <w:proofErr w:type="spellEnd"/>
      <w:r w:rsidRPr="00714BB5">
        <w:rPr>
          <w:rFonts w:ascii="Verdana" w:hAnsi="Verdana" w:cs="Times New Roman"/>
        </w:rPr>
        <w:t xml:space="preserve"> </w:t>
      </w:r>
      <w:proofErr w:type="spellStart"/>
      <w:r w:rsidRPr="00714BB5">
        <w:rPr>
          <w:rFonts w:ascii="Verdana" w:hAnsi="Verdana" w:cs="Times New Roman"/>
        </w:rPr>
        <w:t>on</w:t>
      </w:r>
      <w:proofErr w:type="spellEnd"/>
      <w:r w:rsidRPr="00714BB5">
        <w:rPr>
          <w:rFonts w:ascii="Verdana" w:hAnsi="Verdana" w:cs="Times New Roman"/>
        </w:rPr>
        <w:t xml:space="preserve"> a </w:t>
      </w:r>
      <w:proofErr w:type="spellStart"/>
      <w:r w:rsidRPr="00714BB5">
        <w:rPr>
          <w:rFonts w:ascii="Verdana" w:hAnsi="Verdana" w:cs="Times New Roman"/>
        </w:rPr>
        <w:t>high</w:t>
      </w:r>
      <w:proofErr w:type="spellEnd"/>
      <w:r w:rsidRPr="00714BB5">
        <w:rPr>
          <w:rFonts w:ascii="Verdana" w:hAnsi="Verdana" w:cs="Times New Roman"/>
        </w:rPr>
        <w:t xml:space="preserve"> </w:t>
      </w:r>
      <w:proofErr w:type="spellStart"/>
      <w:r w:rsidRPr="00714BB5">
        <w:rPr>
          <w:rFonts w:ascii="Verdana" w:hAnsi="Verdana" w:cs="Times New Roman"/>
        </w:rPr>
        <w:t>level</w:t>
      </w:r>
      <w:proofErr w:type="spellEnd"/>
      <w:r w:rsidRPr="00714BB5">
        <w:rPr>
          <w:rFonts w:ascii="Verdana" w:hAnsi="Verdana" w:cs="Times New Roman"/>
        </w:rPr>
        <w:t xml:space="preserve"> of </w:t>
      </w:r>
      <w:proofErr w:type="spellStart"/>
      <w:r w:rsidRPr="00714BB5">
        <w:rPr>
          <w:rFonts w:ascii="Verdana" w:hAnsi="Verdana" w:cs="Times New Roman"/>
        </w:rPr>
        <w:t>independence</w:t>
      </w:r>
      <w:proofErr w:type="spellEnd"/>
      <w:r w:rsidRPr="00714BB5">
        <w:rPr>
          <w:rFonts w:ascii="Verdana" w:hAnsi="Verdana" w:cs="Times New Roman"/>
        </w:rPr>
        <w:t xml:space="preserve"> and </w:t>
      </w:r>
      <w:proofErr w:type="spellStart"/>
      <w:r w:rsidRPr="00714BB5">
        <w:rPr>
          <w:rFonts w:ascii="Verdana" w:hAnsi="Verdana" w:cs="Times New Roman"/>
        </w:rPr>
        <w:t>accordingly</w:t>
      </w:r>
      <w:proofErr w:type="spellEnd"/>
      <w:r w:rsidRPr="00714BB5">
        <w:rPr>
          <w:rFonts w:ascii="Verdana" w:hAnsi="Verdana" w:cs="Times New Roman"/>
        </w:rPr>
        <w:t xml:space="preserve"> </w:t>
      </w:r>
      <w:proofErr w:type="spellStart"/>
      <w:r w:rsidRPr="00714BB5">
        <w:rPr>
          <w:rFonts w:ascii="Verdana" w:hAnsi="Verdana" w:cs="Times New Roman"/>
        </w:rPr>
        <w:t>manages</w:t>
      </w:r>
      <w:proofErr w:type="spellEnd"/>
      <w:r w:rsidRPr="00714BB5">
        <w:rPr>
          <w:rFonts w:ascii="Verdana" w:hAnsi="Verdana" w:cs="Times New Roman"/>
        </w:rPr>
        <w:t xml:space="preserve"> </w:t>
      </w:r>
      <w:proofErr w:type="spellStart"/>
      <w:r w:rsidRPr="00714BB5">
        <w:rPr>
          <w:rFonts w:ascii="Verdana" w:hAnsi="Verdana" w:cs="Times New Roman"/>
        </w:rPr>
        <w:t>its</w:t>
      </w:r>
      <w:proofErr w:type="spellEnd"/>
      <w:r w:rsidRPr="00714BB5">
        <w:rPr>
          <w:rFonts w:ascii="Verdana" w:hAnsi="Verdana" w:cs="Times New Roman"/>
        </w:rPr>
        <w:t xml:space="preserve"> </w:t>
      </w:r>
      <w:proofErr w:type="spellStart"/>
      <w:r w:rsidRPr="00714BB5">
        <w:rPr>
          <w:rFonts w:ascii="Verdana" w:hAnsi="Verdana" w:cs="Times New Roman"/>
        </w:rPr>
        <w:t>staff</w:t>
      </w:r>
      <w:proofErr w:type="spellEnd"/>
      <w:r w:rsidRPr="00714BB5">
        <w:rPr>
          <w:rFonts w:ascii="Verdana" w:hAnsi="Verdana" w:cs="Times New Roman"/>
        </w:rPr>
        <w:t xml:space="preserve"> </w:t>
      </w:r>
      <w:proofErr w:type="spellStart"/>
      <w:r w:rsidRPr="00714BB5">
        <w:rPr>
          <w:rFonts w:ascii="Verdana" w:hAnsi="Verdana" w:cs="Times New Roman"/>
        </w:rPr>
        <w:t>with</w:t>
      </w:r>
      <w:proofErr w:type="spellEnd"/>
      <w:r w:rsidRPr="00714BB5">
        <w:rPr>
          <w:rFonts w:ascii="Verdana" w:hAnsi="Verdana" w:cs="Times New Roman"/>
        </w:rPr>
        <w:t xml:space="preserve"> </w:t>
      </w:r>
      <w:proofErr w:type="spellStart"/>
      <w:r w:rsidRPr="00714BB5">
        <w:rPr>
          <w:rFonts w:ascii="Verdana" w:hAnsi="Verdana" w:cs="Times New Roman"/>
        </w:rPr>
        <w:t>the</w:t>
      </w:r>
      <w:proofErr w:type="spellEnd"/>
      <w:r w:rsidRPr="00714BB5">
        <w:rPr>
          <w:rFonts w:ascii="Verdana" w:hAnsi="Verdana" w:cs="Times New Roman"/>
        </w:rPr>
        <w:t xml:space="preserve"> </w:t>
      </w:r>
      <w:proofErr w:type="spellStart"/>
      <w:r w:rsidRPr="00714BB5">
        <w:rPr>
          <w:rFonts w:ascii="Verdana" w:hAnsi="Verdana" w:cs="Times New Roman"/>
        </w:rPr>
        <w:t>utmost</w:t>
      </w:r>
      <w:proofErr w:type="spellEnd"/>
      <w:r w:rsidRPr="00714BB5">
        <w:rPr>
          <w:rFonts w:ascii="Verdana" w:hAnsi="Verdana" w:cs="Times New Roman"/>
        </w:rPr>
        <w:t xml:space="preserve"> </w:t>
      </w:r>
      <w:proofErr w:type="spellStart"/>
      <w:r w:rsidRPr="00714BB5">
        <w:rPr>
          <w:rFonts w:ascii="Verdana" w:hAnsi="Verdana" w:cs="Times New Roman"/>
        </w:rPr>
        <w:t>respect</w:t>
      </w:r>
      <w:proofErr w:type="spellEnd"/>
      <w:r w:rsidRPr="00714BB5">
        <w:rPr>
          <w:rFonts w:ascii="Verdana" w:hAnsi="Verdana" w:cs="Times New Roman"/>
        </w:rPr>
        <w:t xml:space="preserve"> </w:t>
      </w:r>
      <w:proofErr w:type="spellStart"/>
      <w:r w:rsidRPr="00714BB5">
        <w:rPr>
          <w:rFonts w:ascii="Verdana" w:hAnsi="Verdana" w:cs="Times New Roman"/>
        </w:rPr>
        <w:t>for</w:t>
      </w:r>
      <w:proofErr w:type="spellEnd"/>
      <w:r w:rsidRPr="00714BB5">
        <w:rPr>
          <w:rFonts w:ascii="Verdana" w:hAnsi="Verdana" w:cs="Times New Roman"/>
        </w:rPr>
        <w:t xml:space="preserve"> </w:t>
      </w:r>
      <w:proofErr w:type="spellStart"/>
      <w:r w:rsidRPr="00714BB5">
        <w:rPr>
          <w:rFonts w:ascii="Verdana" w:hAnsi="Verdana" w:cs="Times New Roman"/>
        </w:rPr>
        <w:t>professional</w:t>
      </w:r>
      <w:proofErr w:type="spellEnd"/>
      <w:r w:rsidRPr="00714BB5">
        <w:rPr>
          <w:rFonts w:ascii="Verdana" w:hAnsi="Verdana" w:cs="Times New Roman"/>
        </w:rPr>
        <w:t xml:space="preserve"> </w:t>
      </w:r>
      <w:proofErr w:type="spellStart"/>
      <w:r w:rsidRPr="00714BB5">
        <w:rPr>
          <w:rFonts w:ascii="Verdana" w:hAnsi="Verdana" w:cs="Times New Roman"/>
        </w:rPr>
        <w:t>standards</w:t>
      </w:r>
      <w:proofErr w:type="spellEnd"/>
      <w:r w:rsidRPr="00714BB5">
        <w:rPr>
          <w:rFonts w:ascii="Verdana" w:hAnsi="Verdana" w:cs="Times New Roman"/>
        </w:rPr>
        <w:t xml:space="preserve"> in preparation, </w:t>
      </w:r>
      <w:proofErr w:type="spellStart"/>
      <w:r w:rsidRPr="00714BB5">
        <w:rPr>
          <w:rFonts w:ascii="Verdana" w:hAnsi="Verdana" w:cs="Times New Roman"/>
        </w:rPr>
        <w:t>prevention</w:t>
      </w:r>
      <w:proofErr w:type="spellEnd"/>
      <w:r w:rsidRPr="00714BB5">
        <w:rPr>
          <w:rFonts w:ascii="Verdana" w:hAnsi="Verdana" w:cs="Times New Roman"/>
        </w:rPr>
        <w:t xml:space="preserve">, </w:t>
      </w:r>
      <w:proofErr w:type="spellStart"/>
      <w:r w:rsidRPr="00714BB5">
        <w:rPr>
          <w:rFonts w:ascii="Verdana" w:hAnsi="Verdana" w:cs="Times New Roman"/>
        </w:rPr>
        <w:t>enforcement</w:t>
      </w:r>
      <w:proofErr w:type="spellEnd"/>
      <w:r w:rsidRPr="00714BB5">
        <w:rPr>
          <w:rFonts w:ascii="Verdana" w:hAnsi="Verdana" w:cs="Times New Roman"/>
        </w:rPr>
        <w:t xml:space="preserve"> and </w:t>
      </w:r>
      <w:proofErr w:type="spellStart"/>
      <w:r w:rsidRPr="00714BB5">
        <w:rPr>
          <w:rFonts w:ascii="Verdana" w:hAnsi="Verdana" w:cs="Times New Roman"/>
        </w:rPr>
        <w:t>responsibility</w:t>
      </w:r>
      <w:proofErr w:type="spellEnd"/>
      <w:r w:rsidRPr="00714BB5">
        <w:rPr>
          <w:rFonts w:ascii="Verdana" w:hAnsi="Verdana" w:cs="Times New Roman"/>
        </w:rPr>
        <w:t xml:space="preserve"> </w:t>
      </w:r>
      <w:proofErr w:type="spellStart"/>
      <w:r w:rsidRPr="00714BB5">
        <w:rPr>
          <w:rFonts w:ascii="Verdana" w:hAnsi="Verdana" w:cs="Times New Roman"/>
        </w:rPr>
        <w:t>for</w:t>
      </w:r>
      <w:proofErr w:type="spellEnd"/>
      <w:r w:rsidRPr="00714BB5">
        <w:rPr>
          <w:rFonts w:ascii="Verdana" w:hAnsi="Verdana" w:cs="Times New Roman"/>
        </w:rPr>
        <w:t xml:space="preserve"> </w:t>
      </w:r>
      <w:proofErr w:type="spellStart"/>
      <w:r w:rsidRPr="00714BB5">
        <w:rPr>
          <w:rFonts w:ascii="Verdana" w:hAnsi="Verdana" w:cs="Times New Roman"/>
        </w:rPr>
        <w:t>recovery</w:t>
      </w:r>
      <w:proofErr w:type="spellEnd"/>
      <w:r w:rsidRPr="00714BB5">
        <w:rPr>
          <w:rFonts w:ascii="Verdana" w:hAnsi="Verdana" w:cs="Times New Roman"/>
        </w:rPr>
        <w:t xml:space="preserve"> </w:t>
      </w:r>
      <w:proofErr w:type="spellStart"/>
      <w:r w:rsidRPr="00714BB5">
        <w:rPr>
          <w:rFonts w:ascii="Verdana" w:hAnsi="Verdana" w:cs="Times New Roman"/>
        </w:rPr>
        <w:t>tasks</w:t>
      </w:r>
      <w:proofErr w:type="spellEnd"/>
      <w:r w:rsidRPr="00714BB5">
        <w:rPr>
          <w:rFonts w:ascii="Verdana" w:hAnsi="Verdana" w:cs="Times New Roman"/>
        </w:rPr>
        <w:t>.</w:t>
      </w:r>
    </w:p>
    <w:p w14:paraId="32558EA6" w14:textId="77777777" w:rsidR="001732C9" w:rsidRPr="00714BB5" w:rsidRDefault="001732C9" w:rsidP="00B27853">
      <w:pPr>
        <w:pStyle w:val="Listaszerbekezds"/>
        <w:numPr>
          <w:ilvl w:val="0"/>
          <w:numId w:val="29"/>
        </w:numPr>
        <w:ind w:left="1134"/>
        <w:jc w:val="both"/>
        <w:rPr>
          <w:rFonts w:ascii="Verdana" w:hAnsi="Verdana" w:cs="Times New Roman"/>
        </w:rPr>
      </w:pPr>
      <w:r w:rsidRPr="00714BB5">
        <w:rPr>
          <w:rFonts w:ascii="Verdana" w:hAnsi="Verdana" w:cs="Times New Roman"/>
        </w:rPr>
        <w:t xml:space="preserve">In </w:t>
      </w:r>
      <w:proofErr w:type="spellStart"/>
      <w:r w:rsidRPr="00714BB5">
        <w:rPr>
          <w:rFonts w:ascii="Verdana" w:hAnsi="Verdana" w:cs="Times New Roman"/>
        </w:rPr>
        <w:t>the</w:t>
      </w:r>
      <w:proofErr w:type="spellEnd"/>
      <w:r w:rsidRPr="00714BB5">
        <w:rPr>
          <w:rFonts w:ascii="Verdana" w:hAnsi="Verdana" w:cs="Times New Roman"/>
        </w:rPr>
        <w:t xml:space="preserve"> </w:t>
      </w:r>
      <w:proofErr w:type="spellStart"/>
      <w:r w:rsidRPr="00714BB5">
        <w:rPr>
          <w:rFonts w:ascii="Verdana" w:hAnsi="Verdana" w:cs="Times New Roman"/>
        </w:rPr>
        <w:t>course</w:t>
      </w:r>
      <w:proofErr w:type="spellEnd"/>
      <w:r w:rsidRPr="00714BB5">
        <w:rPr>
          <w:rFonts w:ascii="Verdana" w:hAnsi="Verdana" w:cs="Times New Roman"/>
        </w:rPr>
        <w:t xml:space="preserve"> of </w:t>
      </w:r>
      <w:proofErr w:type="spellStart"/>
      <w:r w:rsidRPr="00714BB5">
        <w:rPr>
          <w:rFonts w:ascii="Verdana" w:hAnsi="Verdana" w:cs="Times New Roman"/>
        </w:rPr>
        <w:t>its</w:t>
      </w:r>
      <w:proofErr w:type="spellEnd"/>
      <w:r w:rsidRPr="00714BB5">
        <w:rPr>
          <w:rFonts w:ascii="Verdana" w:hAnsi="Verdana" w:cs="Times New Roman"/>
        </w:rPr>
        <w:t xml:space="preserve"> </w:t>
      </w:r>
      <w:proofErr w:type="spellStart"/>
      <w:r w:rsidRPr="00714BB5">
        <w:rPr>
          <w:rFonts w:ascii="Verdana" w:hAnsi="Verdana" w:cs="Times New Roman"/>
        </w:rPr>
        <w:t>managerial</w:t>
      </w:r>
      <w:proofErr w:type="spellEnd"/>
      <w:r w:rsidRPr="00714BB5">
        <w:rPr>
          <w:rFonts w:ascii="Verdana" w:hAnsi="Verdana" w:cs="Times New Roman"/>
        </w:rPr>
        <w:t xml:space="preserve"> and </w:t>
      </w:r>
      <w:proofErr w:type="spellStart"/>
      <w:r w:rsidRPr="00714BB5">
        <w:rPr>
          <w:rFonts w:ascii="Verdana" w:hAnsi="Verdana" w:cs="Times New Roman"/>
        </w:rPr>
        <w:t>managerial</w:t>
      </w:r>
      <w:proofErr w:type="spellEnd"/>
      <w:r w:rsidRPr="00714BB5">
        <w:rPr>
          <w:rFonts w:ascii="Verdana" w:hAnsi="Verdana" w:cs="Times New Roman"/>
        </w:rPr>
        <w:t xml:space="preserve"> </w:t>
      </w:r>
      <w:proofErr w:type="spellStart"/>
      <w:r w:rsidRPr="00714BB5">
        <w:rPr>
          <w:rFonts w:ascii="Verdana" w:hAnsi="Verdana" w:cs="Times New Roman"/>
        </w:rPr>
        <w:t>tasks</w:t>
      </w:r>
      <w:proofErr w:type="spellEnd"/>
      <w:r w:rsidRPr="00714BB5">
        <w:rPr>
          <w:rFonts w:ascii="Verdana" w:hAnsi="Verdana" w:cs="Times New Roman"/>
        </w:rPr>
        <w:t xml:space="preserve">, </w:t>
      </w:r>
      <w:proofErr w:type="spellStart"/>
      <w:r w:rsidRPr="00714BB5">
        <w:rPr>
          <w:rFonts w:ascii="Verdana" w:hAnsi="Verdana" w:cs="Times New Roman"/>
        </w:rPr>
        <w:t>it</w:t>
      </w:r>
      <w:proofErr w:type="spellEnd"/>
      <w:r w:rsidRPr="00714BB5">
        <w:rPr>
          <w:rFonts w:ascii="Verdana" w:hAnsi="Verdana" w:cs="Times New Roman"/>
        </w:rPr>
        <w:t xml:space="preserve"> </w:t>
      </w:r>
      <w:proofErr w:type="spellStart"/>
      <w:r w:rsidRPr="00714BB5">
        <w:rPr>
          <w:rFonts w:ascii="Verdana" w:hAnsi="Verdana" w:cs="Times New Roman"/>
        </w:rPr>
        <w:t>motivates</w:t>
      </w:r>
      <w:proofErr w:type="spellEnd"/>
      <w:r w:rsidRPr="00714BB5">
        <w:rPr>
          <w:rFonts w:ascii="Verdana" w:hAnsi="Verdana" w:cs="Times New Roman"/>
        </w:rPr>
        <w:t xml:space="preserve"> </w:t>
      </w:r>
      <w:proofErr w:type="spellStart"/>
      <w:r w:rsidRPr="00714BB5">
        <w:rPr>
          <w:rFonts w:ascii="Verdana" w:hAnsi="Verdana" w:cs="Times New Roman"/>
        </w:rPr>
        <w:t>its</w:t>
      </w:r>
      <w:proofErr w:type="spellEnd"/>
      <w:r w:rsidRPr="00714BB5">
        <w:rPr>
          <w:rFonts w:ascii="Verdana" w:hAnsi="Verdana" w:cs="Times New Roman"/>
        </w:rPr>
        <w:t xml:space="preserve"> </w:t>
      </w:r>
      <w:proofErr w:type="spellStart"/>
      <w:r w:rsidRPr="00714BB5">
        <w:rPr>
          <w:rFonts w:ascii="Verdana" w:hAnsi="Verdana" w:cs="Times New Roman"/>
        </w:rPr>
        <w:t>employees</w:t>
      </w:r>
      <w:proofErr w:type="spellEnd"/>
      <w:r w:rsidRPr="00714BB5">
        <w:rPr>
          <w:rFonts w:ascii="Verdana" w:hAnsi="Verdana" w:cs="Times New Roman"/>
        </w:rPr>
        <w:t xml:space="preserve"> and </w:t>
      </w:r>
      <w:proofErr w:type="spellStart"/>
      <w:r w:rsidRPr="00714BB5">
        <w:rPr>
          <w:rFonts w:ascii="Verdana" w:hAnsi="Verdana" w:cs="Times New Roman"/>
        </w:rPr>
        <w:t>subordinates</w:t>
      </w:r>
      <w:proofErr w:type="spellEnd"/>
      <w:r w:rsidRPr="00714BB5">
        <w:rPr>
          <w:rFonts w:ascii="Verdana" w:hAnsi="Verdana" w:cs="Times New Roman"/>
        </w:rPr>
        <w:t xml:space="preserve"> </w:t>
      </w:r>
      <w:proofErr w:type="spellStart"/>
      <w:r w:rsidRPr="00714BB5">
        <w:rPr>
          <w:rFonts w:ascii="Verdana" w:hAnsi="Verdana" w:cs="Times New Roman"/>
        </w:rPr>
        <w:t>to</w:t>
      </w:r>
      <w:proofErr w:type="spellEnd"/>
      <w:r w:rsidRPr="00714BB5">
        <w:rPr>
          <w:rFonts w:ascii="Verdana" w:hAnsi="Verdana" w:cs="Times New Roman"/>
        </w:rPr>
        <w:t xml:space="preserve"> </w:t>
      </w:r>
      <w:proofErr w:type="spellStart"/>
      <w:r w:rsidRPr="00714BB5">
        <w:rPr>
          <w:rFonts w:ascii="Verdana" w:hAnsi="Verdana" w:cs="Times New Roman"/>
        </w:rPr>
        <w:t>the</w:t>
      </w:r>
      <w:proofErr w:type="spellEnd"/>
      <w:r w:rsidRPr="00714BB5">
        <w:rPr>
          <w:rFonts w:ascii="Verdana" w:hAnsi="Verdana" w:cs="Times New Roman"/>
        </w:rPr>
        <w:t xml:space="preserve"> </w:t>
      </w:r>
      <w:proofErr w:type="spellStart"/>
      <w:r w:rsidRPr="00714BB5">
        <w:rPr>
          <w:rFonts w:ascii="Verdana" w:hAnsi="Verdana" w:cs="Times New Roman"/>
        </w:rPr>
        <w:t>continuous</w:t>
      </w:r>
      <w:proofErr w:type="spellEnd"/>
      <w:r w:rsidRPr="00714BB5">
        <w:rPr>
          <w:rFonts w:ascii="Verdana" w:hAnsi="Verdana" w:cs="Times New Roman"/>
        </w:rPr>
        <w:t xml:space="preserve"> </w:t>
      </w:r>
      <w:proofErr w:type="spellStart"/>
      <w:r w:rsidRPr="00714BB5">
        <w:rPr>
          <w:rFonts w:ascii="Verdana" w:hAnsi="Verdana" w:cs="Times New Roman"/>
        </w:rPr>
        <w:t>improvement</w:t>
      </w:r>
      <w:proofErr w:type="spellEnd"/>
      <w:r w:rsidRPr="00714BB5">
        <w:rPr>
          <w:rFonts w:ascii="Verdana" w:hAnsi="Verdana" w:cs="Times New Roman"/>
        </w:rPr>
        <w:t xml:space="preserve"> of </w:t>
      </w:r>
      <w:proofErr w:type="spellStart"/>
      <w:r w:rsidRPr="00714BB5">
        <w:rPr>
          <w:rFonts w:ascii="Verdana" w:hAnsi="Verdana" w:cs="Times New Roman"/>
        </w:rPr>
        <w:t>their</w:t>
      </w:r>
      <w:proofErr w:type="spellEnd"/>
      <w:r w:rsidRPr="00714BB5">
        <w:rPr>
          <w:rFonts w:ascii="Verdana" w:hAnsi="Verdana" w:cs="Times New Roman"/>
        </w:rPr>
        <w:t xml:space="preserve"> </w:t>
      </w:r>
      <w:proofErr w:type="spellStart"/>
      <w:r w:rsidRPr="00714BB5">
        <w:rPr>
          <w:rFonts w:ascii="Verdana" w:hAnsi="Verdana" w:cs="Times New Roman"/>
        </w:rPr>
        <w:t>professional</w:t>
      </w:r>
      <w:proofErr w:type="spellEnd"/>
      <w:r w:rsidRPr="00714BB5">
        <w:rPr>
          <w:rFonts w:ascii="Verdana" w:hAnsi="Verdana" w:cs="Times New Roman"/>
        </w:rPr>
        <w:t xml:space="preserve"> </w:t>
      </w:r>
      <w:proofErr w:type="spellStart"/>
      <w:r w:rsidRPr="00714BB5">
        <w:rPr>
          <w:rFonts w:ascii="Verdana" w:hAnsi="Verdana" w:cs="Times New Roman"/>
        </w:rPr>
        <w:t>knowledge</w:t>
      </w:r>
      <w:proofErr w:type="spellEnd"/>
      <w:r w:rsidRPr="00714BB5">
        <w:rPr>
          <w:rFonts w:ascii="Verdana" w:hAnsi="Verdana" w:cs="Times New Roman"/>
        </w:rPr>
        <w:t>.</w:t>
      </w:r>
    </w:p>
    <w:p w14:paraId="174E3938" w14:textId="77777777" w:rsidR="001732C9" w:rsidRPr="00714BB5" w:rsidRDefault="001732C9" w:rsidP="00B27853">
      <w:pPr>
        <w:widowControl w:val="0"/>
        <w:numPr>
          <w:ilvl w:val="0"/>
          <w:numId w:val="74"/>
        </w:numPr>
        <w:tabs>
          <w:tab w:val="num" w:pos="567"/>
        </w:tabs>
        <w:spacing w:before="120" w:after="120"/>
        <w:ind w:left="426" w:hanging="142"/>
        <w:jc w:val="both"/>
        <w:rPr>
          <w:rFonts w:ascii="Verdana" w:hAnsi="Verdana"/>
          <w:bCs/>
        </w:rPr>
      </w:pPr>
      <w:r w:rsidRPr="00714BB5">
        <w:rPr>
          <w:rFonts w:ascii="Verdana" w:hAnsi="Verdana"/>
          <w:b/>
          <w:bCs/>
        </w:rPr>
        <w:t xml:space="preserve">Előtanulmányi követelmények: </w:t>
      </w:r>
      <w:r w:rsidRPr="00714BB5">
        <w:rPr>
          <w:rFonts w:ascii="Verdana" w:hAnsi="Verdana"/>
          <w:bCs/>
          <w:noProof/>
        </w:rPr>
        <w:t>Nincs</w:t>
      </w:r>
    </w:p>
    <w:p w14:paraId="2EF5D4B0" w14:textId="77777777" w:rsidR="001732C9" w:rsidRPr="00714BB5" w:rsidRDefault="001732C9" w:rsidP="00B27853">
      <w:pPr>
        <w:widowControl w:val="0"/>
        <w:numPr>
          <w:ilvl w:val="0"/>
          <w:numId w:val="74"/>
        </w:numPr>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27ED3862" w14:textId="77777777" w:rsidR="001732C9" w:rsidRPr="00714BB5" w:rsidRDefault="001732C9" w:rsidP="00B27853">
      <w:pPr>
        <w:widowControl w:val="0"/>
        <w:numPr>
          <w:ilvl w:val="1"/>
          <w:numId w:val="74"/>
        </w:numPr>
        <w:tabs>
          <w:tab w:val="left" w:pos="993"/>
        </w:tabs>
        <w:spacing w:before="120" w:after="120"/>
        <w:ind w:left="426" w:firstLine="0"/>
        <w:jc w:val="both"/>
        <w:rPr>
          <w:rFonts w:ascii="Verdana" w:hAnsi="Verdana"/>
          <w:b/>
        </w:rPr>
      </w:pPr>
      <w:r w:rsidRPr="00714BB5">
        <w:rPr>
          <w:rFonts w:ascii="Verdana" w:hAnsi="Verdana"/>
          <w:b/>
        </w:rPr>
        <w:t>Magyarul</w:t>
      </w:r>
    </w:p>
    <w:p w14:paraId="5298D647" w14:textId="77777777" w:rsidR="001732C9" w:rsidRPr="00714BB5" w:rsidRDefault="001732C9" w:rsidP="00B27853">
      <w:pPr>
        <w:widowControl w:val="0"/>
        <w:numPr>
          <w:ilvl w:val="2"/>
          <w:numId w:val="74"/>
        </w:numPr>
        <w:tabs>
          <w:tab w:val="left" w:pos="709"/>
          <w:tab w:val="left" w:pos="993"/>
        </w:tabs>
        <w:spacing w:before="120" w:after="120"/>
        <w:ind w:left="1276" w:hanging="850"/>
        <w:jc w:val="both"/>
        <w:rPr>
          <w:rFonts w:ascii="Verdana" w:hAnsi="Verdana"/>
          <w:bCs/>
          <w:noProof/>
        </w:rPr>
      </w:pPr>
      <w:r w:rsidRPr="00714BB5">
        <w:rPr>
          <w:rFonts w:ascii="Verdana" w:hAnsi="Verdana"/>
        </w:rPr>
        <w:t>A jogalkotás fogalmi meghatározása, megjelenési formái. Jogalkotási felhatalmazás, jogalkotási hatáskör</w:t>
      </w:r>
      <w:r w:rsidRPr="00714BB5">
        <w:rPr>
          <w:rFonts w:ascii="Verdana" w:hAnsi="Verdana"/>
          <w:bCs/>
          <w:noProof/>
        </w:rPr>
        <w:t>.</w:t>
      </w:r>
    </w:p>
    <w:p w14:paraId="4C6130FE" w14:textId="77777777" w:rsidR="001732C9" w:rsidRPr="00714BB5" w:rsidRDefault="001732C9" w:rsidP="00B27853">
      <w:pPr>
        <w:widowControl w:val="0"/>
        <w:numPr>
          <w:ilvl w:val="2"/>
          <w:numId w:val="74"/>
        </w:numPr>
        <w:tabs>
          <w:tab w:val="left" w:pos="709"/>
          <w:tab w:val="left" w:pos="993"/>
        </w:tabs>
        <w:spacing w:before="120" w:after="120"/>
        <w:ind w:left="1276" w:hanging="850"/>
        <w:jc w:val="both"/>
        <w:rPr>
          <w:rFonts w:ascii="Verdana" w:hAnsi="Verdana"/>
          <w:bCs/>
          <w:noProof/>
        </w:rPr>
      </w:pPr>
      <w:r w:rsidRPr="00714BB5">
        <w:rPr>
          <w:rFonts w:ascii="Verdana" w:hAnsi="Verdana"/>
        </w:rPr>
        <w:t>A jogszabályok fogalma. A Magyarország jogszabályai, valamint az állami irányítás egyéb jogi eszközei, rendkívüli jogalkotás</w:t>
      </w:r>
      <w:r w:rsidRPr="00714BB5">
        <w:rPr>
          <w:rFonts w:ascii="Verdana" w:hAnsi="Verdana"/>
          <w:bCs/>
          <w:noProof/>
        </w:rPr>
        <w:t>.</w:t>
      </w:r>
    </w:p>
    <w:p w14:paraId="47A159E3" w14:textId="77777777" w:rsidR="001732C9" w:rsidRPr="00714BB5" w:rsidRDefault="001732C9" w:rsidP="00B27853">
      <w:pPr>
        <w:widowControl w:val="0"/>
        <w:numPr>
          <w:ilvl w:val="2"/>
          <w:numId w:val="74"/>
        </w:numPr>
        <w:tabs>
          <w:tab w:val="left" w:pos="709"/>
          <w:tab w:val="left" w:pos="993"/>
        </w:tabs>
        <w:spacing w:before="120" w:after="120"/>
        <w:ind w:left="1276" w:hanging="850"/>
        <w:jc w:val="both"/>
        <w:rPr>
          <w:rFonts w:ascii="Verdana" w:hAnsi="Verdana"/>
          <w:bCs/>
          <w:noProof/>
        </w:rPr>
      </w:pPr>
      <w:r w:rsidRPr="00714BB5">
        <w:rPr>
          <w:rFonts w:ascii="Verdana" w:hAnsi="Verdana"/>
        </w:rPr>
        <w:t xml:space="preserve">Jogszabályi hierarchia a belső jog, nemzetközi jog, közösségi jog vonatkozásában. Jogszabály érvényessége, </w:t>
      </w:r>
      <w:proofErr w:type="spellStart"/>
      <w:r w:rsidRPr="00714BB5">
        <w:rPr>
          <w:rFonts w:ascii="Verdana" w:hAnsi="Verdana"/>
        </w:rPr>
        <w:t>hatályossága</w:t>
      </w:r>
      <w:proofErr w:type="spellEnd"/>
      <w:r w:rsidRPr="00714BB5">
        <w:rPr>
          <w:rFonts w:ascii="Verdana" w:hAnsi="Verdana"/>
          <w:bCs/>
          <w:noProof/>
        </w:rPr>
        <w:t>.</w:t>
      </w:r>
    </w:p>
    <w:p w14:paraId="14023C99" w14:textId="77777777" w:rsidR="001732C9" w:rsidRPr="00714BB5" w:rsidRDefault="001732C9" w:rsidP="00B27853">
      <w:pPr>
        <w:widowControl w:val="0"/>
        <w:numPr>
          <w:ilvl w:val="2"/>
          <w:numId w:val="74"/>
        </w:numPr>
        <w:tabs>
          <w:tab w:val="left" w:pos="709"/>
          <w:tab w:val="left" w:pos="993"/>
        </w:tabs>
        <w:spacing w:before="120" w:after="120"/>
        <w:ind w:left="1276" w:hanging="850"/>
        <w:jc w:val="both"/>
        <w:rPr>
          <w:rFonts w:ascii="Verdana" w:hAnsi="Verdana"/>
          <w:bCs/>
          <w:noProof/>
        </w:rPr>
      </w:pPr>
      <w:r w:rsidRPr="00714BB5">
        <w:rPr>
          <w:rFonts w:ascii="Verdana" w:hAnsi="Verdana"/>
        </w:rPr>
        <w:t>Az önkormányzatok katasztrófavédelmi feladatait érintő jogalkotási feladatai</w:t>
      </w:r>
      <w:r w:rsidRPr="00714BB5">
        <w:rPr>
          <w:rFonts w:ascii="Verdana" w:hAnsi="Verdana"/>
          <w:bCs/>
          <w:noProof/>
        </w:rPr>
        <w:t>.</w:t>
      </w:r>
    </w:p>
    <w:p w14:paraId="34DB78F9" w14:textId="77777777" w:rsidR="001732C9" w:rsidRPr="00714BB5" w:rsidRDefault="001732C9" w:rsidP="00B27853">
      <w:pPr>
        <w:widowControl w:val="0"/>
        <w:numPr>
          <w:ilvl w:val="2"/>
          <w:numId w:val="74"/>
        </w:numPr>
        <w:tabs>
          <w:tab w:val="left" w:pos="709"/>
          <w:tab w:val="left" w:pos="993"/>
        </w:tabs>
        <w:spacing w:before="120" w:after="120"/>
        <w:ind w:left="1276" w:hanging="850"/>
        <w:jc w:val="both"/>
        <w:rPr>
          <w:rFonts w:ascii="Verdana" w:hAnsi="Verdana"/>
          <w:bCs/>
          <w:noProof/>
        </w:rPr>
      </w:pPr>
      <w:r w:rsidRPr="00714BB5">
        <w:rPr>
          <w:rFonts w:ascii="Verdana" w:hAnsi="Verdana"/>
        </w:rPr>
        <w:t>A katasztrófavédelem elhelyezkedése a közigazgatás rendszerében. Igazgatás, közigazgatás, védelmi igazgatás, rendészet, belügyi igazgatás</w:t>
      </w:r>
      <w:r w:rsidRPr="00714BB5">
        <w:rPr>
          <w:rFonts w:ascii="Verdana" w:hAnsi="Verdana"/>
          <w:bCs/>
          <w:noProof/>
        </w:rPr>
        <w:t>.</w:t>
      </w:r>
    </w:p>
    <w:p w14:paraId="62BCB58E" w14:textId="77777777" w:rsidR="001732C9" w:rsidRPr="00714BB5" w:rsidRDefault="001732C9" w:rsidP="00B27853">
      <w:pPr>
        <w:widowControl w:val="0"/>
        <w:numPr>
          <w:ilvl w:val="2"/>
          <w:numId w:val="74"/>
        </w:numPr>
        <w:tabs>
          <w:tab w:val="left" w:pos="709"/>
          <w:tab w:val="left" w:pos="993"/>
        </w:tabs>
        <w:spacing w:before="120" w:after="120"/>
        <w:ind w:left="1276" w:hanging="850"/>
        <w:jc w:val="both"/>
        <w:rPr>
          <w:rFonts w:ascii="Verdana" w:hAnsi="Verdana"/>
          <w:bCs/>
          <w:noProof/>
        </w:rPr>
      </w:pPr>
      <w:r w:rsidRPr="00714BB5">
        <w:rPr>
          <w:rFonts w:ascii="Verdana" w:hAnsi="Verdana"/>
        </w:rPr>
        <w:t>A hivatásos katasztrófavédelmi szervezet jogalkotási feladatai a 2010. évi CXXX. törvény, a 2010. évi XLIII. törvény és a BM OKF Normaalkotási Szabályzata alapján</w:t>
      </w:r>
      <w:r w:rsidRPr="00714BB5">
        <w:rPr>
          <w:rFonts w:ascii="Verdana" w:hAnsi="Verdana"/>
          <w:bCs/>
          <w:noProof/>
        </w:rPr>
        <w:t xml:space="preserve">. </w:t>
      </w:r>
    </w:p>
    <w:p w14:paraId="7C8E0543" w14:textId="77777777" w:rsidR="001732C9" w:rsidRPr="00714BB5" w:rsidRDefault="001732C9" w:rsidP="00B27853">
      <w:pPr>
        <w:widowControl w:val="0"/>
        <w:numPr>
          <w:ilvl w:val="2"/>
          <w:numId w:val="74"/>
        </w:numPr>
        <w:tabs>
          <w:tab w:val="left" w:pos="709"/>
          <w:tab w:val="left" w:pos="993"/>
        </w:tabs>
        <w:spacing w:before="120" w:after="120"/>
        <w:ind w:left="1276" w:hanging="850"/>
        <w:jc w:val="both"/>
        <w:rPr>
          <w:rFonts w:ascii="Verdana" w:hAnsi="Verdana"/>
          <w:bCs/>
          <w:noProof/>
        </w:rPr>
      </w:pPr>
      <w:r w:rsidRPr="00714BB5">
        <w:rPr>
          <w:rFonts w:ascii="Verdana" w:hAnsi="Verdana"/>
        </w:rPr>
        <w:lastRenderedPageBreak/>
        <w:t>A katasztrófavédelmet szabályozó hazai, nemzetközi és Európai Uniós jogszabályok rendszere</w:t>
      </w:r>
    </w:p>
    <w:p w14:paraId="6F6CE521" w14:textId="77777777" w:rsidR="001732C9" w:rsidRPr="00714BB5" w:rsidRDefault="001732C9" w:rsidP="00B27853">
      <w:pPr>
        <w:widowControl w:val="0"/>
        <w:numPr>
          <w:ilvl w:val="2"/>
          <w:numId w:val="74"/>
        </w:numPr>
        <w:tabs>
          <w:tab w:val="left" w:pos="709"/>
          <w:tab w:val="left" w:pos="993"/>
        </w:tabs>
        <w:spacing w:before="120" w:after="120"/>
        <w:ind w:left="1276" w:hanging="850"/>
        <w:jc w:val="both"/>
        <w:rPr>
          <w:rFonts w:ascii="Verdana" w:hAnsi="Verdana"/>
          <w:bCs/>
          <w:noProof/>
        </w:rPr>
      </w:pPr>
      <w:r w:rsidRPr="00714BB5">
        <w:rPr>
          <w:rFonts w:ascii="Verdana" w:hAnsi="Verdana"/>
        </w:rPr>
        <w:t>Az iparbiztonsági, polgári védelmi, tűzvédelmi szakterületek szabályozási sajátosságai, hatósági tevékenység, a II. fokú hatósági eljárás szabályai.</w:t>
      </w:r>
    </w:p>
    <w:p w14:paraId="3F9F24B1" w14:textId="77777777" w:rsidR="001732C9" w:rsidRPr="00714BB5" w:rsidRDefault="001732C9" w:rsidP="00B27853">
      <w:pPr>
        <w:widowControl w:val="0"/>
        <w:numPr>
          <w:ilvl w:val="2"/>
          <w:numId w:val="74"/>
        </w:numPr>
        <w:tabs>
          <w:tab w:val="left" w:pos="709"/>
          <w:tab w:val="left" w:pos="993"/>
        </w:tabs>
        <w:spacing w:before="120" w:after="120"/>
        <w:ind w:left="1276" w:hanging="850"/>
        <w:jc w:val="both"/>
        <w:rPr>
          <w:rFonts w:ascii="Verdana" w:hAnsi="Verdana"/>
          <w:bCs/>
          <w:noProof/>
        </w:rPr>
      </w:pPr>
      <w:r w:rsidRPr="00714BB5">
        <w:rPr>
          <w:rFonts w:ascii="Verdana" w:hAnsi="Verdana"/>
        </w:rPr>
        <w:t>Vezetői ellenőrzés, irányítás, felügyelet a hivatásos katasztrófavédelem központi, területi és helyi szerveinél a vonatkozó jogszabályok és a BM OKF Ellenőrzési Szabályzata alapján</w:t>
      </w:r>
    </w:p>
    <w:p w14:paraId="574F5DF6" w14:textId="77777777" w:rsidR="001732C9" w:rsidRPr="00714BB5" w:rsidRDefault="001732C9" w:rsidP="00B27853">
      <w:pPr>
        <w:widowControl w:val="0"/>
        <w:numPr>
          <w:ilvl w:val="2"/>
          <w:numId w:val="7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Zárthelyi dolgozat megírása</w:t>
      </w:r>
    </w:p>
    <w:p w14:paraId="1AD48108" w14:textId="77777777" w:rsidR="001732C9" w:rsidRPr="00714BB5" w:rsidRDefault="001732C9" w:rsidP="00B27853">
      <w:pPr>
        <w:widowControl w:val="0"/>
        <w:numPr>
          <w:ilvl w:val="1"/>
          <w:numId w:val="74"/>
        </w:numPr>
        <w:tabs>
          <w:tab w:val="left" w:pos="993"/>
        </w:tabs>
        <w:spacing w:before="120" w:after="120"/>
        <w:ind w:left="426" w:firstLine="0"/>
        <w:jc w:val="both"/>
        <w:rPr>
          <w:rFonts w:ascii="Verdana" w:hAnsi="Verdana"/>
          <w:b/>
        </w:rPr>
      </w:pPr>
      <w:r w:rsidRPr="00714BB5">
        <w:rPr>
          <w:rFonts w:ascii="Verdana" w:hAnsi="Verdana"/>
          <w:b/>
        </w:rPr>
        <w:t>Angolul</w:t>
      </w:r>
    </w:p>
    <w:p w14:paraId="6566E180" w14:textId="77777777" w:rsidR="001732C9" w:rsidRPr="00714BB5" w:rsidRDefault="001732C9" w:rsidP="00B27853">
      <w:pPr>
        <w:widowControl w:val="0"/>
        <w:numPr>
          <w:ilvl w:val="2"/>
          <w:numId w:val="74"/>
        </w:numPr>
        <w:tabs>
          <w:tab w:val="left" w:pos="709"/>
          <w:tab w:val="left" w:pos="993"/>
        </w:tabs>
        <w:spacing w:before="120" w:after="120"/>
        <w:ind w:left="1276" w:hanging="850"/>
        <w:jc w:val="both"/>
        <w:rPr>
          <w:rFonts w:ascii="Verdana" w:hAnsi="Verdana"/>
          <w:bCs/>
          <w:noProof/>
        </w:rPr>
      </w:pPr>
      <w:proofErr w:type="spellStart"/>
      <w:r w:rsidRPr="00714BB5">
        <w:rPr>
          <w:rFonts w:ascii="Verdana" w:hAnsi="Verdana"/>
        </w:rPr>
        <w:t>Conceptual</w:t>
      </w:r>
      <w:proofErr w:type="spellEnd"/>
      <w:r w:rsidRPr="00714BB5">
        <w:rPr>
          <w:rFonts w:ascii="Verdana" w:hAnsi="Verdana"/>
        </w:rPr>
        <w:t xml:space="preserve"> </w:t>
      </w:r>
      <w:proofErr w:type="spellStart"/>
      <w:r w:rsidRPr="00714BB5">
        <w:rPr>
          <w:rFonts w:ascii="Verdana" w:hAnsi="Verdana"/>
        </w:rPr>
        <w:t>definition</w:t>
      </w:r>
      <w:proofErr w:type="spellEnd"/>
      <w:r w:rsidRPr="00714BB5">
        <w:rPr>
          <w:rFonts w:ascii="Verdana" w:hAnsi="Verdana"/>
        </w:rPr>
        <w:t xml:space="preserve"> and </w:t>
      </w:r>
      <w:proofErr w:type="spellStart"/>
      <w:r w:rsidRPr="00714BB5">
        <w:rPr>
          <w:rFonts w:ascii="Verdana" w:hAnsi="Verdana"/>
        </w:rPr>
        <w:t>forms</w:t>
      </w:r>
      <w:proofErr w:type="spellEnd"/>
      <w:r w:rsidRPr="00714BB5">
        <w:rPr>
          <w:rFonts w:ascii="Verdana" w:hAnsi="Verdana"/>
        </w:rPr>
        <w:t xml:space="preserve"> of </w:t>
      </w:r>
      <w:proofErr w:type="spellStart"/>
      <w:r w:rsidRPr="00714BB5">
        <w:rPr>
          <w:rFonts w:ascii="Verdana" w:hAnsi="Verdana"/>
        </w:rPr>
        <w:t>legislation</w:t>
      </w:r>
      <w:proofErr w:type="spellEnd"/>
      <w:r w:rsidRPr="00714BB5">
        <w:rPr>
          <w:rFonts w:ascii="Verdana" w:hAnsi="Verdana"/>
        </w:rPr>
        <w:t xml:space="preserve">. </w:t>
      </w:r>
      <w:proofErr w:type="spellStart"/>
      <w:r w:rsidRPr="00714BB5">
        <w:rPr>
          <w:rFonts w:ascii="Verdana" w:hAnsi="Verdana"/>
        </w:rPr>
        <w:t>Legislative</w:t>
      </w:r>
      <w:proofErr w:type="spellEnd"/>
      <w:r w:rsidRPr="00714BB5">
        <w:rPr>
          <w:rFonts w:ascii="Verdana" w:hAnsi="Verdana"/>
        </w:rPr>
        <w:t xml:space="preserve"> </w:t>
      </w:r>
      <w:proofErr w:type="spellStart"/>
      <w:r w:rsidRPr="00714BB5">
        <w:rPr>
          <w:rFonts w:ascii="Verdana" w:hAnsi="Verdana"/>
        </w:rPr>
        <w:t>power</w:t>
      </w:r>
      <w:proofErr w:type="spellEnd"/>
      <w:r w:rsidRPr="00714BB5">
        <w:rPr>
          <w:rFonts w:ascii="Verdana" w:hAnsi="Verdana"/>
        </w:rPr>
        <w:t xml:space="preserve">, </w:t>
      </w:r>
      <w:proofErr w:type="spellStart"/>
      <w:r w:rsidRPr="00714BB5">
        <w:rPr>
          <w:rFonts w:ascii="Verdana" w:hAnsi="Verdana"/>
        </w:rPr>
        <w:t>legislative</w:t>
      </w:r>
      <w:proofErr w:type="spellEnd"/>
      <w:r w:rsidRPr="00714BB5">
        <w:rPr>
          <w:rFonts w:ascii="Verdana" w:hAnsi="Verdana"/>
        </w:rPr>
        <w:t xml:space="preserve"> </w:t>
      </w:r>
      <w:proofErr w:type="spellStart"/>
      <w:r w:rsidRPr="00714BB5">
        <w:rPr>
          <w:rFonts w:ascii="Verdana" w:hAnsi="Verdana"/>
        </w:rPr>
        <w:t>power</w:t>
      </w:r>
      <w:proofErr w:type="spellEnd"/>
      <w:r w:rsidRPr="00714BB5">
        <w:rPr>
          <w:rFonts w:ascii="Verdana" w:hAnsi="Verdana"/>
          <w:bCs/>
          <w:noProof/>
        </w:rPr>
        <w:t xml:space="preserve">. </w:t>
      </w:r>
    </w:p>
    <w:p w14:paraId="36E5E449" w14:textId="77777777" w:rsidR="001732C9" w:rsidRPr="00714BB5" w:rsidRDefault="001732C9" w:rsidP="00B27853">
      <w:pPr>
        <w:widowControl w:val="0"/>
        <w:numPr>
          <w:ilvl w:val="2"/>
          <w:numId w:val="74"/>
        </w:numPr>
        <w:tabs>
          <w:tab w:val="left" w:pos="709"/>
          <w:tab w:val="left" w:pos="993"/>
        </w:tabs>
        <w:spacing w:before="120" w:after="120"/>
        <w:ind w:left="1276" w:hanging="850"/>
        <w:jc w:val="both"/>
        <w:rPr>
          <w:rFonts w:ascii="Verdana" w:hAnsi="Verdana"/>
          <w:bCs/>
          <w:noProof/>
        </w:rPr>
      </w:pPr>
      <w:proofErr w:type="spellStart"/>
      <w:r w:rsidRPr="00714BB5">
        <w:rPr>
          <w:rFonts w:ascii="Verdana" w:hAnsi="Verdana"/>
        </w:rPr>
        <w:t>Concept</w:t>
      </w:r>
      <w:proofErr w:type="spellEnd"/>
      <w:r w:rsidRPr="00714BB5">
        <w:rPr>
          <w:rFonts w:ascii="Verdana" w:hAnsi="Verdana"/>
        </w:rPr>
        <w:t xml:space="preserve"> of </w:t>
      </w:r>
      <w:proofErr w:type="spellStart"/>
      <w:r w:rsidRPr="00714BB5">
        <w:rPr>
          <w:rFonts w:ascii="Verdana" w:hAnsi="Verdana"/>
        </w:rPr>
        <w:t>legislation</w:t>
      </w:r>
      <w:proofErr w:type="spellEnd"/>
      <w:r w:rsidRPr="00714BB5">
        <w:rPr>
          <w:rFonts w:ascii="Verdana" w:hAnsi="Verdana"/>
        </w:rPr>
        <w:t xml:space="preserve">. </w:t>
      </w:r>
      <w:proofErr w:type="spellStart"/>
      <w:r w:rsidRPr="00714BB5">
        <w:rPr>
          <w:rFonts w:ascii="Verdana" w:hAnsi="Verdana"/>
        </w:rPr>
        <w:t>Hungarian</w:t>
      </w:r>
      <w:proofErr w:type="spellEnd"/>
      <w:r w:rsidRPr="00714BB5">
        <w:rPr>
          <w:rFonts w:ascii="Verdana" w:hAnsi="Verdana"/>
        </w:rPr>
        <w:t xml:space="preserve"> </w:t>
      </w:r>
      <w:proofErr w:type="spellStart"/>
      <w:r w:rsidRPr="00714BB5">
        <w:rPr>
          <w:rFonts w:ascii="Verdana" w:hAnsi="Verdana"/>
        </w:rPr>
        <w:t>legislation</w:t>
      </w:r>
      <w:proofErr w:type="spellEnd"/>
      <w:r w:rsidRPr="00714BB5">
        <w:rPr>
          <w:rFonts w:ascii="Verdana" w:hAnsi="Verdana"/>
        </w:rPr>
        <w:t xml:space="preserve"> and </w:t>
      </w:r>
      <w:proofErr w:type="spellStart"/>
      <w:r w:rsidRPr="00714BB5">
        <w:rPr>
          <w:rFonts w:ascii="Verdana" w:hAnsi="Verdana"/>
        </w:rPr>
        <w:t>other</w:t>
      </w:r>
      <w:proofErr w:type="spellEnd"/>
      <w:r w:rsidRPr="00714BB5">
        <w:rPr>
          <w:rFonts w:ascii="Verdana" w:hAnsi="Verdana"/>
        </w:rPr>
        <w:t xml:space="preserve"> </w:t>
      </w:r>
      <w:proofErr w:type="spellStart"/>
      <w:r w:rsidRPr="00714BB5">
        <w:rPr>
          <w:rFonts w:ascii="Verdana" w:hAnsi="Verdana"/>
        </w:rPr>
        <w:t>legal</w:t>
      </w:r>
      <w:proofErr w:type="spellEnd"/>
      <w:r w:rsidRPr="00714BB5">
        <w:rPr>
          <w:rFonts w:ascii="Verdana" w:hAnsi="Verdana"/>
        </w:rPr>
        <w:t xml:space="preserve"> </w:t>
      </w:r>
      <w:proofErr w:type="spellStart"/>
      <w:r w:rsidRPr="00714BB5">
        <w:rPr>
          <w:rFonts w:ascii="Verdana" w:hAnsi="Verdana"/>
        </w:rPr>
        <w:t>instruments</w:t>
      </w:r>
      <w:proofErr w:type="spellEnd"/>
      <w:r w:rsidRPr="00714BB5">
        <w:rPr>
          <w:rFonts w:ascii="Verdana" w:hAnsi="Verdana"/>
        </w:rPr>
        <w:t xml:space="preserve"> of </w:t>
      </w:r>
      <w:proofErr w:type="spellStart"/>
      <w:r w:rsidRPr="00714BB5">
        <w:rPr>
          <w:rFonts w:ascii="Verdana" w:hAnsi="Verdana"/>
        </w:rPr>
        <w:t>state</w:t>
      </w:r>
      <w:proofErr w:type="spellEnd"/>
      <w:r w:rsidRPr="00714BB5">
        <w:rPr>
          <w:rFonts w:ascii="Verdana" w:hAnsi="Verdana"/>
        </w:rPr>
        <w:t xml:space="preserve"> </w:t>
      </w:r>
      <w:proofErr w:type="spellStart"/>
      <w:r w:rsidRPr="00714BB5">
        <w:rPr>
          <w:rFonts w:ascii="Verdana" w:hAnsi="Verdana"/>
        </w:rPr>
        <w:t>administration</w:t>
      </w:r>
      <w:proofErr w:type="spellEnd"/>
      <w:r w:rsidRPr="00714BB5">
        <w:rPr>
          <w:rFonts w:ascii="Verdana" w:hAnsi="Verdana"/>
        </w:rPr>
        <w:t xml:space="preserve">, </w:t>
      </w:r>
      <w:proofErr w:type="spellStart"/>
      <w:r w:rsidRPr="00714BB5">
        <w:rPr>
          <w:rFonts w:ascii="Verdana" w:hAnsi="Verdana"/>
        </w:rPr>
        <w:t>extraordinary</w:t>
      </w:r>
      <w:proofErr w:type="spellEnd"/>
      <w:r w:rsidRPr="00714BB5">
        <w:rPr>
          <w:rFonts w:ascii="Verdana" w:hAnsi="Verdana"/>
        </w:rPr>
        <w:t xml:space="preserve"> </w:t>
      </w:r>
      <w:proofErr w:type="spellStart"/>
      <w:r w:rsidRPr="00714BB5">
        <w:rPr>
          <w:rFonts w:ascii="Verdana" w:hAnsi="Verdana"/>
        </w:rPr>
        <w:t>legislation</w:t>
      </w:r>
      <w:proofErr w:type="spellEnd"/>
      <w:r w:rsidRPr="00714BB5">
        <w:rPr>
          <w:rFonts w:ascii="Verdana" w:hAnsi="Verdana"/>
          <w:bCs/>
          <w:noProof/>
        </w:rPr>
        <w:t>.</w:t>
      </w:r>
    </w:p>
    <w:p w14:paraId="2C7396DE" w14:textId="77777777" w:rsidR="001732C9" w:rsidRPr="00714BB5" w:rsidRDefault="001732C9" w:rsidP="00B27853">
      <w:pPr>
        <w:widowControl w:val="0"/>
        <w:numPr>
          <w:ilvl w:val="2"/>
          <w:numId w:val="74"/>
        </w:numPr>
        <w:tabs>
          <w:tab w:val="left" w:pos="709"/>
          <w:tab w:val="left" w:pos="993"/>
        </w:tabs>
        <w:spacing w:before="120" w:after="120"/>
        <w:ind w:left="1276" w:hanging="850"/>
        <w:jc w:val="both"/>
        <w:rPr>
          <w:rFonts w:ascii="Verdana" w:hAnsi="Verdana"/>
          <w:bCs/>
          <w:noProof/>
        </w:rPr>
      </w:pPr>
      <w:r w:rsidRPr="00714BB5">
        <w:rPr>
          <w:rFonts w:ascii="Verdana" w:hAnsi="Verdana"/>
        </w:rPr>
        <w:t xml:space="preserve">The </w:t>
      </w:r>
      <w:proofErr w:type="spellStart"/>
      <w:r w:rsidRPr="00714BB5">
        <w:rPr>
          <w:rFonts w:ascii="Verdana" w:hAnsi="Verdana"/>
        </w:rPr>
        <w:t>hierarchy</w:t>
      </w:r>
      <w:proofErr w:type="spellEnd"/>
      <w:r w:rsidRPr="00714BB5">
        <w:rPr>
          <w:rFonts w:ascii="Verdana" w:hAnsi="Verdana"/>
        </w:rPr>
        <w:t xml:space="preserve"> of </w:t>
      </w:r>
      <w:proofErr w:type="spellStart"/>
      <w:r w:rsidRPr="00714BB5">
        <w:rPr>
          <w:rFonts w:ascii="Verdana" w:hAnsi="Verdana"/>
        </w:rPr>
        <w:t>laws</w:t>
      </w:r>
      <w:proofErr w:type="spellEnd"/>
      <w:r w:rsidRPr="00714BB5">
        <w:rPr>
          <w:rFonts w:ascii="Verdana" w:hAnsi="Verdana"/>
        </w:rPr>
        <w:t xml:space="preserve"> in </w:t>
      </w:r>
      <w:proofErr w:type="spellStart"/>
      <w:r w:rsidRPr="00714BB5">
        <w:rPr>
          <w:rFonts w:ascii="Verdana" w:hAnsi="Verdana"/>
        </w:rPr>
        <w:t>relation</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domestic</w:t>
      </w:r>
      <w:proofErr w:type="spellEnd"/>
      <w:r w:rsidRPr="00714BB5">
        <w:rPr>
          <w:rFonts w:ascii="Verdana" w:hAnsi="Verdana"/>
        </w:rPr>
        <w:t xml:space="preserve"> </w:t>
      </w:r>
      <w:proofErr w:type="spellStart"/>
      <w:r w:rsidRPr="00714BB5">
        <w:rPr>
          <w:rFonts w:ascii="Verdana" w:hAnsi="Verdana"/>
        </w:rPr>
        <w:t>law</w:t>
      </w:r>
      <w:proofErr w:type="spellEnd"/>
      <w:r w:rsidRPr="00714BB5">
        <w:rPr>
          <w:rFonts w:ascii="Verdana" w:hAnsi="Verdana"/>
        </w:rPr>
        <w:t xml:space="preserve">, </w:t>
      </w:r>
      <w:proofErr w:type="spellStart"/>
      <w:r w:rsidRPr="00714BB5">
        <w:rPr>
          <w:rFonts w:ascii="Verdana" w:hAnsi="Verdana"/>
        </w:rPr>
        <w:t>international</w:t>
      </w:r>
      <w:proofErr w:type="spellEnd"/>
      <w:r w:rsidRPr="00714BB5">
        <w:rPr>
          <w:rFonts w:ascii="Verdana" w:hAnsi="Verdana"/>
        </w:rPr>
        <w:t xml:space="preserve"> </w:t>
      </w:r>
      <w:proofErr w:type="spellStart"/>
      <w:r w:rsidRPr="00714BB5">
        <w:rPr>
          <w:rFonts w:ascii="Verdana" w:hAnsi="Verdana"/>
        </w:rPr>
        <w:t>law</w:t>
      </w:r>
      <w:proofErr w:type="spellEnd"/>
      <w:r w:rsidRPr="00714BB5">
        <w:rPr>
          <w:rFonts w:ascii="Verdana" w:hAnsi="Verdana"/>
        </w:rPr>
        <w:t xml:space="preserve">, </w:t>
      </w:r>
      <w:proofErr w:type="spellStart"/>
      <w:r w:rsidRPr="00714BB5">
        <w:rPr>
          <w:rFonts w:ascii="Verdana" w:hAnsi="Verdana"/>
        </w:rPr>
        <w:t>Community</w:t>
      </w:r>
      <w:proofErr w:type="spellEnd"/>
      <w:r w:rsidRPr="00714BB5">
        <w:rPr>
          <w:rFonts w:ascii="Verdana" w:hAnsi="Verdana"/>
        </w:rPr>
        <w:t xml:space="preserve"> </w:t>
      </w:r>
      <w:proofErr w:type="spellStart"/>
      <w:r w:rsidRPr="00714BB5">
        <w:rPr>
          <w:rFonts w:ascii="Verdana" w:hAnsi="Verdana"/>
        </w:rPr>
        <w:t>law</w:t>
      </w:r>
      <w:proofErr w:type="spellEnd"/>
      <w:r w:rsidRPr="00714BB5">
        <w:rPr>
          <w:rFonts w:ascii="Verdana" w:hAnsi="Verdana"/>
        </w:rPr>
        <w:t xml:space="preserve">. </w:t>
      </w:r>
      <w:proofErr w:type="spellStart"/>
      <w:r w:rsidRPr="00714BB5">
        <w:rPr>
          <w:rFonts w:ascii="Verdana" w:hAnsi="Verdana"/>
        </w:rPr>
        <w:t>Validity</w:t>
      </w:r>
      <w:proofErr w:type="spellEnd"/>
      <w:r w:rsidRPr="00714BB5">
        <w:rPr>
          <w:rFonts w:ascii="Verdana" w:hAnsi="Verdana"/>
        </w:rPr>
        <w:t xml:space="preserve"> and </w:t>
      </w:r>
      <w:proofErr w:type="spellStart"/>
      <w:r w:rsidRPr="00714BB5">
        <w:rPr>
          <w:rFonts w:ascii="Verdana" w:hAnsi="Verdana"/>
        </w:rPr>
        <w:t>validity</w:t>
      </w:r>
      <w:proofErr w:type="spellEnd"/>
      <w:r w:rsidRPr="00714BB5">
        <w:rPr>
          <w:rFonts w:ascii="Verdana" w:hAnsi="Verdana"/>
        </w:rPr>
        <w:t xml:space="preserve"> of </w:t>
      </w:r>
      <w:proofErr w:type="spellStart"/>
      <w:r w:rsidRPr="00714BB5">
        <w:rPr>
          <w:rFonts w:ascii="Verdana" w:hAnsi="Verdana"/>
        </w:rPr>
        <w:t>legislation</w:t>
      </w:r>
      <w:proofErr w:type="spellEnd"/>
    </w:p>
    <w:p w14:paraId="696F8E06" w14:textId="77777777" w:rsidR="001732C9" w:rsidRPr="00714BB5" w:rsidRDefault="001732C9" w:rsidP="00B27853">
      <w:pPr>
        <w:widowControl w:val="0"/>
        <w:numPr>
          <w:ilvl w:val="2"/>
          <w:numId w:val="74"/>
        </w:numPr>
        <w:tabs>
          <w:tab w:val="left" w:pos="709"/>
          <w:tab w:val="left" w:pos="993"/>
        </w:tabs>
        <w:spacing w:before="120" w:after="120"/>
        <w:ind w:left="1276" w:hanging="850"/>
        <w:jc w:val="both"/>
        <w:rPr>
          <w:rFonts w:ascii="Verdana" w:hAnsi="Verdana"/>
          <w:bCs/>
          <w:noProof/>
        </w:rPr>
      </w:pPr>
      <w:proofErr w:type="spellStart"/>
      <w:r w:rsidRPr="00714BB5">
        <w:rPr>
          <w:rFonts w:ascii="Verdana" w:hAnsi="Verdana"/>
        </w:rPr>
        <w:t>Legislative</w:t>
      </w:r>
      <w:proofErr w:type="spellEnd"/>
      <w:r w:rsidRPr="00714BB5">
        <w:rPr>
          <w:rFonts w:ascii="Verdana" w:hAnsi="Verdana"/>
        </w:rPr>
        <w:t xml:space="preserve"> </w:t>
      </w:r>
      <w:proofErr w:type="spellStart"/>
      <w:r w:rsidRPr="00714BB5">
        <w:rPr>
          <w:rFonts w:ascii="Verdana" w:hAnsi="Verdana"/>
        </w:rPr>
        <w:t>responsibilities</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municipal</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w:t>
      </w:r>
      <w:r w:rsidRPr="00714BB5">
        <w:rPr>
          <w:rFonts w:ascii="Verdana" w:hAnsi="Verdana"/>
          <w:bCs/>
          <w:noProof/>
        </w:rPr>
        <w:t>.</w:t>
      </w:r>
    </w:p>
    <w:p w14:paraId="77A8720A" w14:textId="77777777" w:rsidR="001732C9" w:rsidRPr="00714BB5" w:rsidRDefault="001732C9" w:rsidP="00B27853">
      <w:pPr>
        <w:widowControl w:val="0"/>
        <w:numPr>
          <w:ilvl w:val="2"/>
          <w:numId w:val="74"/>
        </w:numPr>
        <w:tabs>
          <w:tab w:val="left" w:pos="709"/>
          <w:tab w:val="left" w:pos="993"/>
        </w:tabs>
        <w:spacing w:before="120" w:after="120"/>
        <w:ind w:left="1276" w:hanging="850"/>
        <w:jc w:val="both"/>
        <w:rPr>
          <w:rFonts w:ascii="Verdana" w:hAnsi="Verdana"/>
        </w:rPr>
      </w:pPr>
      <w:proofErr w:type="spellStart"/>
      <w:r w:rsidRPr="00714BB5">
        <w:rPr>
          <w:rFonts w:ascii="Verdana" w:hAnsi="Verdana"/>
        </w:rPr>
        <w:t>Location</w:t>
      </w:r>
      <w:proofErr w:type="spellEnd"/>
      <w:r w:rsidRPr="00714BB5">
        <w:rPr>
          <w:rFonts w:ascii="Verdana" w:hAnsi="Verdana"/>
        </w:rPr>
        <w:t xml:space="preserve"> of </w:t>
      </w:r>
      <w:proofErr w:type="spellStart"/>
      <w:r w:rsidRPr="00714BB5">
        <w:rPr>
          <w:rFonts w:ascii="Verdana" w:hAnsi="Verdana"/>
        </w:rPr>
        <w:t>disaster</w:t>
      </w:r>
      <w:proofErr w:type="spellEnd"/>
      <w:r w:rsidRPr="00714BB5">
        <w:rPr>
          <w:rFonts w:ascii="Verdana" w:hAnsi="Verdana"/>
        </w:rPr>
        <w:t xml:space="preserve"> </w:t>
      </w:r>
      <w:proofErr w:type="gramStart"/>
      <w:r w:rsidRPr="00714BB5">
        <w:rPr>
          <w:rFonts w:ascii="Verdana" w:hAnsi="Verdana"/>
        </w:rPr>
        <w:t>management in</w:t>
      </w:r>
      <w:proofErr w:type="gram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public</w:t>
      </w:r>
      <w:proofErr w:type="spellEnd"/>
      <w:r w:rsidRPr="00714BB5">
        <w:rPr>
          <w:rFonts w:ascii="Verdana" w:hAnsi="Verdana"/>
        </w:rPr>
        <w:t xml:space="preserve"> </w:t>
      </w:r>
      <w:proofErr w:type="spellStart"/>
      <w:r w:rsidRPr="00714BB5">
        <w:rPr>
          <w:rFonts w:ascii="Verdana" w:hAnsi="Verdana"/>
        </w:rPr>
        <w:t>administration</w:t>
      </w:r>
      <w:proofErr w:type="spellEnd"/>
      <w:r w:rsidRPr="00714BB5">
        <w:rPr>
          <w:rFonts w:ascii="Verdana" w:hAnsi="Verdana"/>
        </w:rPr>
        <w:t xml:space="preserve"> </w:t>
      </w:r>
      <w:proofErr w:type="spellStart"/>
      <w:r w:rsidRPr="00714BB5">
        <w:rPr>
          <w:rFonts w:ascii="Verdana" w:hAnsi="Verdana"/>
        </w:rPr>
        <w:t>system</w:t>
      </w:r>
      <w:proofErr w:type="spellEnd"/>
      <w:r w:rsidRPr="00714BB5">
        <w:rPr>
          <w:rFonts w:ascii="Verdana" w:hAnsi="Verdana"/>
        </w:rPr>
        <w:t xml:space="preserve">. </w:t>
      </w:r>
      <w:proofErr w:type="spellStart"/>
      <w:r w:rsidRPr="00714BB5">
        <w:rPr>
          <w:rFonts w:ascii="Verdana" w:hAnsi="Verdana"/>
        </w:rPr>
        <w:t>Administration</w:t>
      </w:r>
      <w:proofErr w:type="spellEnd"/>
      <w:r w:rsidRPr="00714BB5">
        <w:rPr>
          <w:rFonts w:ascii="Verdana" w:hAnsi="Verdana"/>
        </w:rPr>
        <w:t xml:space="preserve">, </w:t>
      </w:r>
      <w:proofErr w:type="spellStart"/>
      <w:r w:rsidRPr="00714BB5">
        <w:rPr>
          <w:rFonts w:ascii="Verdana" w:hAnsi="Verdana"/>
        </w:rPr>
        <w:t>Administration</w:t>
      </w:r>
      <w:proofErr w:type="spellEnd"/>
      <w:r w:rsidRPr="00714BB5">
        <w:rPr>
          <w:rFonts w:ascii="Verdana" w:hAnsi="Verdana"/>
        </w:rPr>
        <w:t xml:space="preserve">, </w:t>
      </w:r>
      <w:proofErr w:type="spellStart"/>
      <w:r w:rsidRPr="00714BB5">
        <w:rPr>
          <w:rFonts w:ascii="Verdana" w:hAnsi="Verdana"/>
        </w:rPr>
        <w:t>Defense</w:t>
      </w:r>
      <w:proofErr w:type="spellEnd"/>
      <w:r w:rsidRPr="00714BB5">
        <w:rPr>
          <w:rFonts w:ascii="Verdana" w:hAnsi="Verdana"/>
        </w:rPr>
        <w:t xml:space="preserve"> </w:t>
      </w:r>
      <w:proofErr w:type="spellStart"/>
      <w:r w:rsidRPr="00714BB5">
        <w:rPr>
          <w:rFonts w:ascii="Verdana" w:hAnsi="Verdana"/>
        </w:rPr>
        <w:t>Administration</w:t>
      </w:r>
      <w:proofErr w:type="spellEnd"/>
      <w:r w:rsidRPr="00714BB5">
        <w:rPr>
          <w:rFonts w:ascii="Verdana" w:hAnsi="Verdana"/>
        </w:rPr>
        <w:t xml:space="preserve">, </w:t>
      </w:r>
      <w:proofErr w:type="spellStart"/>
      <w:r w:rsidRPr="00714BB5">
        <w:rPr>
          <w:rFonts w:ascii="Verdana" w:hAnsi="Verdana"/>
        </w:rPr>
        <w:t>Police</w:t>
      </w:r>
      <w:proofErr w:type="spellEnd"/>
      <w:r w:rsidRPr="00714BB5">
        <w:rPr>
          <w:rFonts w:ascii="Verdana" w:hAnsi="Verdana"/>
        </w:rPr>
        <w:t xml:space="preserve">, Home </w:t>
      </w:r>
      <w:proofErr w:type="spellStart"/>
      <w:r w:rsidRPr="00714BB5">
        <w:rPr>
          <w:rFonts w:ascii="Verdana" w:hAnsi="Verdana"/>
        </w:rPr>
        <w:t>Affairs</w:t>
      </w:r>
      <w:proofErr w:type="spellEnd"/>
      <w:r w:rsidRPr="00714BB5">
        <w:rPr>
          <w:rFonts w:ascii="Verdana" w:hAnsi="Verdana"/>
        </w:rPr>
        <w:t xml:space="preserve"> </w:t>
      </w:r>
      <w:proofErr w:type="spellStart"/>
      <w:r w:rsidRPr="00714BB5">
        <w:rPr>
          <w:rFonts w:ascii="Verdana" w:hAnsi="Verdana"/>
        </w:rPr>
        <w:t>Administration</w:t>
      </w:r>
      <w:proofErr w:type="spellEnd"/>
      <w:r w:rsidRPr="00714BB5">
        <w:rPr>
          <w:rFonts w:ascii="Verdana" w:hAnsi="Verdana"/>
          <w:b/>
        </w:rPr>
        <w:t>.</w:t>
      </w:r>
    </w:p>
    <w:p w14:paraId="142BDF20" w14:textId="77777777" w:rsidR="001732C9" w:rsidRPr="00714BB5" w:rsidRDefault="001732C9" w:rsidP="00B27853">
      <w:pPr>
        <w:widowControl w:val="0"/>
        <w:numPr>
          <w:ilvl w:val="2"/>
          <w:numId w:val="74"/>
        </w:numPr>
        <w:tabs>
          <w:tab w:val="left" w:pos="709"/>
          <w:tab w:val="left" w:pos="993"/>
        </w:tabs>
        <w:spacing w:before="120" w:after="120"/>
        <w:ind w:left="1276" w:hanging="850"/>
        <w:jc w:val="both"/>
        <w:rPr>
          <w:rFonts w:ascii="Verdana" w:hAnsi="Verdana"/>
        </w:rPr>
      </w:pPr>
      <w:proofErr w:type="spellStart"/>
      <w:r w:rsidRPr="00714BB5">
        <w:rPr>
          <w:rFonts w:ascii="Verdana" w:hAnsi="Verdana"/>
        </w:rPr>
        <w:t>Legislative</w:t>
      </w:r>
      <w:proofErr w:type="spellEnd"/>
      <w:r w:rsidRPr="00714BB5">
        <w:rPr>
          <w:rFonts w:ascii="Verdana" w:hAnsi="Verdana"/>
        </w:rPr>
        <w:t xml:space="preserve"> </w:t>
      </w:r>
      <w:proofErr w:type="spellStart"/>
      <w:r w:rsidRPr="00714BB5">
        <w:rPr>
          <w:rFonts w:ascii="Verdana" w:hAnsi="Verdana"/>
        </w:rPr>
        <w:t>Responsibilities</w:t>
      </w:r>
      <w:proofErr w:type="spellEnd"/>
      <w:r w:rsidRPr="00714BB5">
        <w:rPr>
          <w:rFonts w:ascii="Verdana" w:hAnsi="Verdana"/>
        </w:rPr>
        <w:t xml:space="preserve"> of </w:t>
      </w:r>
      <w:proofErr w:type="spellStart"/>
      <w:r w:rsidRPr="00714BB5">
        <w:rPr>
          <w:rFonts w:ascii="Verdana" w:hAnsi="Verdana"/>
        </w:rPr>
        <w:t>the</w:t>
      </w:r>
      <w:proofErr w:type="spellEnd"/>
      <w:r w:rsidRPr="00714BB5">
        <w:rPr>
          <w:rFonts w:ascii="Verdana" w:hAnsi="Verdana"/>
        </w:rPr>
        <w:t xml:space="preserve"> Professional </w:t>
      </w:r>
      <w:proofErr w:type="spellStart"/>
      <w:r w:rsidRPr="00714BB5">
        <w:rPr>
          <w:rFonts w:ascii="Verdana" w:hAnsi="Verdana"/>
        </w:rPr>
        <w:t>Disaster</w:t>
      </w:r>
      <w:proofErr w:type="spellEnd"/>
      <w:r w:rsidRPr="00714BB5">
        <w:rPr>
          <w:rFonts w:ascii="Verdana" w:hAnsi="Verdana"/>
        </w:rPr>
        <w:t xml:space="preserve"> Management Organization </w:t>
      </w:r>
      <w:proofErr w:type="spellStart"/>
      <w:r w:rsidRPr="00714BB5">
        <w:rPr>
          <w:rFonts w:ascii="Verdana" w:hAnsi="Verdana"/>
        </w:rPr>
        <w:t>under</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Act</w:t>
      </w:r>
      <w:proofErr w:type="spellEnd"/>
      <w:r w:rsidRPr="00714BB5">
        <w:rPr>
          <w:rFonts w:ascii="Verdana" w:hAnsi="Verdana"/>
        </w:rPr>
        <w:t xml:space="preserve"> and </w:t>
      </w:r>
      <w:proofErr w:type="spellStart"/>
      <w:r w:rsidRPr="00714BB5">
        <w:rPr>
          <w:rFonts w:ascii="Verdana" w:hAnsi="Verdana"/>
        </w:rPr>
        <w:t>its</w:t>
      </w:r>
      <w:proofErr w:type="spellEnd"/>
      <w:r w:rsidRPr="00714BB5">
        <w:rPr>
          <w:rFonts w:ascii="Verdana" w:hAnsi="Verdana"/>
        </w:rPr>
        <w:t xml:space="preserve"> </w:t>
      </w:r>
      <w:proofErr w:type="spellStart"/>
      <w:r w:rsidRPr="00714BB5">
        <w:rPr>
          <w:rFonts w:ascii="Verdana" w:hAnsi="Verdana"/>
        </w:rPr>
        <w:t>Regulations</w:t>
      </w:r>
      <w:proofErr w:type="spellEnd"/>
      <w:r w:rsidRPr="00714BB5">
        <w:rPr>
          <w:rFonts w:ascii="Verdana" w:hAnsi="Verdana"/>
        </w:rPr>
        <w:t>.</w:t>
      </w:r>
    </w:p>
    <w:p w14:paraId="721B7AE8" w14:textId="77777777" w:rsidR="001732C9" w:rsidRPr="00714BB5" w:rsidRDefault="001732C9" w:rsidP="00B27853">
      <w:pPr>
        <w:widowControl w:val="0"/>
        <w:numPr>
          <w:ilvl w:val="2"/>
          <w:numId w:val="74"/>
        </w:numPr>
        <w:tabs>
          <w:tab w:val="left" w:pos="709"/>
          <w:tab w:val="left" w:pos="993"/>
        </w:tabs>
        <w:spacing w:before="120" w:after="120"/>
        <w:ind w:left="1276" w:hanging="850"/>
        <w:jc w:val="both"/>
        <w:rPr>
          <w:rFonts w:ascii="Verdana" w:hAnsi="Verdana"/>
        </w:rPr>
      </w:pPr>
      <w:r w:rsidRPr="00714BB5">
        <w:rPr>
          <w:rFonts w:ascii="Verdana" w:hAnsi="Verdana"/>
        </w:rPr>
        <w:t xml:space="preserve">System of </w:t>
      </w:r>
      <w:proofErr w:type="spellStart"/>
      <w:r w:rsidRPr="00714BB5">
        <w:rPr>
          <w:rFonts w:ascii="Verdana" w:hAnsi="Verdana"/>
        </w:rPr>
        <w:t>national</w:t>
      </w:r>
      <w:proofErr w:type="spellEnd"/>
      <w:r w:rsidRPr="00714BB5">
        <w:rPr>
          <w:rFonts w:ascii="Verdana" w:hAnsi="Verdana"/>
        </w:rPr>
        <w:t xml:space="preserve">, </w:t>
      </w:r>
      <w:proofErr w:type="spellStart"/>
      <w:r w:rsidRPr="00714BB5">
        <w:rPr>
          <w:rFonts w:ascii="Verdana" w:hAnsi="Verdana"/>
        </w:rPr>
        <w:t>international</w:t>
      </w:r>
      <w:proofErr w:type="spellEnd"/>
      <w:r w:rsidRPr="00714BB5">
        <w:rPr>
          <w:rFonts w:ascii="Verdana" w:hAnsi="Verdana"/>
        </w:rPr>
        <w:t xml:space="preserve"> and European </w:t>
      </w:r>
      <w:proofErr w:type="spellStart"/>
      <w:r w:rsidRPr="00714BB5">
        <w:rPr>
          <w:rFonts w:ascii="Verdana" w:hAnsi="Verdana"/>
        </w:rPr>
        <w:t>legislation</w:t>
      </w:r>
      <w:proofErr w:type="spellEnd"/>
      <w:r w:rsidRPr="00714BB5">
        <w:rPr>
          <w:rFonts w:ascii="Verdana" w:hAnsi="Verdana"/>
        </w:rPr>
        <w:t xml:space="preserve"> </w:t>
      </w:r>
      <w:proofErr w:type="spellStart"/>
      <w:r w:rsidRPr="00714BB5">
        <w:rPr>
          <w:rFonts w:ascii="Verdana" w:hAnsi="Verdana"/>
        </w:rPr>
        <w:t>regulating</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w:t>
      </w:r>
    </w:p>
    <w:p w14:paraId="2346FD89" w14:textId="77777777" w:rsidR="001732C9" w:rsidRPr="00714BB5" w:rsidRDefault="001732C9" w:rsidP="00B27853">
      <w:pPr>
        <w:widowControl w:val="0"/>
        <w:numPr>
          <w:ilvl w:val="2"/>
          <w:numId w:val="74"/>
        </w:numPr>
        <w:tabs>
          <w:tab w:val="left" w:pos="709"/>
          <w:tab w:val="left" w:pos="993"/>
        </w:tabs>
        <w:spacing w:before="120" w:after="120"/>
        <w:ind w:left="1276" w:hanging="850"/>
        <w:jc w:val="both"/>
        <w:rPr>
          <w:rFonts w:ascii="Verdana" w:hAnsi="Verdana"/>
        </w:rPr>
      </w:pPr>
      <w:proofErr w:type="spellStart"/>
      <w:r w:rsidRPr="00714BB5">
        <w:rPr>
          <w:rFonts w:ascii="Verdana" w:hAnsi="Verdana"/>
        </w:rPr>
        <w:t>Regulatory</w:t>
      </w:r>
      <w:proofErr w:type="spellEnd"/>
      <w:r w:rsidRPr="00714BB5">
        <w:rPr>
          <w:rFonts w:ascii="Verdana" w:hAnsi="Verdana"/>
        </w:rPr>
        <w:t xml:space="preserve"> </w:t>
      </w:r>
      <w:proofErr w:type="spellStart"/>
      <w:r w:rsidRPr="00714BB5">
        <w:rPr>
          <w:rFonts w:ascii="Verdana" w:hAnsi="Verdana"/>
        </w:rPr>
        <w:t>features</w:t>
      </w:r>
      <w:proofErr w:type="spellEnd"/>
      <w:r w:rsidRPr="00714BB5">
        <w:rPr>
          <w:rFonts w:ascii="Verdana" w:hAnsi="Verdana"/>
        </w:rPr>
        <w:t xml:space="preserve"> of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areas</w:t>
      </w:r>
      <w:proofErr w:type="spellEnd"/>
      <w:r w:rsidRPr="00714BB5">
        <w:rPr>
          <w:rFonts w:ascii="Verdana" w:hAnsi="Verdana"/>
        </w:rPr>
        <w:t xml:space="preserve"> of </w:t>
      </w:r>
      <w:proofErr w:type="spellStart"/>
      <w:r w:rsidRPr="00714BB5">
        <w:rPr>
          <w:rFonts w:ascii="Verdana" w:hAnsi="Verdana"/>
        </w:rPr>
        <w:t>industrial</w:t>
      </w:r>
      <w:proofErr w:type="spellEnd"/>
      <w:r w:rsidRPr="00714BB5">
        <w:rPr>
          <w:rFonts w:ascii="Verdana" w:hAnsi="Verdana"/>
        </w:rPr>
        <w:t xml:space="preserve"> </w:t>
      </w:r>
      <w:proofErr w:type="spellStart"/>
      <w:r w:rsidRPr="00714BB5">
        <w:rPr>
          <w:rFonts w:ascii="Verdana" w:hAnsi="Verdana"/>
        </w:rPr>
        <w:t>safety</w:t>
      </w:r>
      <w:proofErr w:type="spellEnd"/>
      <w:r w:rsidRPr="00714BB5">
        <w:rPr>
          <w:rFonts w:ascii="Verdana" w:hAnsi="Verdana"/>
        </w:rPr>
        <w:t xml:space="preserve">, civil </w:t>
      </w:r>
      <w:proofErr w:type="spellStart"/>
      <w:r w:rsidRPr="00714BB5">
        <w:rPr>
          <w:rFonts w:ascii="Verdana" w:hAnsi="Verdana"/>
        </w:rPr>
        <w:t>protection</w:t>
      </w:r>
      <w:proofErr w:type="spellEnd"/>
      <w:r w:rsidRPr="00714BB5">
        <w:rPr>
          <w:rFonts w:ascii="Verdana" w:hAnsi="Verdana"/>
        </w:rPr>
        <w:t xml:space="preserve">, </w:t>
      </w:r>
      <w:proofErr w:type="spellStart"/>
      <w:r w:rsidRPr="00714BB5">
        <w:rPr>
          <w:rFonts w:ascii="Verdana" w:hAnsi="Verdana"/>
        </w:rPr>
        <w:t>fire</w:t>
      </w:r>
      <w:proofErr w:type="spellEnd"/>
      <w:r w:rsidRPr="00714BB5">
        <w:rPr>
          <w:rFonts w:ascii="Verdana" w:hAnsi="Verdana"/>
        </w:rPr>
        <w:t xml:space="preserve"> </w:t>
      </w:r>
      <w:proofErr w:type="spellStart"/>
      <w:r w:rsidRPr="00714BB5">
        <w:rPr>
          <w:rFonts w:ascii="Verdana" w:hAnsi="Verdana"/>
        </w:rPr>
        <w:t>protection</w:t>
      </w:r>
      <w:proofErr w:type="spellEnd"/>
      <w:r w:rsidRPr="00714BB5">
        <w:rPr>
          <w:rFonts w:ascii="Verdana" w:hAnsi="Verdana"/>
        </w:rPr>
        <w:t xml:space="preserve">, </w:t>
      </w:r>
      <w:proofErr w:type="spellStart"/>
      <w:r w:rsidRPr="00714BB5">
        <w:rPr>
          <w:rFonts w:ascii="Verdana" w:hAnsi="Verdana"/>
        </w:rPr>
        <w:t>official</w:t>
      </w:r>
      <w:proofErr w:type="spellEnd"/>
      <w:r w:rsidRPr="00714BB5">
        <w:rPr>
          <w:rFonts w:ascii="Verdana" w:hAnsi="Verdana"/>
        </w:rPr>
        <w:t xml:space="preserve"> </w:t>
      </w:r>
      <w:proofErr w:type="spellStart"/>
      <w:r w:rsidRPr="00714BB5">
        <w:rPr>
          <w:rFonts w:ascii="Verdana" w:hAnsi="Verdana"/>
        </w:rPr>
        <w:t>activity</w:t>
      </w:r>
      <w:proofErr w:type="spellEnd"/>
      <w:r w:rsidRPr="00714BB5">
        <w:rPr>
          <w:rFonts w:ascii="Verdana" w:hAnsi="Verdana"/>
        </w:rPr>
        <w:t xml:space="preserve">, </w:t>
      </w:r>
      <w:proofErr w:type="spellStart"/>
      <w:r w:rsidRPr="00714BB5">
        <w:rPr>
          <w:rFonts w:ascii="Verdana" w:hAnsi="Verdana"/>
        </w:rPr>
        <w:t>Annex</w:t>
      </w:r>
      <w:proofErr w:type="spellEnd"/>
      <w:r w:rsidRPr="00714BB5">
        <w:rPr>
          <w:rFonts w:ascii="Verdana" w:hAnsi="Verdana"/>
        </w:rPr>
        <w:t xml:space="preserve"> II. </w:t>
      </w:r>
      <w:proofErr w:type="spellStart"/>
      <w:r w:rsidRPr="00714BB5">
        <w:rPr>
          <w:rFonts w:ascii="Verdana" w:hAnsi="Verdana"/>
        </w:rPr>
        <w:t>rules</w:t>
      </w:r>
      <w:proofErr w:type="spellEnd"/>
      <w:r w:rsidRPr="00714BB5">
        <w:rPr>
          <w:rFonts w:ascii="Verdana" w:hAnsi="Verdana"/>
        </w:rPr>
        <w:t xml:space="preserve"> of </w:t>
      </w:r>
      <w:proofErr w:type="spellStart"/>
      <w:r w:rsidRPr="00714BB5">
        <w:rPr>
          <w:rFonts w:ascii="Verdana" w:hAnsi="Verdana"/>
        </w:rPr>
        <w:t>degree</w:t>
      </w:r>
      <w:proofErr w:type="spellEnd"/>
      <w:r w:rsidRPr="00714BB5">
        <w:rPr>
          <w:rFonts w:ascii="Verdana" w:hAnsi="Verdana"/>
        </w:rPr>
        <w:t xml:space="preserve"> </w:t>
      </w:r>
      <w:proofErr w:type="spellStart"/>
      <w:r w:rsidRPr="00714BB5">
        <w:rPr>
          <w:rFonts w:ascii="Verdana" w:hAnsi="Verdana"/>
        </w:rPr>
        <w:t>procedure</w:t>
      </w:r>
      <w:proofErr w:type="spellEnd"/>
    </w:p>
    <w:p w14:paraId="75792FEE" w14:textId="77777777" w:rsidR="001732C9" w:rsidRPr="00714BB5" w:rsidRDefault="001732C9" w:rsidP="00B27853">
      <w:pPr>
        <w:widowControl w:val="0"/>
        <w:numPr>
          <w:ilvl w:val="2"/>
          <w:numId w:val="74"/>
        </w:numPr>
        <w:tabs>
          <w:tab w:val="left" w:pos="709"/>
          <w:tab w:val="left" w:pos="993"/>
        </w:tabs>
        <w:spacing w:before="120" w:after="120"/>
        <w:ind w:left="1276" w:hanging="850"/>
        <w:jc w:val="both"/>
        <w:rPr>
          <w:rFonts w:ascii="Verdana" w:hAnsi="Verdana"/>
        </w:rPr>
      </w:pPr>
      <w:proofErr w:type="spellStart"/>
      <w:r w:rsidRPr="00714BB5">
        <w:rPr>
          <w:rFonts w:ascii="Verdana" w:hAnsi="Verdana"/>
        </w:rPr>
        <w:t>Managerial</w:t>
      </w:r>
      <w:proofErr w:type="spellEnd"/>
      <w:r w:rsidRPr="00714BB5">
        <w:rPr>
          <w:rFonts w:ascii="Verdana" w:hAnsi="Verdana"/>
        </w:rPr>
        <w:t xml:space="preserve"> </w:t>
      </w:r>
      <w:proofErr w:type="spellStart"/>
      <w:r w:rsidRPr="00714BB5">
        <w:rPr>
          <w:rFonts w:ascii="Verdana" w:hAnsi="Verdana"/>
        </w:rPr>
        <w:t>control</w:t>
      </w:r>
      <w:proofErr w:type="spellEnd"/>
      <w:r w:rsidRPr="00714BB5">
        <w:rPr>
          <w:rFonts w:ascii="Verdana" w:hAnsi="Verdana"/>
        </w:rPr>
        <w:t xml:space="preserve">, management, </w:t>
      </w:r>
      <w:proofErr w:type="spellStart"/>
      <w:r w:rsidRPr="00714BB5">
        <w:rPr>
          <w:rFonts w:ascii="Verdana" w:hAnsi="Verdana"/>
        </w:rPr>
        <w:t>supervision</w:t>
      </w:r>
      <w:proofErr w:type="spellEnd"/>
      <w:r w:rsidRPr="00714BB5">
        <w:rPr>
          <w:rFonts w:ascii="Verdana" w:hAnsi="Verdana"/>
        </w:rPr>
        <w:t xml:space="preserve"> </w:t>
      </w:r>
      <w:proofErr w:type="spellStart"/>
      <w:r w:rsidRPr="00714BB5">
        <w:rPr>
          <w:rFonts w:ascii="Verdana" w:hAnsi="Verdana"/>
        </w:rPr>
        <w:t>at</w:t>
      </w:r>
      <w:proofErr w:type="spellEnd"/>
      <w:r w:rsidRPr="00714BB5">
        <w:rPr>
          <w:rFonts w:ascii="Verdana" w:hAnsi="Verdana"/>
        </w:rPr>
        <w:t xml:space="preserve"> </w:t>
      </w:r>
      <w:proofErr w:type="spellStart"/>
      <w:r w:rsidRPr="00714BB5">
        <w:rPr>
          <w:rFonts w:ascii="Verdana" w:hAnsi="Verdana"/>
        </w:rPr>
        <w:t>central</w:t>
      </w:r>
      <w:proofErr w:type="spellEnd"/>
      <w:r w:rsidRPr="00714BB5">
        <w:rPr>
          <w:rFonts w:ascii="Verdana" w:hAnsi="Verdana"/>
        </w:rPr>
        <w:t xml:space="preserve">, </w:t>
      </w:r>
      <w:proofErr w:type="spellStart"/>
      <w:r w:rsidRPr="00714BB5">
        <w:rPr>
          <w:rFonts w:ascii="Verdana" w:hAnsi="Verdana"/>
        </w:rPr>
        <w:t>regional</w:t>
      </w:r>
      <w:proofErr w:type="spellEnd"/>
      <w:r w:rsidRPr="00714BB5">
        <w:rPr>
          <w:rFonts w:ascii="Verdana" w:hAnsi="Verdana"/>
        </w:rPr>
        <w:t xml:space="preserve"> and local </w:t>
      </w:r>
      <w:proofErr w:type="spellStart"/>
      <w:r w:rsidRPr="00714BB5">
        <w:rPr>
          <w:rFonts w:ascii="Verdana" w:hAnsi="Verdana"/>
        </w:rPr>
        <w:t>professional</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bodies</w:t>
      </w:r>
      <w:proofErr w:type="spellEnd"/>
      <w:r w:rsidRPr="00714BB5">
        <w:rPr>
          <w:rFonts w:ascii="Verdana" w:hAnsi="Verdana"/>
        </w:rPr>
        <w:t xml:space="preserve"> in </w:t>
      </w:r>
      <w:proofErr w:type="spellStart"/>
      <w:r w:rsidRPr="00714BB5">
        <w:rPr>
          <w:rFonts w:ascii="Verdana" w:hAnsi="Verdana"/>
        </w:rPr>
        <w:t>accordance</w:t>
      </w:r>
      <w:proofErr w:type="spellEnd"/>
      <w:r w:rsidRPr="00714BB5">
        <w:rPr>
          <w:rFonts w:ascii="Verdana" w:hAnsi="Verdana"/>
        </w:rPr>
        <w:t xml:space="preserve"> </w:t>
      </w:r>
      <w:proofErr w:type="spellStart"/>
      <w:r w:rsidRPr="00714BB5">
        <w:rPr>
          <w:rFonts w:ascii="Verdana" w:hAnsi="Verdana"/>
        </w:rPr>
        <w:t>with</w:t>
      </w:r>
      <w:proofErr w:type="spellEnd"/>
      <w:r w:rsidRPr="00714BB5">
        <w:rPr>
          <w:rFonts w:ascii="Verdana" w:hAnsi="Verdana"/>
        </w:rPr>
        <w:t xml:space="preserve"> </w:t>
      </w:r>
      <w:proofErr w:type="spellStart"/>
      <w:r w:rsidRPr="00714BB5">
        <w:rPr>
          <w:rFonts w:ascii="Verdana" w:hAnsi="Verdana"/>
        </w:rPr>
        <w:t>applicable</w:t>
      </w:r>
      <w:proofErr w:type="spellEnd"/>
      <w:r w:rsidRPr="00714BB5">
        <w:rPr>
          <w:rFonts w:ascii="Verdana" w:hAnsi="Verdana"/>
        </w:rPr>
        <w:t xml:space="preserve"> </w:t>
      </w:r>
      <w:proofErr w:type="spellStart"/>
      <w:r w:rsidRPr="00714BB5">
        <w:rPr>
          <w:rFonts w:ascii="Verdana" w:hAnsi="Verdana"/>
        </w:rPr>
        <w:t>laws</w:t>
      </w:r>
      <w:proofErr w:type="spellEnd"/>
      <w:r w:rsidRPr="00714BB5">
        <w:rPr>
          <w:rFonts w:ascii="Verdana" w:hAnsi="Verdana"/>
        </w:rPr>
        <w:t xml:space="preserve"> and </w:t>
      </w:r>
      <w:proofErr w:type="spellStart"/>
      <w:r w:rsidRPr="00714BB5">
        <w:rPr>
          <w:rFonts w:ascii="Verdana" w:hAnsi="Verdana"/>
        </w:rPr>
        <w:t>regulations</w:t>
      </w:r>
      <w:proofErr w:type="spellEnd"/>
    </w:p>
    <w:p w14:paraId="4530C262" w14:textId="77777777" w:rsidR="001732C9" w:rsidRPr="00714BB5" w:rsidRDefault="001732C9" w:rsidP="00B27853">
      <w:pPr>
        <w:widowControl w:val="0"/>
        <w:numPr>
          <w:ilvl w:val="2"/>
          <w:numId w:val="74"/>
        </w:numPr>
        <w:tabs>
          <w:tab w:val="left" w:pos="709"/>
          <w:tab w:val="left" w:pos="993"/>
        </w:tabs>
        <w:spacing w:before="120" w:after="120"/>
        <w:ind w:left="1276" w:hanging="850"/>
        <w:jc w:val="both"/>
        <w:rPr>
          <w:rFonts w:ascii="Verdana" w:hAnsi="Verdana"/>
        </w:rPr>
      </w:pPr>
      <w:proofErr w:type="spellStart"/>
      <w:r w:rsidRPr="00714BB5">
        <w:rPr>
          <w:rFonts w:ascii="Verdana" w:hAnsi="Verdana"/>
        </w:rPr>
        <w:t>Writing</w:t>
      </w:r>
      <w:proofErr w:type="spellEnd"/>
      <w:r w:rsidRPr="00714BB5">
        <w:rPr>
          <w:rFonts w:ascii="Verdana" w:hAnsi="Verdana"/>
        </w:rPr>
        <w:t xml:space="preserve"> an </w:t>
      </w:r>
      <w:proofErr w:type="spellStart"/>
      <w:r w:rsidRPr="00714BB5">
        <w:rPr>
          <w:rFonts w:ascii="Verdana" w:hAnsi="Verdana"/>
        </w:rPr>
        <w:t>essay</w:t>
      </w:r>
      <w:proofErr w:type="spellEnd"/>
    </w:p>
    <w:p w14:paraId="7A9E0C6E" w14:textId="77777777" w:rsidR="001732C9" w:rsidRPr="00714BB5" w:rsidRDefault="001732C9" w:rsidP="00B27853">
      <w:pPr>
        <w:widowControl w:val="0"/>
        <w:numPr>
          <w:ilvl w:val="0"/>
          <w:numId w:val="74"/>
        </w:numPr>
        <w:spacing w:before="120" w:after="120"/>
        <w:ind w:left="426" w:hanging="142"/>
        <w:jc w:val="both"/>
        <w:rPr>
          <w:rFonts w:ascii="Verdana" w:hAnsi="Verdana"/>
          <w:bCs/>
        </w:rPr>
      </w:pPr>
      <w:r w:rsidRPr="00714BB5">
        <w:rPr>
          <w:rFonts w:ascii="Verdana" w:hAnsi="Verdana"/>
          <w:b/>
          <w:bCs/>
        </w:rPr>
        <w:t xml:space="preserve">A tantárgy meghirdetésének gyakorisága/a tantervben történő félévi elhelyezkedése: </w:t>
      </w:r>
      <w:r w:rsidRPr="00714BB5">
        <w:rPr>
          <w:rFonts w:ascii="Verdana" w:hAnsi="Verdana"/>
          <w:bCs/>
          <w:noProof/>
        </w:rPr>
        <w:t>1. félév</w:t>
      </w:r>
    </w:p>
    <w:p w14:paraId="1C4FC835" w14:textId="77777777" w:rsidR="001732C9" w:rsidRPr="00714BB5" w:rsidRDefault="001732C9" w:rsidP="00B27853">
      <w:pPr>
        <w:widowControl w:val="0"/>
        <w:numPr>
          <w:ilvl w:val="0"/>
          <w:numId w:val="74"/>
        </w:numPr>
        <w:spacing w:before="120" w:after="120"/>
        <w:ind w:left="426" w:hanging="142"/>
        <w:jc w:val="both"/>
        <w:rPr>
          <w:rFonts w:ascii="Verdana" w:hAnsi="Verdana"/>
          <w:bCs/>
        </w:rPr>
      </w:pPr>
      <w:r w:rsidRPr="00714BB5">
        <w:rPr>
          <w:rFonts w:ascii="Verdana" w:hAnsi="Verdana"/>
          <w:b/>
          <w:bCs/>
        </w:rPr>
        <w:t>A tanórákon való részvétel követelményei, az elfogadható hiányzások mértéke, a távolmaradás pótlásának lehetősége:</w:t>
      </w:r>
    </w:p>
    <w:p w14:paraId="3BC050A0"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rPr>
        <w:t>A hallgatónak a tanórák legalább 75 %-án jelen kell lennie, az ezt meghaladó hiányzás esetén a félév teljesítése csak a kurzus oktatója által meghatározott pluszfeladat elvégzése esetén írható alá.</w:t>
      </w:r>
    </w:p>
    <w:p w14:paraId="5BE1ECE1" w14:textId="77777777" w:rsidR="001732C9" w:rsidRPr="00714BB5" w:rsidRDefault="001732C9" w:rsidP="00B27853">
      <w:pPr>
        <w:widowControl w:val="0"/>
        <w:numPr>
          <w:ilvl w:val="0"/>
          <w:numId w:val="74"/>
        </w:numPr>
        <w:spacing w:before="120" w:after="120"/>
        <w:ind w:left="426" w:hanging="142"/>
        <w:jc w:val="both"/>
        <w:rPr>
          <w:rFonts w:ascii="Verdana" w:hAnsi="Verdana"/>
          <w:bCs/>
        </w:rPr>
      </w:pPr>
      <w:r w:rsidRPr="00714BB5">
        <w:rPr>
          <w:rFonts w:ascii="Verdana" w:hAnsi="Verdana"/>
          <w:b/>
        </w:rPr>
        <w:t>Félévközi feladatok, ismeretek ellenőrzésének rendje:</w:t>
      </w:r>
    </w:p>
    <w:p w14:paraId="05495D04" w14:textId="77777777" w:rsidR="001732C9" w:rsidRPr="00714BB5" w:rsidRDefault="001732C9" w:rsidP="001732C9">
      <w:pPr>
        <w:pStyle w:val="Listaszerbekezds"/>
        <w:spacing w:line="265" w:lineRule="auto"/>
        <w:jc w:val="both"/>
        <w:rPr>
          <w:rFonts w:ascii="Verdana" w:hAnsi="Verdana" w:cs="Times New Roman"/>
        </w:rPr>
      </w:pPr>
      <w:r w:rsidRPr="00714BB5">
        <w:rPr>
          <w:rFonts w:ascii="Verdana" w:hAnsi="Verdana" w:cs="Times New Roman"/>
        </w:rPr>
        <w:t xml:space="preserve">A tantárgy feltétele: eredményes zárthelyi </w:t>
      </w:r>
      <w:proofErr w:type="gramStart"/>
      <w:r w:rsidRPr="00714BB5">
        <w:rPr>
          <w:rFonts w:ascii="Verdana" w:hAnsi="Verdana" w:cs="Times New Roman"/>
        </w:rPr>
        <w:t>dolgozat  megírása</w:t>
      </w:r>
      <w:proofErr w:type="gramEnd"/>
      <w:r w:rsidRPr="00714BB5">
        <w:rPr>
          <w:rFonts w:ascii="Verdana" w:hAnsi="Verdana" w:cs="Times New Roman"/>
        </w:rPr>
        <w:t xml:space="preserve"> a 12.1-12.9  előadás témaköréből.</w:t>
      </w:r>
    </w:p>
    <w:p w14:paraId="6A821DCB" w14:textId="77777777" w:rsidR="001732C9" w:rsidRPr="00714BB5" w:rsidRDefault="001732C9" w:rsidP="001732C9">
      <w:pPr>
        <w:pStyle w:val="Listaszerbekezds"/>
        <w:spacing w:line="265" w:lineRule="auto"/>
        <w:jc w:val="both"/>
        <w:rPr>
          <w:rFonts w:ascii="Verdana" w:hAnsi="Verdana" w:cs="Times New Roman"/>
        </w:rPr>
      </w:pPr>
      <w:r w:rsidRPr="00714BB5">
        <w:rPr>
          <w:rFonts w:ascii="Verdana" w:hAnsi="Verdana" w:cs="Times New Roman"/>
        </w:rPr>
        <w:t>A zárthelyi dolgozat 60 % -</w:t>
      </w:r>
      <w:proofErr w:type="spellStart"/>
      <w:r w:rsidRPr="00714BB5">
        <w:rPr>
          <w:rFonts w:ascii="Verdana" w:hAnsi="Verdana" w:cs="Times New Roman"/>
        </w:rPr>
        <w:t>tól</w:t>
      </w:r>
      <w:proofErr w:type="spellEnd"/>
      <w:r w:rsidRPr="00714BB5">
        <w:rPr>
          <w:rFonts w:ascii="Verdana" w:hAnsi="Verdana" w:cs="Times New Roman"/>
        </w:rPr>
        <w:t xml:space="preserve"> elégséges, 70 %-</w:t>
      </w:r>
      <w:proofErr w:type="spellStart"/>
      <w:r w:rsidRPr="00714BB5">
        <w:rPr>
          <w:rFonts w:ascii="Verdana" w:hAnsi="Verdana" w:cs="Times New Roman"/>
        </w:rPr>
        <w:t>tól</w:t>
      </w:r>
      <w:proofErr w:type="spellEnd"/>
      <w:r w:rsidRPr="00714BB5">
        <w:rPr>
          <w:rFonts w:ascii="Verdana" w:hAnsi="Verdana" w:cs="Times New Roman"/>
        </w:rPr>
        <w:t xml:space="preserve"> közepes, 80 %-</w:t>
      </w:r>
      <w:proofErr w:type="spellStart"/>
      <w:r w:rsidRPr="00714BB5">
        <w:rPr>
          <w:rFonts w:ascii="Verdana" w:hAnsi="Verdana" w:cs="Times New Roman"/>
        </w:rPr>
        <w:t>tól</w:t>
      </w:r>
      <w:proofErr w:type="spellEnd"/>
      <w:r w:rsidRPr="00714BB5">
        <w:rPr>
          <w:rFonts w:ascii="Verdana" w:hAnsi="Verdana" w:cs="Times New Roman"/>
        </w:rPr>
        <w:t xml:space="preserve"> jó, 95 % - </w:t>
      </w:r>
      <w:proofErr w:type="spellStart"/>
      <w:r w:rsidRPr="00714BB5">
        <w:rPr>
          <w:rFonts w:ascii="Verdana" w:hAnsi="Verdana" w:cs="Times New Roman"/>
        </w:rPr>
        <w:t>tól</w:t>
      </w:r>
      <w:proofErr w:type="spellEnd"/>
      <w:r w:rsidRPr="00714BB5">
        <w:rPr>
          <w:rFonts w:ascii="Verdana" w:hAnsi="Verdana" w:cs="Times New Roman"/>
        </w:rPr>
        <w:t xml:space="preserve"> jeles.</w:t>
      </w:r>
    </w:p>
    <w:p w14:paraId="1CBDEF8E" w14:textId="77777777" w:rsidR="001732C9" w:rsidRPr="00714BB5" w:rsidRDefault="001732C9" w:rsidP="001732C9">
      <w:pPr>
        <w:pStyle w:val="Listaszerbekezds"/>
        <w:widowControl w:val="0"/>
        <w:spacing w:before="120" w:after="120"/>
        <w:jc w:val="both"/>
        <w:rPr>
          <w:rFonts w:ascii="Verdana" w:hAnsi="Verdana" w:cs="Times New Roman"/>
          <w:bCs/>
          <w:noProof/>
        </w:rPr>
      </w:pPr>
      <w:r w:rsidRPr="00714BB5">
        <w:rPr>
          <w:rFonts w:ascii="Verdana" w:hAnsi="Verdana" w:cs="Times New Roman"/>
        </w:rPr>
        <w:t>A zárthelyi dolgozat pótlására, illetve az elégtelen eredmény javítására a vizsgaidőszakban van lehetőség.</w:t>
      </w:r>
    </w:p>
    <w:p w14:paraId="3D9BE943" w14:textId="77777777" w:rsidR="001732C9" w:rsidRPr="00714BB5" w:rsidRDefault="001732C9" w:rsidP="00B27853">
      <w:pPr>
        <w:widowControl w:val="0"/>
        <w:numPr>
          <w:ilvl w:val="0"/>
          <w:numId w:val="74"/>
        </w:numPr>
        <w:spacing w:before="120" w:after="120"/>
        <w:ind w:left="426" w:hanging="142"/>
        <w:jc w:val="both"/>
        <w:rPr>
          <w:rFonts w:ascii="Verdana" w:hAnsi="Verdana"/>
          <w:b/>
          <w:bCs/>
        </w:rPr>
      </w:pPr>
      <w:r w:rsidRPr="00714BB5">
        <w:rPr>
          <w:rFonts w:ascii="Verdana" w:hAnsi="Verdana"/>
          <w:b/>
          <w:bCs/>
        </w:rPr>
        <w:t xml:space="preserve">Az értékelés, az aláírás és a kreditek megszerzésének pontos feltételei: </w:t>
      </w:r>
    </w:p>
    <w:p w14:paraId="21507E8B" w14:textId="77777777" w:rsidR="001732C9" w:rsidRPr="00714BB5" w:rsidRDefault="001732C9" w:rsidP="00B27853">
      <w:pPr>
        <w:widowControl w:val="0"/>
        <w:numPr>
          <w:ilvl w:val="1"/>
          <w:numId w:val="74"/>
        </w:numPr>
        <w:tabs>
          <w:tab w:val="left" w:pos="993"/>
        </w:tabs>
        <w:spacing w:before="120" w:after="120"/>
        <w:ind w:left="426" w:firstLine="0"/>
        <w:jc w:val="both"/>
        <w:rPr>
          <w:rFonts w:ascii="Verdana" w:hAnsi="Verdana"/>
          <w:noProof/>
        </w:rPr>
      </w:pPr>
      <w:r w:rsidRPr="00714BB5">
        <w:rPr>
          <w:rFonts w:ascii="Verdana" w:hAnsi="Verdana"/>
          <w:b/>
        </w:rPr>
        <w:t xml:space="preserve">Az aláírás megszerzésének feltételei: </w:t>
      </w:r>
      <w:r w:rsidRPr="00714BB5">
        <w:rPr>
          <w:rFonts w:ascii="Verdana" w:hAnsi="Verdana"/>
        </w:rPr>
        <w:t>Az előadások legalább 75% -án való részvétel</w:t>
      </w:r>
    </w:p>
    <w:p w14:paraId="28134DC0" w14:textId="77777777" w:rsidR="001732C9" w:rsidRPr="00714BB5" w:rsidRDefault="001732C9" w:rsidP="00B27853">
      <w:pPr>
        <w:widowControl w:val="0"/>
        <w:numPr>
          <w:ilvl w:val="1"/>
          <w:numId w:val="74"/>
        </w:numPr>
        <w:tabs>
          <w:tab w:val="left" w:pos="993"/>
        </w:tabs>
        <w:spacing w:before="120" w:after="120"/>
        <w:ind w:left="426" w:firstLine="0"/>
        <w:jc w:val="both"/>
        <w:rPr>
          <w:rFonts w:ascii="Verdana" w:hAnsi="Verdana"/>
        </w:rPr>
      </w:pPr>
      <w:r w:rsidRPr="00714BB5">
        <w:rPr>
          <w:rFonts w:ascii="Verdana" w:hAnsi="Verdana"/>
          <w:b/>
        </w:rPr>
        <w:lastRenderedPageBreak/>
        <w:t xml:space="preserve">Az értékelés: </w:t>
      </w:r>
      <w:r w:rsidRPr="00714BB5">
        <w:rPr>
          <w:rFonts w:ascii="Verdana" w:hAnsi="Verdana"/>
          <w:noProof/>
        </w:rPr>
        <w:t>Félévközi értékelés, ötfokozatú skála</w:t>
      </w:r>
    </w:p>
    <w:p w14:paraId="079A7B85" w14:textId="77777777" w:rsidR="001732C9" w:rsidRPr="00714BB5" w:rsidRDefault="001732C9" w:rsidP="00B27853">
      <w:pPr>
        <w:widowControl w:val="0"/>
        <w:numPr>
          <w:ilvl w:val="1"/>
          <w:numId w:val="74"/>
        </w:numPr>
        <w:tabs>
          <w:tab w:val="left" w:pos="993"/>
        </w:tabs>
        <w:spacing w:before="120" w:after="120"/>
        <w:ind w:left="426" w:firstLine="0"/>
        <w:jc w:val="both"/>
        <w:rPr>
          <w:rFonts w:ascii="Verdana" w:hAnsi="Verdana"/>
          <w:noProof/>
        </w:rPr>
      </w:pPr>
      <w:r w:rsidRPr="00714BB5">
        <w:rPr>
          <w:rFonts w:ascii="Verdana" w:hAnsi="Verdana"/>
          <w:b/>
        </w:rPr>
        <w:t>A kreditek megszerzésének feltételei:</w:t>
      </w:r>
      <w:r w:rsidRPr="00714BB5">
        <w:rPr>
          <w:rFonts w:ascii="Verdana" w:hAnsi="Verdana"/>
        </w:rPr>
        <w:t xml:space="preserve"> A kreditek megszerzésének feltétele az aláírás megszerzése, és </w:t>
      </w:r>
      <w:r w:rsidRPr="00714BB5">
        <w:rPr>
          <w:rFonts w:ascii="Verdana" w:hAnsi="Verdana"/>
          <w:shd w:val="clear" w:color="auto" w:fill="FFFFFF" w:themeFill="background1"/>
        </w:rPr>
        <w:t>legalább elégséges zárthelyi dolgozat</w:t>
      </w:r>
      <w:r w:rsidRPr="00714BB5">
        <w:rPr>
          <w:rFonts w:ascii="Verdana" w:hAnsi="Verdana"/>
          <w:noProof/>
        </w:rPr>
        <w:t>.</w:t>
      </w:r>
    </w:p>
    <w:p w14:paraId="4C815CB5" w14:textId="77777777" w:rsidR="001732C9" w:rsidRPr="00714BB5" w:rsidRDefault="001732C9" w:rsidP="00B27853">
      <w:pPr>
        <w:widowControl w:val="0"/>
        <w:numPr>
          <w:ilvl w:val="0"/>
          <w:numId w:val="74"/>
        </w:numPr>
        <w:spacing w:before="120" w:after="120"/>
        <w:ind w:left="426" w:hanging="142"/>
        <w:jc w:val="both"/>
        <w:rPr>
          <w:rFonts w:ascii="Verdana" w:hAnsi="Verdana"/>
          <w:bCs/>
        </w:rPr>
      </w:pPr>
      <w:r w:rsidRPr="00714BB5">
        <w:rPr>
          <w:rFonts w:ascii="Verdana" w:hAnsi="Verdana"/>
          <w:b/>
          <w:bCs/>
        </w:rPr>
        <w:t>Irodalomjegyzék:</w:t>
      </w:r>
    </w:p>
    <w:p w14:paraId="19CE58DC" w14:textId="77777777" w:rsidR="001732C9" w:rsidRPr="00714BB5" w:rsidRDefault="001732C9" w:rsidP="00B27853">
      <w:pPr>
        <w:widowControl w:val="0"/>
        <w:numPr>
          <w:ilvl w:val="1"/>
          <w:numId w:val="74"/>
        </w:numPr>
        <w:tabs>
          <w:tab w:val="left" w:pos="567"/>
          <w:tab w:val="left" w:pos="851"/>
          <w:tab w:val="num" w:pos="2069"/>
        </w:tabs>
        <w:spacing w:before="120" w:after="120"/>
        <w:ind w:left="426" w:hanging="142"/>
        <w:jc w:val="both"/>
        <w:rPr>
          <w:rFonts w:ascii="Verdana" w:hAnsi="Verdana"/>
          <w:bCs/>
        </w:rPr>
      </w:pPr>
      <w:r w:rsidRPr="00714BB5">
        <w:rPr>
          <w:rFonts w:ascii="Verdana" w:hAnsi="Verdana"/>
          <w:b/>
          <w:bCs/>
        </w:rPr>
        <w:t>Kötelező irodalom:</w:t>
      </w:r>
    </w:p>
    <w:p w14:paraId="1C339FE1" w14:textId="77777777" w:rsidR="001732C9" w:rsidRPr="00714BB5" w:rsidRDefault="001732C9" w:rsidP="00B27853">
      <w:pPr>
        <w:widowControl w:val="0"/>
        <w:numPr>
          <w:ilvl w:val="0"/>
          <w:numId w:val="75"/>
        </w:numPr>
        <w:jc w:val="both"/>
        <w:rPr>
          <w:rFonts w:ascii="Verdana" w:hAnsi="Verdana"/>
        </w:rPr>
      </w:pPr>
      <w:r w:rsidRPr="00714BB5">
        <w:rPr>
          <w:rFonts w:ascii="Verdana" w:hAnsi="Verdana"/>
        </w:rPr>
        <w:t xml:space="preserve">Dr. </w:t>
      </w:r>
      <w:proofErr w:type="spellStart"/>
      <w:r w:rsidRPr="00714BB5">
        <w:rPr>
          <w:rFonts w:ascii="Verdana" w:hAnsi="Verdana"/>
        </w:rPr>
        <w:t>Schweickhardt</w:t>
      </w:r>
      <w:proofErr w:type="spellEnd"/>
      <w:r w:rsidRPr="00714BB5">
        <w:rPr>
          <w:rFonts w:ascii="Verdana" w:hAnsi="Verdana"/>
        </w:rPr>
        <w:t xml:space="preserve"> </w:t>
      </w:r>
      <w:proofErr w:type="spellStart"/>
      <w:r w:rsidRPr="00714BB5">
        <w:rPr>
          <w:rFonts w:ascii="Verdana" w:hAnsi="Verdana"/>
        </w:rPr>
        <w:t>Gotthilf</w:t>
      </w:r>
      <w:proofErr w:type="spellEnd"/>
      <w:r w:rsidRPr="00714BB5">
        <w:rPr>
          <w:rFonts w:ascii="Verdana" w:hAnsi="Verdana"/>
        </w:rPr>
        <w:t>: Katasztrófavédelem rendszere. Dialóg Campus Kiadó-</w:t>
      </w:r>
      <w:proofErr w:type="spellStart"/>
      <w:r w:rsidRPr="00714BB5">
        <w:rPr>
          <w:rFonts w:ascii="Verdana" w:hAnsi="Verdana"/>
        </w:rPr>
        <w:t>Nordex</w:t>
      </w:r>
      <w:proofErr w:type="spellEnd"/>
      <w:r w:rsidRPr="00714BB5">
        <w:rPr>
          <w:rFonts w:ascii="Verdana" w:hAnsi="Verdana"/>
        </w:rPr>
        <w:t xml:space="preserve"> Kft, 2018. NKE tankönyv ISBN 978-615-5845-57-4</w:t>
      </w:r>
    </w:p>
    <w:p w14:paraId="038937CF" w14:textId="77777777" w:rsidR="001732C9" w:rsidRPr="00714BB5" w:rsidRDefault="001732C9" w:rsidP="00B27853">
      <w:pPr>
        <w:widowControl w:val="0"/>
        <w:numPr>
          <w:ilvl w:val="1"/>
          <w:numId w:val="74"/>
        </w:numPr>
        <w:tabs>
          <w:tab w:val="num" w:pos="2069"/>
        </w:tabs>
        <w:spacing w:before="120" w:after="120"/>
        <w:ind w:left="993" w:hanging="709"/>
        <w:jc w:val="both"/>
        <w:rPr>
          <w:rFonts w:ascii="Verdana" w:hAnsi="Verdana"/>
          <w:b/>
          <w:bCs/>
        </w:rPr>
      </w:pPr>
      <w:r w:rsidRPr="00714BB5">
        <w:rPr>
          <w:rFonts w:ascii="Verdana" w:hAnsi="Verdana"/>
          <w:b/>
          <w:bCs/>
        </w:rPr>
        <w:t>Ajánlott irodalom:</w:t>
      </w:r>
    </w:p>
    <w:p w14:paraId="422EB519" w14:textId="77777777" w:rsidR="001732C9" w:rsidRPr="00714BB5" w:rsidRDefault="001732C9" w:rsidP="00B27853">
      <w:pPr>
        <w:widowControl w:val="0"/>
        <w:numPr>
          <w:ilvl w:val="0"/>
          <w:numId w:val="68"/>
        </w:numPr>
        <w:jc w:val="both"/>
        <w:rPr>
          <w:rFonts w:ascii="Verdana" w:hAnsi="Verdana"/>
          <w:noProof/>
        </w:rPr>
      </w:pPr>
      <w:r w:rsidRPr="00714BB5">
        <w:rPr>
          <w:rFonts w:ascii="Verdana" w:hAnsi="Verdana"/>
        </w:rPr>
        <w:t xml:space="preserve">Dr. </w:t>
      </w:r>
      <w:proofErr w:type="spellStart"/>
      <w:r w:rsidRPr="00714BB5">
        <w:rPr>
          <w:rFonts w:ascii="Verdana" w:hAnsi="Verdana"/>
        </w:rPr>
        <w:t>Schweickhardt</w:t>
      </w:r>
      <w:proofErr w:type="spellEnd"/>
      <w:r w:rsidRPr="00714BB5">
        <w:rPr>
          <w:rFonts w:ascii="Verdana" w:hAnsi="Verdana"/>
        </w:rPr>
        <w:t xml:space="preserve"> </w:t>
      </w:r>
      <w:proofErr w:type="spellStart"/>
      <w:r w:rsidRPr="00714BB5">
        <w:rPr>
          <w:rFonts w:ascii="Verdana" w:hAnsi="Verdana"/>
        </w:rPr>
        <w:t>Gotthilf</w:t>
      </w:r>
      <w:proofErr w:type="spellEnd"/>
      <w:r w:rsidRPr="00714BB5">
        <w:rPr>
          <w:rFonts w:ascii="Verdana" w:hAnsi="Verdana"/>
        </w:rPr>
        <w:t>: Katasztrófavédelmi igazgatás Dialóg Campus Kiadó-</w:t>
      </w:r>
      <w:proofErr w:type="spellStart"/>
      <w:r w:rsidRPr="00714BB5">
        <w:rPr>
          <w:rFonts w:ascii="Verdana" w:hAnsi="Verdana"/>
        </w:rPr>
        <w:t>Nordex</w:t>
      </w:r>
      <w:proofErr w:type="spellEnd"/>
      <w:r w:rsidRPr="00714BB5">
        <w:rPr>
          <w:rFonts w:ascii="Verdana" w:hAnsi="Verdana"/>
        </w:rPr>
        <w:t xml:space="preserve"> Kft, 2017. NKE tankönyv ISBN 978-615-5680-74-8</w:t>
      </w:r>
    </w:p>
    <w:p w14:paraId="14E66311"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Budapest, 2023. október 20.</w:t>
      </w:r>
    </w:p>
    <w:p w14:paraId="657334A0" w14:textId="77777777" w:rsidR="001732C9" w:rsidRPr="00714BB5" w:rsidRDefault="001732C9" w:rsidP="001732C9">
      <w:pPr>
        <w:widowControl w:val="0"/>
        <w:ind w:left="4956" w:firstLine="708"/>
        <w:jc w:val="center"/>
        <w:rPr>
          <w:rFonts w:ascii="Verdana" w:hAnsi="Verdana"/>
          <w:bCs/>
        </w:rPr>
      </w:pPr>
      <w:r w:rsidRPr="00714BB5">
        <w:rPr>
          <w:rFonts w:ascii="Verdana" w:hAnsi="Verdana"/>
          <w:bCs/>
          <w:noProof/>
        </w:rPr>
        <w:t>Dr. Nováky Mónika</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p>
    <w:p w14:paraId="0FB6D9D6" w14:textId="77777777" w:rsidR="001732C9" w:rsidRPr="00714BB5" w:rsidRDefault="001732C9" w:rsidP="001732C9">
      <w:pPr>
        <w:widowControl w:val="0"/>
        <w:ind w:left="4956" w:firstLine="708"/>
        <w:jc w:val="center"/>
        <w:rPr>
          <w:rFonts w:ascii="Verdana" w:hAnsi="Verdana"/>
          <w:bCs/>
        </w:rPr>
      </w:pPr>
      <w:r w:rsidRPr="00714BB5">
        <w:rPr>
          <w:rFonts w:ascii="Verdana" w:hAnsi="Verdana"/>
          <w:bCs/>
          <w:noProof/>
        </w:rPr>
        <w:t>adjunktus</w:t>
      </w:r>
    </w:p>
    <w:p w14:paraId="74CF95F2" w14:textId="77777777" w:rsidR="001732C9" w:rsidRPr="00714BB5" w:rsidRDefault="001732C9" w:rsidP="001732C9">
      <w:pPr>
        <w:widowControl w:val="0"/>
        <w:ind w:left="6372" w:firstLine="708"/>
        <w:rPr>
          <w:rFonts w:ascii="Verdana" w:hAnsi="Verdana"/>
          <w:bCs/>
        </w:rPr>
        <w:sectPr w:rsidR="001732C9" w:rsidRPr="00714BB5" w:rsidSect="001732C9">
          <w:pgSz w:w="11906" w:h="16838"/>
          <w:pgMar w:top="1417" w:right="1417" w:bottom="1417" w:left="1417" w:header="708" w:footer="708" w:gutter="0"/>
          <w:cols w:space="708"/>
          <w:docGrid w:linePitch="360"/>
        </w:sectPr>
      </w:pPr>
      <w:proofErr w:type="spellStart"/>
      <w:r w:rsidRPr="00714BB5">
        <w:rPr>
          <w:rFonts w:ascii="Verdana" w:hAnsi="Verdana"/>
          <w:bCs/>
        </w:rPr>
        <w:t>sk</w:t>
      </w:r>
      <w:proofErr w:type="spellEnd"/>
      <w:r w:rsidRPr="00714BB5">
        <w:rPr>
          <w:rFonts w:ascii="Verdana" w:hAnsi="Verdana"/>
          <w:bCs/>
        </w:rPr>
        <w:t>.</w:t>
      </w:r>
    </w:p>
    <w:tbl>
      <w:tblPr>
        <w:tblW w:w="9072" w:type="dxa"/>
        <w:tblInd w:w="113" w:type="dxa"/>
        <w:tblLook w:val="01E0" w:firstRow="1" w:lastRow="1" w:firstColumn="1" w:lastColumn="1" w:noHBand="0" w:noVBand="0"/>
      </w:tblPr>
      <w:tblGrid>
        <w:gridCol w:w="4855"/>
        <w:gridCol w:w="1620"/>
        <w:gridCol w:w="2597"/>
      </w:tblGrid>
      <w:tr w:rsidR="001732C9" w:rsidRPr="00714BB5" w14:paraId="1C543447" w14:textId="77777777" w:rsidTr="001732C9">
        <w:tc>
          <w:tcPr>
            <w:tcW w:w="4855" w:type="dxa"/>
            <w:tcBorders>
              <w:bottom w:val="single" w:sz="4" w:space="0" w:color="auto"/>
            </w:tcBorders>
          </w:tcPr>
          <w:p w14:paraId="5AB84F63" w14:textId="77777777" w:rsidR="001732C9" w:rsidRPr="00714BB5" w:rsidRDefault="001732C9" w:rsidP="001732C9">
            <w:pPr>
              <w:jc w:val="center"/>
              <w:rPr>
                <w:rFonts w:ascii="Verdana" w:hAnsi="Verdana"/>
                <w:b/>
                <w:smallCaps/>
              </w:rPr>
            </w:pPr>
            <w:r w:rsidRPr="00714BB5">
              <w:rPr>
                <w:rFonts w:ascii="Verdana" w:hAnsi="Verdana"/>
                <w:b/>
                <w:smallCaps/>
              </w:rPr>
              <w:lastRenderedPageBreak/>
              <w:t>Nemzeti Közszolgálati Egyetem</w:t>
            </w:r>
          </w:p>
        </w:tc>
        <w:tc>
          <w:tcPr>
            <w:tcW w:w="1620" w:type="dxa"/>
          </w:tcPr>
          <w:p w14:paraId="6BCA6726" w14:textId="77777777" w:rsidR="001732C9" w:rsidRPr="00714BB5" w:rsidRDefault="001732C9" w:rsidP="001732C9">
            <w:pPr>
              <w:jc w:val="both"/>
              <w:rPr>
                <w:rFonts w:ascii="Verdana" w:hAnsi="Verdana"/>
              </w:rPr>
            </w:pPr>
          </w:p>
        </w:tc>
        <w:tc>
          <w:tcPr>
            <w:tcW w:w="2597" w:type="dxa"/>
          </w:tcPr>
          <w:p w14:paraId="4EE40302" w14:textId="77777777" w:rsidR="001732C9" w:rsidRPr="00714BB5" w:rsidRDefault="001732C9" w:rsidP="001732C9">
            <w:pPr>
              <w:jc w:val="right"/>
              <w:rPr>
                <w:rFonts w:ascii="Verdana" w:hAnsi="Verdana"/>
              </w:rPr>
            </w:pPr>
          </w:p>
        </w:tc>
      </w:tr>
      <w:tr w:rsidR="001732C9" w:rsidRPr="00714BB5" w14:paraId="02979753" w14:textId="77777777" w:rsidTr="001732C9">
        <w:tc>
          <w:tcPr>
            <w:tcW w:w="4855" w:type="dxa"/>
            <w:tcBorders>
              <w:top w:val="single" w:sz="4" w:space="0" w:color="auto"/>
            </w:tcBorders>
          </w:tcPr>
          <w:p w14:paraId="65664562" w14:textId="77777777" w:rsidR="001732C9" w:rsidRPr="00714BB5" w:rsidRDefault="001732C9" w:rsidP="001732C9">
            <w:pPr>
              <w:jc w:val="center"/>
              <w:rPr>
                <w:rFonts w:ascii="Verdana" w:hAnsi="Verdana"/>
                <w:b/>
              </w:rPr>
            </w:pPr>
            <w:r w:rsidRPr="00714BB5">
              <w:rPr>
                <w:rFonts w:ascii="Verdana" w:hAnsi="Verdana"/>
                <w:b/>
                <w:noProof/>
              </w:rPr>
              <w:t>Rendészettudományi</w:t>
            </w:r>
            <w:r w:rsidRPr="00714BB5">
              <w:rPr>
                <w:rFonts w:ascii="Verdana" w:hAnsi="Verdana"/>
                <w:b/>
              </w:rPr>
              <w:t xml:space="preserve"> Kar</w:t>
            </w:r>
          </w:p>
        </w:tc>
        <w:tc>
          <w:tcPr>
            <w:tcW w:w="1620" w:type="dxa"/>
          </w:tcPr>
          <w:p w14:paraId="1F80A648" w14:textId="77777777" w:rsidR="001732C9" w:rsidRPr="00714BB5" w:rsidRDefault="001732C9" w:rsidP="001732C9">
            <w:pPr>
              <w:jc w:val="both"/>
              <w:rPr>
                <w:rFonts w:ascii="Verdana" w:hAnsi="Verdana"/>
              </w:rPr>
            </w:pPr>
          </w:p>
        </w:tc>
        <w:tc>
          <w:tcPr>
            <w:tcW w:w="2597" w:type="dxa"/>
          </w:tcPr>
          <w:p w14:paraId="2577DE4B" w14:textId="77777777" w:rsidR="001732C9" w:rsidRPr="00714BB5" w:rsidRDefault="001732C9" w:rsidP="001732C9">
            <w:pPr>
              <w:jc w:val="both"/>
              <w:rPr>
                <w:rFonts w:ascii="Verdana" w:hAnsi="Verdana"/>
              </w:rPr>
            </w:pPr>
          </w:p>
        </w:tc>
      </w:tr>
    </w:tbl>
    <w:p w14:paraId="0C9507D9" w14:textId="77777777" w:rsidR="001732C9" w:rsidRPr="00714BB5" w:rsidRDefault="001732C9" w:rsidP="001732C9">
      <w:pPr>
        <w:widowControl w:val="0"/>
        <w:spacing w:before="120" w:after="120"/>
        <w:ind w:left="426" w:hanging="142"/>
        <w:jc w:val="center"/>
        <w:rPr>
          <w:rFonts w:ascii="Verdana" w:hAnsi="Verdana"/>
          <w:b/>
          <w:bCs/>
        </w:rPr>
      </w:pPr>
    </w:p>
    <w:p w14:paraId="4C5AC841"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p>
    <w:p w14:paraId="51C14DD4" w14:textId="77777777" w:rsidR="001732C9" w:rsidRPr="00714BB5" w:rsidRDefault="001732C9" w:rsidP="00B27853">
      <w:pPr>
        <w:widowControl w:val="0"/>
        <w:numPr>
          <w:ilvl w:val="0"/>
          <w:numId w:val="76"/>
        </w:numPr>
        <w:tabs>
          <w:tab w:val="clear" w:pos="720"/>
          <w:tab w:val="num" w:pos="426"/>
        </w:tabs>
        <w:spacing w:before="120" w:after="120"/>
        <w:ind w:hanging="436"/>
        <w:jc w:val="both"/>
        <w:rPr>
          <w:rFonts w:ascii="Verdana" w:hAnsi="Verdana"/>
          <w:bCs/>
        </w:rPr>
      </w:pPr>
      <w:r w:rsidRPr="00714BB5">
        <w:rPr>
          <w:rFonts w:ascii="Verdana" w:hAnsi="Verdana"/>
          <w:b/>
          <w:bCs/>
        </w:rPr>
        <w:t xml:space="preserve">A tantárgy kódja: </w:t>
      </w:r>
      <w:r w:rsidRPr="00714BB5">
        <w:rPr>
          <w:rFonts w:ascii="Verdana" w:hAnsi="Verdana"/>
          <w:bCs/>
          <w:noProof/>
        </w:rPr>
        <w:t>VKMTM15</w:t>
      </w:r>
    </w:p>
    <w:p w14:paraId="7FD3A1F7" w14:textId="77777777" w:rsidR="001732C9" w:rsidRPr="00714BB5" w:rsidRDefault="001732C9" w:rsidP="00B27853">
      <w:pPr>
        <w:widowControl w:val="0"/>
        <w:numPr>
          <w:ilvl w:val="0"/>
          <w:numId w:val="76"/>
        </w:numPr>
        <w:tabs>
          <w:tab w:val="num" w:pos="567"/>
        </w:tabs>
        <w:spacing w:before="120" w:after="120"/>
        <w:ind w:left="426" w:hanging="142"/>
        <w:jc w:val="both"/>
        <w:rPr>
          <w:rFonts w:ascii="Verdana" w:hAnsi="Verdana"/>
          <w:b/>
          <w:bCs/>
          <w:lang w:val="en-GB"/>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Katasztrófavédelem szervezése 1.</w:t>
      </w:r>
    </w:p>
    <w:p w14:paraId="74F98CC5" w14:textId="77777777" w:rsidR="001732C9" w:rsidRPr="00714BB5" w:rsidRDefault="001732C9" w:rsidP="00B27853">
      <w:pPr>
        <w:widowControl w:val="0"/>
        <w:numPr>
          <w:ilvl w:val="0"/>
          <w:numId w:val="76"/>
        </w:numPr>
        <w:tabs>
          <w:tab w:val="num" w:pos="567"/>
        </w:tabs>
        <w:spacing w:before="120" w:after="120"/>
        <w:ind w:left="426" w:hanging="142"/>
        <w:jc w:val="both"/>
        <w:rPr>
          <w:rFonts w:ascii="Verdana" w:hAnsi="Verdana"/>
          <w:b/>
          <w:bCs/>
          <w:lang w:val="en-GB"/>
        </w:rPr>
      </w:pPr>
      <w:r w:rsidRPr="00714BB5">
        <w:rPr>
          <w:rFonts w:ascii="Verdana" w:hAnsi="Verdana"/>
          <w:b/>
          <w:bCs/>
        </w:rPr>
        <w:t xml:space="preserve">A tantárgy megnevezése (angolul): </w:t>
      </w:r>
      <w:r w:rsidRPr="00714BB5">
        <w:rPr>
          <w:rFonts w:ascii="Verdana" w:hAnsi="Verdana"/>
          <w:bCs/>
          <w:noProof/>
        </w:rPr>
        <w:t>Administration of disaster management 1.</w:t>
      </w:r>
    </w:p>
    <w:p w14:paraId="249A4E24" w14:textId="77777777" w:rsidR="001732C9" w:rsidRPr="00714BB5" w:rsidRDefault="001732C9" w:rsidP="00B27853">
      <w:pPr>
        <w:widowControl w:val="0"/>
        <w:numPr>
          <w:ilvl w:val="0"/>
          <w:numId w:val="76"/>
        </w:numPr>
        <w:tabs>
          <w:tab w:val="num" w:pos="567"/>
        </w:tabs>
        <w:spacing w:before="120" w:after="120"/>
        <w:ind w:left="426" w:hanging="142"/>
        <w:jc w:val="both"/>
        <w:rPr>
          <w:rFonts w:ascii="Verdana" w:hAnsi="Verdana"/>
          <w:b/>
          <w:bCs/>
        </w:rPr>
      </w:pPr>
      <w:r w:rsidRPr="00714BB5">
        <w:rPr>
          <w:rFonts w:ascii="Verdana" w:hAnsi="Verdana"/>
          <w:b/>
          <w:bCs/>
        </w:rPr>
        <w:t>Kreditérték és képzési karakter:</w:t>
      </w:r>
    </w:p>
    <w:p w14:paraId="4EB47632" w14:textId="77777777" w:rsidR="001732C9" w:rsidRPr="00714BB5" w:rsidRDefault="001732C9" w:rsidP="00B27853">
      <w:pPr>
        <w:pStyle w:val="Listaszerbekezds"/>
        <w:widowControl w:val="0"/>
        <w:numPr>
          <w:ilvl w:val="1"/>
          <w:numId w:val="76"/>
        </w:numPr>
        <w:spacing w:before="120" w:after="120"/>
        <w:ind w:left="993" w:hanging="426"/>
        <w:jc w:val="both"/>
        <w:rPr>
          <w:rFonts w:ascii="Verdana" w:hAnsi="Verdana" w:cs="Times New Roman"/>
          <w:b/>
          <w:bCs/>
        </w:rPr>
      </w:pPr>
      <w:r w:rsidRPr="00714BB5">
        <w:rPr>
          <w:rFonts w:ascii="Verdana" w:hAnsi="Verdana" w:cs="Times New Roman"/>
          <w:bCs/>
          <w:noProof/>
        </w:rPr>
        <w:t xml:space="preserve"> 5</w:t>
      </w:r>
      <w:r w:rsidRPr="00714BB5">
        <w:rPr>
          <w:rFonts w:ascii="Verdana" w:hAnsi="Verdana" w:cs="Times New Roman"/>
          <w:bCs/>
        </w:rPr>
        <w:t xml:space="preserve"> kredit</w:t>
      </w:r>
    </w:p>
    <w:p w14:paraId="7C274210" w14:textId="77777777" w:rsidR="001732C9" w:rsidRPr="00714BB5" w:rsidRDefault="001732C9" w:rsidP="00B27853">
      <w:pPr>
        <w:pStyle w:val="Listaszerbekezds"/>
        <w:widowControl w:val="0"/>
        <w:numPr>
          <w:ilvl w:val="1"/>
          <w:numId w:val="76"/>
        </w:numPr>
        <w:spacing w:before="120" w:after="120"/>
        <w:ind w:left="993" w:hanging="426"/>
        <w:jc w:val="both"/>
        <w:rPr>
          <w:rFonts w:ascii="Verdana" w:hAnsi="Verdana" w:cs="Times New Roman"/>
          <w:b/>
          <w:bCs/>
        </w:rPr>
      </w:pPr>
      <w:r w:rsidRPr="00714BB5">
        <w:rPr>
          <w:rFonts w:ascii="Verdana" w:hAnsi="Verdana" w:cs="Times New Roman"/>
          <w:bCs/>
        </w:rPr>
        <w:t xml:space="preserve">a tantárgy elméleti vagy gyakorlati jellegének mértéke: </w:t>
      </w:r>
      <w:r w:rsidRPr="00714BB5">
        <w:rPr>
          <w:rFonts w:ascii="Verdana" w:hAnsi="Verdana" w:cs="Times New Roman"/>
          <w:bCs/>
          <w:noProof/>
        </w:rPr>
        <w:t xml:space="preserve">90 </w:t>
      </w:r>
      <w:r w:rsidRPr="00714BB5">
        <w:rPr>
          <w:rFonts w:ascii="Verdana" w:hAnsi="Verdana" w:cs="Times New Roman"/>
          <w:bCs/>
        </w:rPr>
        <w:t xml:space="preserve">% gyakorlat, </w:t>
      </w:r>
      <w:r w:rsidRPr="00714BB5">
        <w:rPr>
          <w:rFonts w:ascii="Verdana" w:hAnsi="Verdana" w:cs="Times New Roman"/>
          <w:bCs/>
          <w:noProof/>
        </w:rPr>
        <w:t>10</w:t>
      </w:r>
      <w:r w:rsidRPr="00714BB5">
        <w:rPr>
          <w:rFonts w:ascii="Verdana" w:hAnsi="Verdana" w:cs="Times New Roman"/>
          <w:bCs/>
        </w:rPr>
        <w:t xml:space="preserve"> % elmélet</w:t>
      </w:r>
    </w:p>
    <w:p w14:paraId="091E6138" w14:textId="77777777" w:rsidR="001732C9" w:rsidRPr="00714BB5" w:rsidRDefault="001732C9" w:rsidP="00B27853">
      <w:pPr>
        <w:widowControl w:val="0"/>
        <w:numPr>
          <w:ilvl w:val="0"/>
          <w:numId w:val="76"/>
        </w:numPr>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6D844921" w14:textId="77777777" w:rsidR="001732C9" w:rsidRPr="00714BB5" w:rsidRDefault="001732C9" w:rsidP="00B27853">
      <w:pPr>
        <w:widowControl w:val="0"/>
        <w:numPr>
          <w:ilvl w:val="0"/>
          <w:numId w:val="76"/>
        </w:numPr>
        <w:tabs>
          <w:tab w:val="num" w:pos="567"/>
        </w:tabs>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Rendészettudományi kar / Katasztrófavédelmi intézet</w:t>
      </w:r>
      <w:r w:rsidRPr="00714BB5">
        <w:rPr>
          <w:rFonts w:ascii="Verdana" w:hAnsi="Verdana"/>
          <w:bCs/>
        </w:rPr>
        <w:t xml:space="preserve"> </w:t>
      </w:r>
      <w:r w:rsidRPr="00714BB5">
        <w:rPr>
          <w:rFonts w:ascii="Verdana" w:hAnsi="Verdana"/>
          <w:bCs/>
          <w:noProof/>
        </w:rPr>
        <w:t>/ Katasztrófavédelmi Műveleti Tanszék</w:t>
      </w:r>
    </w:p>
    <w:p w14:paraId="06F66224" w14:textId="77777777" w:rsidR="001732C9" w:rsidRPr="00714BB5" w:rsidRDefault="001732C9" w:rsidP="00B27853">
      <w:pPr>
        <w:widowControl w:val="0"/>
        <w:numPr>
          <w:ilvl w:val="0"/>
          <w:numId w:val="76"/>
        </w:numPr>
        <w:tabs>
          <w:tab w:val="num" w:pos="567"/>
        </w:tabs>
        <w:spacing w:before="120" w:after="120"/>
        <w:ind w:left="426" w:hanging="142"/>
        <w:jc w:val="both"/>
        <w:rPr>
          <w:rFonts w:ascii="Verdana" w:hAnsi="Verdana"/>
          <w:bCs/>
        </w:rPr>
      </w:pPr>
      <w:r w:rsidRPr="00714BB5">
        <w:rPr>
          <w:rFonts w:ascii="Verdana" w:hAnsi="Verdana"/>
          <w:b/>
          <w:bCs/>
        </w:rPr>
        <w:t>A tantárgyfelelős oktató neve, beosztása, tudományos fokozata:</w:t>
      </w:r>
      <w:r w:rsidRPr="00714BB5">
        <w:rPr>
          <w:rFonts w:ascii="Verdana" w:hAnsi="Verdana"/>
          <w:bCs/>
        </w:rPr>
        <w:t xml:space="preserve"> </w:t>
      </w:r>
      <w:r w:rsidRPr="00714BB5">
        <w:rPr>
          <w:rFonts w:ascii="Verdana" w:hAnsi="Verdana"/>
          <w:bCs/>
          <w:noProof/>
        </w:rPr>
        <w:t>Dr. Varga Ferenc PhD. adjunktus</w:t>
      </w:r>
      <w:r w:rsidRPr="00714BB5">
        <w:rPr>
          <w:rFonts w:ascii="Verdana" w:hAnsi="Verdana"/>
          <w:bCs/>
        </w:rPr>
        <w:t xml:space="preserve">, </w:t>
      </w:r>
    </w:p>
    <w:p w14:paraId="351FA8F7" w14:textId="77777777" w:rsidR="001732C9" w:rsidRPr="00714BB5" w:rsidRDefault="001732C9" w:rsidP="00B27853">
      <w:pPr>
        <w:widowControl w:val="0"/>
        <w:numPr>
          <w:ilvl w:val="0"/>
          <w:numId w:val="76"/>
        </w:numPr>
        <w:spacing w:before="120" w:after="120"/>
        <w:ind w:left="426" w:hanging="142"/>
        <w:jc w:val="both"/>
        <w:rPr>
          <w:rFonts w:ascii="Verdana" w:hAnsi="Verdana"/>
          <w:bCs/>
        </w:rPr>
      </w:pPr>
      <w:r w:rsidRPr="00714BB5">
        <w:rPr>
          <w:rFonts w:ascii="Verdana" w:hAnsi="Verdana"/>
          <w:b/>
          <w:bCs/>
        </w:rPr>
        <w:t>A tanórák száma és típusa</w:t>
      </w:r>
    </w:p>
    <w:p w14:paraId="1AA1D3D0" w14:textId="77777777" w:rsidR="001732C9" w:rsidRPr="00714BB5" w:rsidRDefault="001732C9" w:rsidP="00B27853">
      <w:pPr>
        <w:widowControl w:val="0"/>
        <w:numPr>
          <w:ilvl w:val="1"/>
          <w:numId w:val="76"/>
        </w:numPr>
        <w:tabs>
          <w:tab w:val="num" w:pos="1000"/>
          <w:tab w:val="num" w:pos="2069"/>
        </w:tabs>
        <w:spacing w:before="120" w:after="120"/>
        <w:ind w:left="851" w:hanging="425"/>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óraszám/félév:</w:t>
      </w:r>
    </w:p>
    <w:p w14:paraId="4D47A25C" w14:textId="77777777" w:rsidR="001732C9" w:rsidRPr="00714BB5" w:rsidRDefault="001732C9" w:rsidP="00B27853">
      <w:pPr>
        <w:widowControl w:val="0"/>
        <w:numPr>
          <w:ilvl w:val="2"/>
          <w:numId w:val="76"/>
        </w:numPr>
        <w:tabs>
          <w:tab w:val="num" w:pos="1134"/>
        </w:tabs>
        <w:spacing w:before="120" w:after="120"/>
        <w:ind w:left="851" w:hanging="425"/>
        <w:jc w:val="both"/>
        <w:rPr>
          <w:rFonts w:ascii="Verdana" w:hAnsi="Verdana"/>
          <w:bCs/>
        </w:rPr>
      </w:pPr>
      <w:r w:rsidRPr="00714BB5">
        <w:rPr>
          <w:rFonts w:ascii="Verdana" w:hAnsi="Verdana"/>
          <w:bCs/>
        </w:rPr>
        <w:t xml:space="preserve">nappali munkarend: </w:t>
      </w:r>
      <w:r w:rsidRPr="00714BB5">
        <w:rPr>
          <w:rFonts w:ascii="Verdana" w:hAnsi="Verdana"/>
          <w:bCs/>
          <w:noProof/>
        </w:rPr>
        <w:t>42</w:t>
      </w:r>
      <w:r w:rsidRPr="00714BB5">
        <w:rPr>
          <w:rFonts w:ascii="Verdana" w:hAnsi="Verdana"/>
          <w:bCs/>
        </w:rPr>
        <w:t xml:space="preserve"> (</w:t>
      </w:r>
      <w:r w:rsidRPr="00714BB5">
        <w:rPr>
          <w:rFonts w:ascii="Verdana" w:hAnsi="Verdana"/>
          <w:bCs/>
          <w:noProof/>
        </w:rPr>
        <w:t>38</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4</w:t>
      </w:r>
      <w:r w:rsidRPr="00714BB5">
        <w:rPr>
          <w:rFonts w:ascii="Verdana" w:hAnsi="Verdana"/>
          <w:bCs/>
        </w:rPr>
        <w:t xml:space="preserve"> GY)</w:t>
      </w:r>
    </w:p>
    <w:p w14:paraId="502C8E6B" w14:textId="77777777" w:rsidR="001732C9" w:rsidRPr="00714BB5" w:rsidRDefault="001732C9" w:rsidP="00B27853">
      <w:pPr>
        <w:widowControl w:val="0"/>
        <w:numPr>
          <w:ilvl w:val="2"/>
          <w:numId w:val="76"/>
        </w:numPr>
        <w:tabs>
          <w:tab w:val="num" w:pos="1134"/>
        </w:tabs>
        <w:spacing w:before="120" w:after="120"/>
        <w:ind w:left="851" w:hanging="425"/>
        <w:jc w:val="both"/>
        <w:rPr>
          <w:rFonts w:ascii="Verdana" w:hAnsi="Verdana"/>
          <w:bCs/>
        </w:rPr>
      </w:pPr>
      <w:r w:rsidRPr="00714BB5">
        <w:rPr>
          <w:rFonts w:ascii="Verdana" w:hAnsi="Verdana"/>
          <w:bCs/>
        </w:rPr>
        <w:t xml:space="preserve">levelező munkarend: </w:t>
      </w:r>
      <w:r w:rsidRPr="00714BB5">
        <w:rPr>
          <w:rFonts w:ascii="Verdana" w:hAnsi="Verdana"/>
          <w:bCs/>
          <w:noProof/>
        </w:rPr>
        <w:t>20</w:t>
      </w:r>
      <w:r w:rsidRPr="00714BB5">
        <w:rPr>
          <w:rFonts w:ascii="Verdana" w:hAnsi="Verdana"/>
          <w:bCs/>
        </w:rPr>
        <w:t xml:space="preserve"> (</w:t>
      </w:r>
      <w:r w:rsidRPr="00714BB5">
        <w:rPr>
          <w:rFonts w:ascii="Verdana" w:hAnsi="Verdana"/>
          <w:bCs/>
          <w:noProof/>
        </w:rPr>
        <w:t>18</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2</w:t>
      </w:r>
      <w:r w:rsidRPr="00714BB5">
        <w:rPr>
          <w:rFonts w:ascii="Verdana" w:hAnsi="Verdana"/>
          <w:bCs/>
        </w:rPr>
        <w:t xml:space="preserve"> GY)</w:t>
      </w:r>
    </w:p>
    <w:p w14:paraId="58608765" w14:textId="77777777" w:rsidR="001732C9" w:rsidRPr="00714BB5" w:rsidRDefault="001732C9" w:rsidP="00B27853">
      <w:pPr>
        <w:widowControl w:val="0"/>
        <w:numPr>
          <w:ilvl w:val="1"/>
          <w:numId w:val="76"/>
        </w:numPr>
        <w:tabs>
          <w:tab w:val="num" w:pos="1000"/>
          <w:tab w:val="num" w:pos="2069"/>
        </w:tabs>
        <w:spacing w:before="120" w:after="120"/>
        <w:ind w:left="851" w:hanging="425"/>
        <w:jc w:val="both"/>
        <w:rPr>
          <w:rFonts w:ascii="Verdana" w:hAnsi="Verdana"/>
          <w:bCs/>
        </w:rPr>
      </w:pPr>
      <w:r w:rsidRPr="00714BB5">
        <w:rPr>
          <w:rFonts w:ascii="Verdana" w:hAnsi="Verdana"/>
          <w:bCs/>
        </w:rPr>
        <w:t xml:space="preserve">heti óraszám - nappali munkarend: (3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w:t>
      </w:r>
      <w:r w:rsidRPr="00714BB5">
        <w:rPr>
          <w:rFonts w:ascii="Verdana" w:hAnsi="Verdana"/>
          <w:bCs/>
        </w:rPr>
        <w:t xml:space="preserve"> GY)</w:t>
      </w:r>
    </w:p>
    <w:p w14:paraId="0A371672" w14:textId="77777777" w:rsidR="001732C9" w:rsidRPr="00714BB5" w:rsidRDefault="001732C9" w:rsidP="00B27853">
      <w:pPr>
        <w:widowControl w:val="0"/>
        <w:numPr>
          <w:ilvl w:val="1"/>
          <w:numId w:val="76"/>
        </w:numPr>
        <w:tabs>
          <w:tab w:val="num" w:pos="1000"/>
          <w:tab w:val="num" w:pos="2069"/>
        </w:tabs>
        <w:spacing w:before="120" w:after="120"/>
        <w:ind w:left="851" w:hanging="425"/>
        <w:jc w:val="both"/>
        <w:rPr>
          <w:rFonts w:ascii="Verdana" w:hAnsi="Verdana"/>
          <w:bCs/>
        </w:rPr>
      </w:pPr>
      <w:r w:rsidRPr="00714BB5">
        <w:rPr>
          <w:rFonts w:ascii="Verdana" w:hAnsi="Verdana"/>
        </w:rPr>
        <w:t xml:space="preserve">Az ismeret átadásában alkalmazandó további sajátos módok, jellemzők: Az ismeretanyag elméleti feldolgozásán túl logisztikai feladatokat dolgoznak fel a hallgatók, </w:t>
      </w:r>
      <w:proofErr w:type="gramStart"/>
      <w:r w:rsidRPr="00714BB5">
        <w:rPr>
          <w:rFonts w:ascii="Verdana" w:hAnsi="Verdana"/>
        </w:rPr>
        <w:t>megvitatják  majd</w:t>
      </w:r>
      <w:proofErr w:type="gramEnd"/>
      <w:r w:rsidRPr="00714BB5">
        <w:rPr>
          <w:rFonts w:ascii="Verdana" w:hAnsi="Verdana"/>
        </w:rPr>
        <w:t xml:space="preserve"> előadják azokat.</w:t>
      </w:r>
    </w:p>
    <w:p w14:paraId="7E64C457" w14:textId="77777777" w:rsidR="001732C9" w:rsidRPr="00714BB5" w:rsidRDefault="001732C9" w:rsidP="00B27853">
      <w:pPr>
        <w:widowControl w:val="0"/>
        <w:numPr>
          <w:ilvl w:val="0"/>
          <w:numId w:val="76"/>
        </w:numPr>
        <w:spacing w:before="120" w:after="120"/>
        <w:ind w:left="426" w:hanging="142"/>
        <w:jc w:val="both"/>
        <w:rPr>
          <w:rFonts w:ascii="Verdana" w:hAnsi="Verdana"/>
          <w:bCs/>
        </w:rPr>
      </w:pPr>
      <w:r w:rsidRPr="00714BB5">
        <w:rPr>
          <w:rFonts w:ascii="Verdana" w:hAnsi="Verdana"/>
          <w:b/>
          <w:bCs/>
        </w:rPr>
        <w:t>A tantárgy szakmai tartalma (magyarul):</w:t>
      </w:r>
      <w:r w:rsidRPr="00714BB5">
        <w:rPr>
          <w:rFonts w:ascii="Verdana" w:hAnsi="Verdana"/>
          <w:bCs/>
        </w:rPr>
        <w:t xml:space="preserve"> </w:t>
      </w:r>
      <w:r w:rsidRPr="00714BB5">
        <w:rPr>
          <w:rFonts w:ascii="Verdana" w:hAnsi="Verdana"/>
          <w:bCs/>
          <w:noProof/>
        </w:rPr>
        <w:t>A hallgatok, ismerjék meg a katasztrófavédelem beavatkozó erők katasztrófa sújtotta területen történő tevékenységéhez rendszerszeresen és megbízhatóan működő logisztikai hátteret. A katasztrófavédelem országos rendszerében meglévő logisztikai – ellátó, technikai kiszolgáló, szolgáltató, egészségügyi és elhelyezési – képességeket. A veszélyeztetettségi kihívásokhoz igazodó fejlesztések irányát, a központi korszerűen felszerelt logisztikai bázisok alkalmazási lehetőségeit.</w:t>
      </w:r>
    </w:p>
    <w:p w14:paraId="7ACD2EE5"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r w:rsidRPr="00714BB5">
        <w:rPr>
          <w:rFonts w:ascii="Verdana" w:hAnsi="Verdana"/>
          <w:bCs/>
          <w:noProof/>
        </w:rPr>
        <w:t>Students will become familiar with the logistics background providing regular and reliable support for disaster management in disaster-stricken areas. Logistics capabilities the national system of disaster management possesses - supply, technical support, service, medical support and housing. Development trends adapting to the challenges threats pose, and the application of the modern central logistics bases.</w:t>
      </w:r>
      <w:r w:rsidRPr="00714BB5">
        <w:rPr>
          <w:rFonts w:ascii="Verdana" w:hAnsi="Verdana"/>
          <w:bCs/>
          <w:lang w:val="en-GB"/>
        </w:rPr>
        <w:t xml:space="preserve"> </w:t>
      </w:r>
    </w:p>
    <w:p w14:paraId="2C8CF99C" w14:textId="77777777" w:rsidR="001732C9" w:rsidRPr="00714BB5" w:rsidRDefault="001732C9" w:rsidP="00B27853">
      <w:pPr>
        <w:pStyle w:val="Listaszerbekezds"/>
        <w:widowControl w:val="0"/>
        <w:numPr>
          <w:ilvl w:val="0"/>
          <w:numId w:val="76"/>
        </w:numPr>
        <w:spacing w:before="120" w:after="120"/>
        <w:ind w:left="426" w:hanging="142"/>
        <w:jc w:val="both"/>
        <w:rPr>
          <w:rFonts w:ascii="Verdana" w:hAnsi="Verdana" w:cs="Times New Roman"/>
          <w:bCs/>
        </w:rPr>
      </w:pPr>
      <w:r w:rsidRPr="00714BB5">
        <w:rPr>
          <w:rFonts w:ascii="Verdana" w:hAnsi="Verdana" w:cs="Times New Roman"/>
          <w:b/>
          <w:bCs/>
        </w:rPr>
        <w:t xml:space="preserve">Elérendő kompetenciák (magyarul): </w:t>
      </w:r>
      <w:r w:rsidRPr="00714BB5">
        <w:rPr>
          <w:rFonts w:ascii="Verdana" w:hAnsi="Verdana" w:cs="Times New Roman"/>
          <w:bCs/>
          <w:noProof/>
        </w:rPr>
        <w:t>A hallgatók mint leendő vezetők szerezzenek jártasságot a katasztrófavédelemben beavatkozó erők katasztrófa sújtotta területen történő tevékenységéhez rendszerszeresen és megbízhatóan működő logisztikai hátteréről. A katasztrófavédelem országos rendszerében meglévő logisztikai – ellátó, technikai kiszolgáló, szolgáltató, egészségügyi és elhelyezési – képességeiről. A veszélyeztetettségi kihívásokhoz igazodó fejlesztések irányairól, a központi korszerűen felszerelt logisztikai bázisok alkalmazási lehetőségeiről</w:t>
      </w:r>
    </w:p>
    <w:p w14:paraId="3750973C"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Tudása:</w:t>
      </w:r>
      <w:r w:rsidRPr="00714BB5">
        <w:rPr>
          <w:rFonts w:ascii="Verdana" w:hAnsi="Verdana"/>
          <w:bCs/>
        </w:rPr>
        <w:t xml:space="preserve"> </w:t>
      </w:r>
      <w:r w:rsidRPr="00714BB5">
        <w:rPr>
          <w:rFonts w:ascii="Verdana" w:hAnsi="Verdana"/>
        </w:rPr>
        <w:t xml:space="preserve">Alapszinten ismeri a gazdasági erőforrások, az esélyegyenlőség, a </w:t>
      </w:r>
      <w:r w:rsidRPr="00714BB5">
        <w:rPr>
          <w:rFonts w:ascii="Verdana" w:hAnsi="Verdana"/>
        </w:rPr>
        <w:lastRenderedPageBreak/>
        <w:t>rendészettudomány, a logisztika és a nemzetközi segítségnyújtás rendszerét.</w:t>
      </w:r>
    </w:p>
    <w:p w14:paraId="29C6B02A"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Képességei:</w:t>
      </w:r>
      <w:r w:rsidRPr="00714BB5">
        <w:rPr>
          <w:rFonts w:ascii="Verdana" w:hAnsi="Verdana"/>
          <w:bCs/>
        </w:rPr>
        <w:t xml:space="preserve"> </w:t>
      </w:r>
      <w:r w:rsidRPr="00714BB5">
        <w:rPr>
          <w:rFonts w:ascii="Verdana" w:hAnsi="Verdana"/>
        </w:rPr>
        <w:t>Képes a katasztrófavédelmet érintő feladatok vonatkozásában mélyreható és komplex értékelő, elemző és feladatszabó tevékenység önálló ellátására.</w:t>
      </w:r>
    </w:p>
    <w:p w14:paraId="46610D28"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Attitűdje:</w:t>
      </w:r>
      <w:r w:rsidRPr="00714BB5">
        <w:rPr>
          <w:rFonts w:ascii="Verdana" w:hAnsi="Verdana"/>
          <w:bCs/>
        </w:rPr>
        <w:t xml:space="preserve"> </w:t>
      </w:r>
      <w:r w:rsidRPr="00714BB5">
        <w:rPr>
          <w:rFonts w:ascii="Verdana" w:hAnsi="Verdana"/>
        </w:rPr>
        <w:t>Nyitott a társzervekkel történő együttműködésre, a csoportmunkában való részvételre, kellő szakmai gyakorlatot követően katasztrófavédelmi vezetői feladatok ellátásra.</w:t>
      </w:r>
    </w:p>
    <w:p w14:paraId="14427F77"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Autonómiája és felelőssége:</w:t>
      </w:r>
      <w:r w:rsidRPr="00714BB5">
        <w:rPr>
          <w:rFonts w:ascii="Verdana" w:hAnsi="Verdana"/>
          <w:bCs/>
        </w:rPr>
        <w:t xml:space="preserve"> </w:t>
      </w:r>
      <w:r w:rsidRPr="00714BB5">
        <w:rPr>
          <w:rFonts w:ascii="Verdana" w:hAnsi="Verdana"/>
        </w:rPr>
        <w:t>Önálló kezdeményező döntéshozatali képességgel és a döntések képviseletével, illetve személyes felelősségvállalással rendelkezik a döntések környezeti és társadalmi hatásaiért a katasztrófavédelmi szakmai feladatok teljesítésének megtervezése és végrehajtása során.</w:t>
      </w:r>
    </w:p>
    <w:p w14:paraId="5620BA17" w14:textId="77777777" w:rsidR="001732C9" w:rsidRPr="00714BB5" w:rsidRDefault="001732C9" w:rsidP="001732C9">
      <w:pPr>
        <w:widowControl w:val="0"/>
        <w:spacing w:before="120" w:after="120"/>
        <w:ind w:left="426"/>
        <w:jc w:val="both"/>
        <w:rPr>
          <w:rFonts w:ascii="Verdana" w:hAnsi="Verdana"/>
          <w:b/>
          <w:bCs/>
          <w:lang w:val="en-US"/>
        </w:rPr>
      </w:pPr>
      <w:r w:rsidRPr="00714BB5">
        <w:rPr>
          <w:rFonts w:ascii="Verdana" w:hAnsi="Verdana"/>
          <w:b/>
          <w:bCs/>
        </w:rPr>
        <w:t>Elérendő kompetenciák (angolul) (</w:t>
      </w:r>
      <w:r w:rsidRPr="00714BB5">
        <w:rPr>
          <w:rFonts w:ascii="Verdana" w:hAnsi="Verdana"/>
          <w:b/>
          <w:bCs/>
          <w:lang w:val="en-US"/>
        </w:rPr>
        <w:t xml:space="preserve">Competences – English): </w:t>
      </w:r>
      <w:r w:rsidRPr="00714BB5">
        <w:rPr>
          <w:rFonts w:ascii="Verdana" w:hAnsi="Verdana"/>
          <w:bCs/>
          <w:noProof/>
          <w:lang w:val="en-US"/>
        </w:rPr>
        <w:t>Students, as future leaders, will become familiar with the logistics background providing regular and reliable support for disaster management in disaster-stricken areas. Logistics capabilities the national system of disaster management possesses - supply, technical support, service, medical support and housing. Development trends adapting to the challenges threats pose, and the application of the modern central logistics bases</w:t>
      </w:r>
    </w:p>
    <w:p w14:paraId="408FF798"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Knowledge</w:t>
      </w:r>
      <w:r w:rsidRPr="00714BB5">
        <w:rPr>
          <w:rFonts w:ascii="Verdana" w:hAnsi="Verdana"/>
          <w:lang w:val="en-GB"/>
        </w:rPr>
        <w:t xml:space="preserv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has </w:t>
      </w:r>
      <w:proofErr w:type="spellStart"/>
      <w:r w:rsidRPr="00714BB5">
        <w:rPr>
          <w:rFonts w:ascii="Verdana" w:hAnsi="Verdana"/>
        </w:rPr>
        <w:t>basic</w:t>
      </w:r>
      <w:proofErr w:type="spellEnd"/>
      <w:r w:rsidRPr="00714BB5">
        <w:rPr>
          <w:rFonts w:ascii="Verdana" w:hAnsi="Verdana"/>
        </w:rPr>
        <w:t xml:space="preserve"> </w:t>
      </w:r>
      <w:proofErr w:type="spellStart"/>
      <w:r w:rsidRPr="00714BB5">
        <w:rPr>
          <w:rFonts w:ascii="Verdana" w:hAnsi="Verdana"/>
        </w:rPr>
        <w:t>knowledge</w:t>
      </w:r>
      <w:proofErr w:type="spellEnd"/>
      <w:r w:rsidRPr="00714BB5">
        <w:rPr>
          <w:rFonts w:ascii="Verdana" w:hAnsi="Verdana"/>
        </w:rPr>
        <w:t xml:space="preserve"> of </w:t>
      </w:r>
      <w:proofErr w:type="spellStart"/>
      <w:r w:rsidRPr="00714BB5">
        <w:rPr>
          <w:rFonts w:ascii="Verdana" w:hAnsi="Verdana"/>
        </w:rPr>
        <w:t>economic</w:t>
      </w:r>
      <w:proofErr w:type="spellEnd"/>
      <w:r w:rsidRPr="00714BB5">
        <w:rPr>
          <w:rFonts w:ascii="Verdana" w:hAnsi="Verdana"/>
        </w:rPr>
        <w:t xml:space="preserve"> </w:t>
      </w:r>
      <w:proofErr w:type="spellStart"/>
      <w:r w:rsidRPr="00714BB5">
        <w:rPr>
          <w:rFonts w:ascii="Verdana" w:hAnsi="Verdana"/>
        </w:rPr>
        <w:t>resources</w:t>
      </w:r>
      <w:proofErr w:type="spellEnd"/>
      <w:r w:rsidRPr="00714BB5">
        <w:rPr>
          <w:rFonts w:ascii="Verdana" w:hAnsi="Verdana"/>
        </w:rPr>
        <w:t xml:space="preserve">, </w:t>
      </w:r>
      <w:proofErr w:type="spellStart"/>
      <w:r w:rsidRPr="00714BB5">
        <w:rPr>
          <w:rFonts w:ascii="Verdana" w:hAnsi="Verdana"/>
        </w:rPr>
        <w:t>equal</w:t>
      </w:r>
      <w:proofErr w:type="spellEnd"/>
      <w:r w:rsidRPr="00714BB5">
        <w:rPr>
          <w:rFonts w:ascii="Verdana" w:hAnsi="Verdana"/>
        </w:rPr>
        <w:t xml:space="preserve"> </w:t>
      </w:r>
      <w:proofErr w:type="spellStart"/>
      <w:r w:rsidRPr="00714BB5">
        <w:rPr>
          <w:rFonts w:ascii="Verdana" w:hAnsi="Verdana"/>
        </w:rPr>
        <w:t>opportunities</w:t>
      </w:r>
      <w:proofErr w:type="spellEnd"/>
      <w:r w:rsidRPr="00714BB5">
        <w:rPr>
          <w:rFonts w:ascii="Verdana" w:hAnsi="Verdana"/>
        </w:rPr>
        <w:t xml:space="preserve">, </w:t>
      </w:r>
      <w:proofErr w:type="spellStart"/>
      <w:r w:rsidRPr="00714BB5">
        <w:rPr>
          <w:rFonts w:ascii="Verdana" w:hAnsi="Verdana"/>
        </w:rPr>
        <w:t>police</w:t>
      </w:r>
      <w:proofErr w:type="spellEnd"/>
      <w:r w:rsidRPr="00714BB5">
        <w:rPr>
          <w:rFonts w:ascii="Verdana" w:hAnsi="Verdana"/>
        </w:rPr>
        <w:t xml:space="preserve"> </w:t>
      </w:r>
      <w:proofErr w:type="spellStart"/>
      <w:r w:rsidRPr="00714BB5">
        <w:rPr>
          <w:rFonts w:ascii="Verdana" w:hAnsi="Verdana"/>
        </w:rPr>
        <w:t>science</w:t>
      </w:r>
      <w:proofErr w:type="spellEnd"/>
      <w:r w:rsidRPr="00714BB5">
        <w:rPr>
          <w:rFonts w:ascii="Verdana" w:hAnsi="Verdana"/>
        </w:rPr>
        <w:t xml:space="preserve">, </w:t>
      </w:r>
      <w:proofErr w:type="spellStart"/>
      <w:r w:rsidRPr="00714BB5">
        <w:rPr>
          <w:rFonts w:ascii="Verdana" w:hAnsi="Verdana"/>
        </w:rPr>
        <w:t>logistics</w:t>
      </w:r>
      <w:proofErr w:type="spellEnd"/>
      <w:r w:rsidRPr="00714BB5">
        <w:rPr>
          <w:rFonts w:ascii="Verdana" w:hAnsi="Verdana"/>
        </w:rPr>
        <w:t xml:space="preserve"> and </w:t>
      </w:r>
      <w:proofErr w:type="spellStart"/>
      <w:r w:rsidRPr="00714BB5">
        <w:rPr>
          <w:rFonts w:ascii="Verdana" w:hAnsi="Verdana"/>
        </w:rPr>
        <w:t>international</w:t>
      </w:r>
      <w:proofErr w:type="spellEnd"/>
      <w:r w:rsidRPr="00714BB5">
        <w:rPr>
          <w:rFonts w:ascii="Verdana" w:hAnsi="Verdana"/>
        </w:rPr>
        <w:t xml:space="preserve"> </w:t>
      </w:r>
      <w:proofErr w:type="spellStart"/>
      <w:r w:rsidRPr="00714BB5">
        <w:rPr>
          <w:rFonts w:ascii="Verdana" w:hAnsi="Verdana"/>
        </w:rPr>
        <w:t>assistance</w:t>
      </w:r>
      <w:proofErr w:type="spellEnd"/>
      <w:r w:rsidRPr="00714BB5">
        <w:rPr>
          <w:rFonts w:ascii="Verdana" w:hAnsi="Verdana"/>
        </w:rPr>
        <w:t>.</w:t>
      </w:r>
    </w:p>
    <w:p w14:paraId="6E1A69FE"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Capabilities</w:t>
      </w:r>
      <w:r w:rsidRPr="00714BB5">
        <w:rPr>
          <w:rFonts w:ascii="Verdana" w:hAnsi="Verdana"/>
          <w:lang w:val="en-GB"/>
        </w:rPr>
        <w:t xml:space="preserve">: </w:t>
      </w:r>
      <w:proofErr w:type="spellStart"/>
      <w:r w:rsidRPr="00714BB5">
        <w:rPr>
          <w:rFonts w:ascii="Verdana" w:hAnsi="Verdana"/>
        </w:rPr>
        <w:t>Ability</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independently</w:t>
      </w:r>
      <w:proofErr w:type="spellEnd"/>
      <w:r w:rsidRPr="00714BB5">
        <w:rPr>
          <w:rFonts w:ascii="Verdana" w:hAnsi="Verdana"/>
        </w:rPr>
        <w:t xml:space="preserve"> </w:t>
      </w:r>
      <w:proofErr w:type="spellStart"/>
      <w:r w:rsidRPr="00714BB5">
        <w:rPr>
          <w:rFonts w:ascii="Verdana" w:hAnsi="Verdana"/>
        </w:rPr>
        <w:t>carry</w:t>
      </w:r>
      <w:proofErr w:type="spellEnd"/>
      <w:r w:rsidRPr="00714BB5">
        <w:rPr>
          <w:rFonts w:ascii="Verdana" w:hAnsi="Verdana"/>
        </w:rPr>
        <w:t xml:space="preserve"> out in-</w:t>
      </w:r>
      <w:proofErr w:type="spellStart"/>
      <w:r w:rsidRPr="00714BB5">
        <w:rPr>
          <w:rFonts w:ascii="Verdana" w:hAnsi="Verdana"/>
        </w:rPr>
        <w:t>depth</w:t>
      </w:r>
      <w:proofErr w:type="spellEnd"/>
      <w:r w:rsidRPr="00714BB5">
        <w:rPr>
          <w:rFonts w:ascii="Verdana" w:hAnsi="Verdana"/>
        </w:rPr>
        <w:t xml:space="preserve"> and </w:t>
      </w:r>
      <w:proofErr w:type="spellStart"/>
      <w:r w:rsidRPr="00714BB5">
        <w:rPr>
          <w:rFonts w:ascii="Verdana" w:hAnsi="Verdana"/>
        </w:rPr>
        <w:t>complex</w:t>
      </w:r>
      <w:proofErr w:type="spellEnd"/>
      <w:r w:rsidRPr="00714BB5">
        <w:rPr>
          <w:rFonts w:ascii="Verdana" w:hAnsi="Verdana"/>
        </w:rPr>
        <w:t xml:space="preserve"> </w:t>
      </w:r>
      <w:proofErr w:type="spellStart"/>
      <w:r w:rsidRPr="00714BB5">
        <w:rPr>
          <w:rFonts w:ascii="Verdana" w:hAnsi="Verdana"/>
        </w:rPr>
        <w:t>assessment</w:t>
      </w:r>
      <w:proofErr w:type="spellEnd"/>
      <w:r w:rsidRPr="00714BB5">
        <w:rPr>
          <w:rFonts w:ascii="Verdana" w:hAnsi="Verdana"/>
        </w:rPr>
        <w:t xml:space="preserve">, </w:t>
      </w:r>
      <w:proofErr w:type="spellStart"/>
      <w:r w:rsidRPr="00714BB5">
        <w:rPr>
          <w:rFonts w:ascii="Verdana" w:hAnsi="Verdana"/>
        </w:rPr>
        <w:t>analysis</w:t>
      </w:r>
      <w:proofErr w:type="spellEnd"/>
      <w:r w:rsidRPr="00714BB5">
        <w:rPr>
          <w:rFonts w:ascii="Verdana" w:hAnsi="Verdana"/>
        </w:rPr>
        <w:t xml:space="preserve"> and </w:t>
      </w:r>
      <w:proofErr w:type="spellStart"/>
      <w:r w:rsidRPr="00714BB5">
        <w:rPr>
          <w:rFonts w:ascii="Verdana" w:hAnsi="Verdana"/>
        </w:rPr>
        <w:t>task-setting</w:t>
      </w:r>
      <w:proofErr w:type="spellEnd"/>
      <w:r w:rsidRPr="00714BB5">
        <w:rPr>
          <w:rFonts w:ascii="Verdana" w:hAnsi="Verdana"/>
        </w:rPr>
        <w:t xml:space="preserve"> </w:t>
      </w:r>
      <w:proofErr w:type="spellStart"/>
      <w:r w:rsidRPr="00714BB5">
        <w:rPr>
          <w:rFonts w:ascii="Verdana" w:hAnsi="Verdana"/>
        </w:rPr>
        <w:t>activities</w:t>
      </w:r>
      <w:proofErr w:type="spellEnd"/>
      <w:r w:rsidRPr="00714BB5">
        <w:rPr>
          <w:rFonts w:ascii="Verdana" w:hAnsi="Verdana"/>
        </w:rPr>
        <w:t xml:space="preserve"> in </w:t>
      </w:r>
      <w:proofErr w:type="spellStart"/>
      <w:r w:rsidRPr="00714BB5">
        <w:rPr>
          <w:rFonts w:ascii="Verdana" w:hAnsi="Verdana"/>
        </w:rPr>
        <w:t>relation</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w:t>
      </w:r>
    </w:p>
    <w:p w14:paraId="06612512"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jc w:val="both"/>
        <w:rPr>
          <w:rFonts w:ascii="Verdana" w:hAnsi="Verdana"/>
          <w:lang w:val="en-GB"/>
        </w:rPr>
      </w:pPr>
      <w:r w:rsidRPr="00714BB5">
        <w:rPr>
          <w:rFonts w:ascii="Verdana" w:hAnsi="Verdana"/>
          <w:b/>
          <w:lang w:val="en-GB"/>
        </w:rPr>
        <w:t>Attitude:</w:t>
      </w:r>
      <w:r w:rsidRPr="00714BB5">
        <w:rPr>
          <w:rFonts w:ascii="Verdana" w:hAnsi="Verdana"/>
          <w:lang w:val="en-GB"/>
        </w:rPr>
        <w:t xml:space="preserv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is </w:t>
      </w:r>
      <w:proofErr w:type="spellStart"/>
      <w:r w:rsidRPr="00714BB5">
        <w:rPr>
          <w:rFonts w:ascii="Verdana" w:hAnsi="Verdana"/>
        </w:rPr>
        <w:t>open</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cooperation</w:t>
      </w:r>
      <w:proofErr w:type="spellEnd"/>
      <w:r w:rsidRPr="00714BB5">
        <w:rPr>
          <w:rFonts w:ascii="Verdana" w:hAnsi="Verdana"/>
        </w:rPr>
        <w:t xml:space="preserve"> </w:t>
      </w:r>
      <w:proofErr w:type="spellStart"/>
      <w:r w:rsidRPr="00714BB5">
        <w:rPr>
          <w:rFonts w:ascii="Verdana" w:hAnsi="Verdana"/>
        </w:rPr>
        <w:t>with</w:t>
      </w:r>
      <w:proofErr w:type="spellEnd"/>
      <w:r w:rsidRPr="00714BB5">
        <w:rPr>
          <w:rFonts w:ascii="Verdana" w:hAnsi="Verdana"/>
        </w:rPr>
        <w:t xml:space="preserve"> </w:t>
      </w:r>
      <w:proofErr w:type="spellStart"/>
      <w:r w:rsidRPr="00714BB5">
        <w:rPr>
          <w:rFonts w:ascii="Verdana" w:hAnsi="Verdana"/>
        </w:rPr>
        <w:t>other</w:t>
      </w:r>
      <w:proofErr w:type="spellEnd"/>
      <w:r w:rsidRPr="00714BB5">
        <w:rPr>
          <w:rFonts w:ascii="Verdana" w:hAnsi="Verdana"/>
        </w:rPr>
        <w:t xml:space="preserve"> </w:t>
      </w:r>
      <w:proofErr w:type="spellStart"/>
      <w:r w:rsidRPr="00714BB5">
        <w:rPr>
          <w:rFonts w:ascii="Verdana" w:hAnsi="Verdana"/>
        </w:rPr>
        <w:t>bodies</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participation</w:t>
      </w:r>
      <w:proofErr w:type="spellEnd"/>
      <w:r w:rsidRPr="00714BB5">
        <w:rPr>
          <w:rFonts w:ascii="Verdana" w:hAnsi="Verdana"/>
        </w:rPr>
        <w:t xml:space="preserve"> in </w:t>
      </w:r>
      <w:proofErr w:type="spellStart"/>
      <w:r w:rsidRPr="00714BB5">
        <w:rPr>
          <w:rFonts w:ascii="Verdana" w:hAnsi="Verdana"/>
        </w:rPr>
        <w:t>teamwork</w:t>
      </w:r>
      <w:proofErr w:type="spellEnd"/>
      <w:r w:rsidRPr="00714BB5">
        <w:rPr>
          <w:rFonts w:ascii="Verdana" w:hAnsi="Verdana"/>
        </w:rPr>
        <w:t xml:space="preserve"> and, </w:t>
      </w:r>
      <w:proofErr w:type="spellStart"/>
      <w:r w:rsidRPr="00714BB5">
        <w:rPr>
          <w:rFonts w:ascii="Verdana" w:hAnsi="Verdana"/>
        </w:rPr>
        <w:t>after</w:t>
      </w:r>
      <w:proofErr w:type="spellEnd"/>
      <w:r w:rsidRPr="00714BB5">
        <w:rPr>
          <w:rFonts w:ascii="Verdana" w:hAnsi="Verdana"/>
        </w:rPr>
        <w:t xml:space="preserve"> </w:t>
      </w:r>
      <w:proofErr w:type="spellStart"/>
      <w:r w:rsidRPr="00714BB5">
        <w:rPr>
          <w:rFonts w:ascii="Verdana" w:hAnsi="Verdana"/>
        </w:rPr>
        <w:t>sufficient</w:t>
      </w:r>
      <w:proofErr w:type="spellEnd"/>
      <w:r w:rsidRPr="00714BB5">
        <w:rPr>
          <w:rFonts w:ascii="Verdana" w:hAnsi="Verdana"/>
        </w:rPr>
        <w:t xml:space="preserve"> </w:t>
      </w:r>
      <w:proofErr w:type="spellStart"/>
      <w:r w:rsidRPr="00714BB5">
        <w:rPr>
          <w:rFonts w:ascii="Verdana" w:hAnsi="Verdana"/>
        </w:rPr>
        <w:t>professional</w:t>
      </w:r>
      <w:proofErr w:type="spellEnd"/>
      <w:r w:rsidRPr="00714BB5">
        <w:rPr>
          <w:rFonts w:ascii="Verdana" w:hAnsi="Verdana"/>
        </w:rPr>
        <w:t xml:space="preserve"> </w:t>
      </w:r>
      <w:proofErr w:type="spellStart"/>
      <w:r w:rsidRPr="00714BB5">
        <w:rPr>
          <w:rFonts w:ascii="Verdana" w:hAnsi="Verdana"/>
        </w:rPr>
        <w:t>experience</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performance of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leadership</w:t>
      </w:r>
      <w:proofErr w:type="spellEnd"/>
      <w:r w:rsidRPr="00714BB5">
        <w:rPr>
          <w:rFonts w:ascii="Verdana" w:hAnsi="Verdana"/>
        </w:rPr>
        <w:t xml:space="preserve"> </w:t>
      </w:r>
      <w:proofErr w:type="spellStart"/>
      <w:r w:rsidRPr="00714BB5">
        <w:rPr>
          <w:rFonts w:ascii="Verdana" w:hAnsi="Verdana"/>
        </w:rPr>
        <w:t>tasks</w:t>
      </w:r>
      <w:proofErr w:type="spellEnd"/>
      <w:r w:rsidRPr="00714BB5">
        <w:rPr>
          <w:rFonts w:ascii="Verdana" w:hAnsi="Verdana"/>
        </w:rPr>
        <w:t>.</w:t>
      </w:r>
    </w:p>
    <w:p w14:paraId="57D7D750"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 xml:space="preserve">Autonomy and responsibility: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has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ability</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take</w:t>
      </w:r>
      <w:proofErr w:type="spellEnd"/>
      <w:r w:rsidRPr="00714BB5">
        <w:rPr>
          <w:rFonts w:ascii="Verdana" w:hAnsi="Verdana"/>
        </w:rPr>
        <w:t xml:space="preserve"> </w:t>
      </w:r>
      <w:proofErr w:type="spellStart"/>
      <w:r w:rsidRPr="00714BB5">
        <w:rPr>
          <w:rFonts w:ascii="Verdana" w:hAnsi="Verdana"/>
        </w:rPr>
        <w:t>independent</w:t>
      </w:r>
      <w:proofErr w:type="spellEnd"/>
      <w:r w:rsidRPr="00714BB5">
        <w:rPr>
          <w:rFonts w:ascii="Verdana" w:hAnsi="Verdana"/>
        </w:rPr>
        <w:t xml:space="preserve"> </w:t>
      </w:r>
      <w:proofErr w:type="spellStart"/>
      <w:r w:rsidRPr="00714BB5">
        <w:rPr>
          <w:rFonts w:ascii="Verdana" w:hAnsi="Verdana"/>
        </w:rPr>
        <w:t>initiative</w:t>
      </w:r>
      <w:proofErr w:type="spellEnd"/>
      <w:r w:rsidRPr="00714BB5">
        <w:rPr>
          <w:rFonts w:ascii="Verdana" w:hAnsi="Verdana"/>
        </w:rPr>
        <w:t xml:space="preserve"> in decision-</w:t>
      </w:r>
      <w:proofErr w:type="spellStart"/>
      <w:r w:rsidRPr="00714BB5">
        <w:rPr>
          <w:rFonts w:ascii="Verdana" w:hAnsi="Verdana"/>
        </w:rPr>
        <w:t>making</w:t>
      </w:r>
      <w:proofErr w:type="spellEnd"/>
      <w:r w:rsidRPr="00714BB5">
        <w:rPr>
          <w:rFonts w:ascii="Verdana" w:hAnsi="Verdana"/>
        </w:rPr>
        <w:t xml:space="preserve"> and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advocate</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decisions</w:t>
      </w:r>
      <w:proofErr w:type="spellEnd"/>
      <w:r w:rsidRPr="00714BB5">
        <w:rPr>
          <w:rFonts w:ascii="Verdana" w:hAnsi="Verdana"/>
        </w:rPr>
        <w:t xml:space="preserve"> and </w:t>
      </w:r>
      <w:proofErr w:type="spellStart"/>
      <w:r w:rsidRPr="00714BB5">
        <w:rPr>
          <w:rFonts w:ascii="Verdana" w:hAnsi="Verdana"/>
        </w:rPr>
        <w:t>take</w:t>
      </w:r>
      <w:proofErr w:type="spellEnd"/>
      <w:r w:rsidRPr="00714BB5">
        <w:rPr>
          <w:rFonts w:ascii="Verdana" w:hAnsi="Verdana"/>
        </w:rPr>
        <w:t xml:space="preserve"> </w:t>
      </w:r>
      <w:proofErr w:type="spellStart"/>
      <w:r w:rsidRPr="00714BB5">
        <w:rPr>
          <w:rFonts w:ascii="Verdana" w:hAnsi="Verdana"/>
        </w:rPr>
        <w:t>personal</w:t>
      </w:r>
      <w:proofErr w:type="spellEnd"/>
      <w:r w:rsidRPr="00714BB5">
        <w:rPr>
          <w:rFonts w:ascii="Verdana" w:hAnsi="Verdana"/>
        </w:rPr>
        <w:t xml:space="preserve"> </w:t>
      </w:r>
      <w:proofErr w:type="spellStart"/>
      <w:r w:rsidRPr="00714BB5">
        <w:rPr>
          <w:rFonts w:ascii="Verdana" w:hAnsi="Verdana"/>
        </w:rPr>
        <w:t>responsibility</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environmental</w:t>
      </w:r>
      <w:proofErr w:type="spellEnd"/>
      <w:r w:rsidRPr="00714BB5">
        <w:rPr>
          <w:rFonts w:ascii="Verdana" w:hAnsi="Verdana"/>
        </w:rPr>
        <w:t xml:space="preserve"> and </w:t>
      </w:r>
      <w:proofErr w:type="spellStart"/>
      <w:r w:rsidRPr="00714BB5">
        <w:rPr>
          <w:rFonts w:ascii="Verdana" w:hAnsi="Verdana"/>
        </w:rPr>
        <w:t>social</w:t>
      </w:r>
      <w:proofErr w:type="spellEnd"/>
      <w:r w:rsidRPr="00714BB5">
        <w:rPr>
          <w:rFonts w:ascii="Verdana" w:hAnsi="Verdana"/>
        </w:rPr>
        <w:t xml:space="preserve"> </w:t>
      </w:r>
      <w:proofErr w:type="spellStart"/>
      <w:r w:rsidRPr="00714BB5">
        <w:rPr>
          <w:rFonts w:ascii="Verdana" w:hAnsi="Verdana"/>
        </w:rPr>
        <w:t>impacts</w:t>
      </w:r>
      <w:proofErr w:type="spellEnd"/>
      <w:r w:rsidRPr="00714BB5">
        <w:rPr>
          <w:rFonts w:ascii="Verdana" w:hAnsi="Verdana"/>
        </w:rPr>
        <w:t xml:space="preserve"> of </w:t>
      </w:r>
      <w:proofErr w:type="spellStart"/>
      <w:r w:rsidRPr="00714BB5">
        <w:rPr>
          <w:rFonts w:ascii="Verdana" w:hAnsi="Verdana"/>
        </w:rPr>
        <w:t>decisions</w:t>
      </w:r>
      <w:proofErr w:type="spellEnd"/>
      <w:r w:rsidRPr="00714BB5">
        <w:rPr>
          <w:rFonts w:ascii="Verdana" w:hAnsi="Verdana"/>
        </w:rPr>
        <w:t xml:space="preserve"> in </w:t>
      </w:r>
      <w:proofErr w:type="spellStart"/>
      <w:r w:rsidRPr="00714BB5">
        <w:rPr>
          <w:rFonts w:ascii="Verdana" w:hAnsi="Verdana"/>
        </w:rPr>
        <w:t>planning</w:t>
      </w:r>
      <w:proofErr w:type="spellEnd"/>
      <w:r w:rsidRPr="00714BB5">
        <w:rPr>
          <w:rFonts w:ascii="Verdana" w:hAnsi="Verdana"/>
        </w:rPr>
        <w:t xml:space="preserve"> and </w:t>
      </w:r>
      <w:proofErr w:type="spellStart"/>
      <w:r w:rsidRPr="00714BB5">
        <w:rPr>
          <w:rFonts w:ascii="Verdana" w:hAnsi="Verdana"/>
        </w:rPr>
        <w:t>implementing</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performance of </w:t>
      </w:r>
      <w:proofErr w:type="spellStart"/>
      <w:r w:rsidRPr="00714BB5">
        <w:rPr>
          <w:rFonts w:ascii="Verdana" w:hAnsi="Verdana"/>
        </w:rPr>
        <w:t>professional</w:t>
      </w:r>
      <w:proofErr w:type="spellEnd"/>
      <w:r w:rsidRPr="00714BB5">
        <w:rPr>
          <w:rFonts w:ascii="Verdana" w:hAnsi="Verdana"/>
        </w:rPr>
        <w:t xml:space="preserve"> </w:t>
      </w:r>
      <w:proofErr w:type="spellStart"/>
      <w:r w:rsidRPr="00714BB5">
        <w:rPr>
          <w:rFonts w:ascii="Verdana" w:hAnsi="Verdana"/>
        </w:rPr>
        <w:t>tasks</w:t>
      </w:r>
      <w:proofErr w:type="spellEnd"/>
      <w:r w:rsidRPr="00714BB5">
        <w:rPr>
          <w:rFonts w:ascii="Verdana" w:hAnsi="Verdana"/>
        </w:rPr>
        <w:t xml:space="preserve"> in </w:t>
      </w:r>
      <w:proofErr w:type="spellStart"/>
      <w:r w:rsidRPr="00714BB5">
        <w:rPr>
          <w:rFonts w:ascii="Verdana" w:hAnsi="Verdana"/>
        </w:rPr>
        <w:t>disaster</w:t>
      </w:r>
      <w:proofErr w:type="spellEnd"/>
      <w:r w:rsidRPr="00714BB5">
        <w:rPr>
          <w:rFonts w:ascii="Verdana" w:hAnsi="Verdana"/>
        </w:rPr>
        <w:t xml:space="preserve"> management.</w:t>
      </w:r>
    </w:p>
    <w:p w14:paraId="0E6C059C" w14:textId="77777777" w:rsidR="001732C9" w:rsidRPr="00714BB5" w:rsidRDefault="001732C9" w:rsidP="00B27853">
      <w:pPr>
        <w:widowControl w:val="0"/>
        <w:numPr>
          <w:ilvl w:val="0"/>
          <w:numId w:val="76"/>
        </w:numPr>
        <w:tabs>
          <w:tab w:val="num" w:pos="567"/>
        </w:tabs>
        <w:spacing w:before="120" w:after="120"/>
        <w:ind w:left="426" w:hanging="142"/>
        <w:jc w:val="both"/>
        <w:rPr>
          <w:rFonts w:ascii="Verdana" w:hAnsi="Verdana"/>
          <w:bCs/>
        </w:rPr>
      </w:pPr>
      <w:r w:rsidRPr="00714BB5">
        <w:rPr>
          <w:rFonts w:ascii="Verdana" w:hAnsi="Verdana"/>
          <w:b/>
          <w:bCs/>
        </w:rPr>
        <w:t xml:space="preserve">Előtanulmányi követelmények: </w:t>
      </w:r>
      <w:r w:rsidRPr="00714BB5">
        <w:rPr>
          <w:rFonts w:ascii="Verdana" w:hAnsi="Verdana"/>
          <w:bCs/>
          <w:noProof/>
        </w:rPr>
        <w:t>Nincs</w:t>
      </w:r>
    </w:p>
    <w:p w14:paraId="611FFA93" w14:textId="77777777" w:rsidR="001732C9" w:rsidRPr="00714BB5" w:rsidRDefault="001732C9" w:rsidP="00B27853">
      <w:pPr>
        <w:widowControl w:val="0"/>
        <w:numPr>
          <w:ilvl w:val="0"/>
          <w:numId w:val="76"/>
        </w:numPr>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22DCCF7E" w14:textId="77777777" w:rsidR="001732C9" w:rsidRPr="00714BB5" w:rsidRDefault="001732C9" w:rsidP="00B27853">
      <w:pPr>
        <w:widowControl w:val="0"/>
        <w:numPr>
          <w:ilvl w:val="1"/>
          <w:numId w:val="76"/>
        </w:numPr>
        <w:tabs>
          <w:tab w:val="left" w:pos="993"/>
        </w:tabs>
        <w:spacing w:before="120" w:after="120"/>
        <w:ind w:left="426" w:firstLine="0"/>
        <w:jc w:val="both"/>
        <w:rPr>
          <w:rFonts w:ascii="Verdana" w:hAnsi="Verdana"/>
          <w:b/>
        </w:rPr>
      </w:pPr>
      <w:r w:rsidRPr="00714BB5">
        <w:rPr>
          <w:rFonts w:ascii="Verdana" w:hAnsi="Verdana"/>
          <w:b/>
        </w:rPr>
        <w:t>Magyarul</w:t>
      </w:r>
    </w:p>
    <w:p w14:paraId="0C10D271" w14:textId="77777777" w:rsidR="001732C9" w:rsidRPr="00714BB5" w:rsidRDefault="001732C9" w:rsidP="00B27853">
      <w:pPr>
        <w:widowControl w:val="0"/>
        <w:numPr>
          <w:ilvl w:val="2"/>
          <w:numId w:val="7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tantárgy követelményeinek az ismertetése. A katasztrófavédelmi logisztika fogalma, kapcsolódásai. Költségvetési és logisztikai alapfogalmak. A BM, a rendvédelmi szervek, benne a BM OKF gazdálkodásának, logisztikai feladatainak a bemutatása. A gazdálkodás elvei, követelményei.</w:t>
      </w:r>
    </w:p>
    <w:p w14:paraId="7C65FF55" w14:textId="77777777" w:rsidR="001732C9" w:rsidRPr="00714BB5" w:rsidRDefault="001732C9" w:rsidP="00B27853">
      <w:pPr>
        <w:widowControl w:val="0"/>
        <w:numPr>
          <w:ilvl w:val="2"/>
          <w:numId w:val="7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vezetés, irányítás rendszerében a BM OKF Gazdasági Főigazgató-helyettesi Szervezet, az MKVI-k gazdasági igazgató-helyettesi szervezet, a KVK gazdálkodást végző szervezetének felépítése, az ágazati felelősségi köreik.</w:t>
      </w:r>
    </w:p>
    <w:p w14:paraId="70014840" w14:textId="77777777" w:rsidR="001732C9" w:rsidRPr="00714BB5" w:rsidRDefault="001732C9" w:rsidP="00B27853">
      <w:pPr>
        <w:widowControl w:val="0"/>
        <w:numPr>
          <w:ilvl w:val="2"/>
          <w:numId w:val="7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BM OKF Gazdasági Ellátó Központ (GEK) szervezeti felépítése, feladatai.</w:t>
      </w:r>
    </w:p>
    <w:p w14:paraId="7C3DC07F" w14:textId="77777777" w:rsidR="001732C9" w:rsidRPr="00714BB5" w:rsidRDefault="001732C9" w:rsidP="00B27853">
      <w:pPr>
        <w:widowControl w:val="0"/>
        <w:numPr>
          <w:ilvl w:val="2"/>
          <w:numId w:val="7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 A BM OKF műszaki szakterület gazdálkodási szabályzatának előírásai. A gépjármű szakterület, a katasztrófavédelmi technikai eszközgazdálkodás, a tűzoltó technikai eszközgazdálkodás, a ruházati, az élelmezési szakterület, a rendszeresítés feladatai.</w:t>
      </w:r>
    </w:p>
    <w:p w14:paraId="680ED513" w14:textId="77777777" w:rsidR="001732C9" w:rsidRPr="00714BB5" w:rsidRDefault="001732C9" w:rsidP="00B27853">
      <w:pPr>
        <w:widowControl w:val="0"/>
        <w:numPr>
          <w:ilvl w:val="2"/>
          <w:numId w:val="7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normál, és katasztrófaveszély, illetve veszélyhelyzeti időszak katasztrófavédelmi logisztikai biztosítás rendje. A logisztikai biztosítás alaprendeltetése. A normál időszak logisztikai biztosítási feladatainak tervezése. A polgári védelmi lebiztosítások tervezése, eljárásrendje.</w:t>
      </w:r>
    </w:p>
    <w:p w14:paraId="1C112D5F" w14:textId="77777777" w:rsidR="001732C9" w:rsidRPr="00714BB5" w:rsidRDefault="001732C9" w:rsidP="00B27853">
      <w:pPr>
        <w:widowControl w:val="0"/>
        <w:numPr>
          <w:ilvl w:val="2"/>
          <w:numId w:val="7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 A katasztrófaveszély, a veszélyhelyzet logisztikai biztosításának rendje és a </w:t>
      </w:r>
      <w:r w:rsidRPr="00714BB5">
        <w:rPr>
          <w:rFonts w:ascii="Verdana" w:hAnsi="Verdana"/>
          <w:bCs/>
          <w:noProof/>
        </w:rPr>
        <w:lastRenderedPageBreak/>
        <w:t xml:space="preserve">végrehajtás folyamata, elszámolásának rendje. A KKB NVK, a BM OKF Operatív Törzs, az FKVI, MKVI operatív törzsek, az Országos Helyszíni irányító Törzs és a Helyszíni operatív Törzsek logisztikai ellátásának rendje. </w:t>
      </w:r>
    </w:p>
    <w:p w14:paraId="5A064577" w14:textId="77777777" w:rsidR="001732C9" w:rsidRPr="00714BB5" w:rsidRDefault="001732C9" w:rsidP="00B27853">
      <w:pPr>
        <w:widowControl w:val="0"/>
        <w:numPr>
          <w:ilvl w:val="2"/>
          <w:numId w:val="7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A civil logisztikai szolgáltató központok alkalmazásának lehetőségei a katasztrófavédelem logisztikai infrastruktúrájában. A közúti és a vasúti árufuvarozás és a katasztrófavédelmi logisztika együttműködésének lehetőségei. A gyártó kapacitások szerepe a katasztrófavédelmi képességek biztosításában. </w:t>
      </w:r>
    </w:p>
    <w:p w14:paraId="3DA3C9A9" w14:textId="77777777" w:rsidR="001732C9" w:rsidRPr="00714BB5" w:rsidRDefault="001732C9" w:rsidP="00B27853">
      <w:pPr>
        <w:widowControl w:val="0"/>
        <w:numPr>
          <w:ilvl w:val="2"/>
          <w:numId w:val="7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Az Állami Tartalékgazdálkodási Nonprofit Gazdasági Társaság (TIG) feladatai és lehetőségei „minősített időszak” esetén a lakosság alapvető ellátásában, a rendvédelmi (katasztrófavédelmi) szervek egyes szükségleteinek kielégítésében.</w:t>
      </w:r>
    </w:p>
    <w:p w14:paraId="4F7C33A8" w14:textId="77777777" w:rsidR="001732C9" w:rsidRPr="00714BB5" w:rsidRDefault="001732C9" w:rsidP="00B27853">
      <w:pPr>
        <w:widowControl w:val="0"/>
        <w:numPr>
          <w:ilvl w:val="2"/>
          <w:numId w:val="7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Egy komplex, legalább 2 megyére kiterjedő katasztrófaveszély megállapítását, majd veszélyhelyzet kihirdetését igénylő árvíz-védekezési helyzet logisztikai biztosításának megtervezésének, megszervezésének feladatai. </w:t>
      </w:r>
    </w:p>
    <w:p w14:paraId="6AD69702" w14:textId="77777777" w:rsidR="001732C9" w:rsidRPr="00714BB5" w:rsidRDefault="001732C9" w:rsidP="00B27853">
      <w:pPr>
        <w:widowControl w:val="0"/>
        <w:numPr>
          <w:ilvl w:val="2"/>
          <w:numId w:val="7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Zárthelyi dolgozat megírása, félévközi feladat beadása</w:t>
      </w:r>
    </w:p>
    <w:p w14:paraId="456C25E8" w14:textId="77777777" w:rsidR="001732C9" w:rsidRPr="00714BB5" w:rsidRDefault="001732C9" w:rsidP="00B27853">
      <w:pPr>
        <w:widowControl w:val="0"/>
        <w:numPr>
          <w:ilvl w:val="1"/>
          <w:numId w:val="76"/>
        </w:numPr>
        <w:tabs>
          <w:tab w:val="left" w:pos="993"/>
        </w:tabs>
        <w:spacing w:before="120" w:after="120"/>
        <w:ind w:left="426" w:firstLine="0"/>
        <w:jc w:val="both"/>
        <w:rPr>
          <w:rFonts w:ascii="Verdana" w:hAnsi="Verdana"/>
          <w:b/>
        </w:rPr>
      </w:pPr>
      <w:r w:rsidRPr="00714BB5">
        <w:rPr>
          <w:rFonts w:ascii="Verdana" w:hAnsi="Verdana"/>
          <w:b/>
        </w:rPr>
        <w:t>Angolul</w:t>
      </w:r>
    </w:p>
    <w:p w14:paraId="60F70A9F" w14:textId="77777777" w:rsidR="001732C9" w:rsidRPr="00714BB5" w:rsidRDefault="001732C9" w:rsidP="00B27853">
      <w:pPr>
        <w:widowControl w:val="0"/>
        <w:numPr>
          <w:ilvl w:val="2"/>
          <w:numId w:val="76"/>
        </w:numPr>
        <w:tabs>
          <w:tab w:val="left" w:pos="709"/>
          <w:tab w:val="left" w:pos="993"/>
        </w:tabs>
        <w:spacing w:before="120" w:after="120"/>
        <w:ind w:left="1276" w:hanging="850"/>
        <w:jc w:val="both"/>
        <w:rPr>
          <w:rFonts w:ascii="Verdana" w:hAnsi="Verdana"/>
          <w:bCs/>
          <w:noProof/>
        </w:rPr>
      </w:pPr>
      <w:r w:rsidRPr="00714BB5">
        <w:rPr>
          <w:rFonts w:ascii="Verdana" w:hAnsi="Verdana"/>
          <w:bCs/>
          <w:noProof/>
          <w:lang w:val="en"/>
        </w:rPr>
        <w:t>Description of the course requirements. Concept and connections of disaster management logistics. Budget and logistics concepts. Presentation of the management and logistics tasks of the BM, law enforcement agencies, including the BM OKF. Principles and requirements of management</w:t>
      </w:r>
    </w:p>
    <w:p w14:paraId="005F71B3" w14:textId="77777777" w:rsidR="001732C9" w:rsidRPr="00714BB5" w:rsidRDefault="001732C9" w:rsidP="00B27853">
      <w:pPr>
        <w:widowControl w:val="0"/>
        <w:numPr>
          <w:ilvl w:val="2"/>
          <w:numId w:val="76"/>
        </w:numPr>
        <w:tabs>
          <w:tab w:val="left" w:pos="709"/>
          <w:tab w:val="left" w:pos="993"/>
        </w:tabs>
        <w:spacing w:before="120" w:after="120"/>
        <w:ind w:left="1276" w:hanging="850"/>
        <w:jc w:val="both"/>
        <w:rPr>
          <w:rFonts w:ascii="Verdana" w:hAnsi="Verdana"/>
          <w:bCs/>
          <w:noProof/>
        </w:rPr>
      </w:pPr>
      <w:r w:rsidRPr="00714BB5">
        <w:rPr>
          <w:rFonts w:ascii="Verdana" w:hAnsi="Verdana"/>
          <w:bCs/>
          <w:noProof/>
          <w:lang w:val="en"/>
        </w:rPr>
        <w:t>In the management and management system, the BM OKF Deputy Director General for Finance, the MKVI's Deputy Director for Finance, the structure of the CFO's management organization and their sectoral responsibilities.</w:t>
      </w:r>
    </w:p>
    <w:p w14:paraId="68997DC6" w14:textId="77777777" w:rsidR="001732C9" w:rsidRPr="00714BB5" w:rsidRDefault="001732C9" w:rsidP="00B27853">
      <w:pPr>
        <w:widowControl w:val="0"/>
        <w:numPr>
          <w:ilvl w:val="2"/>
          <w:numId w:val="76"/>
        </w:numPr>
        <w:tabs>
          <w:tab w:val="left" w:pos="709"/>
          <w:tab w:val="left" w:pos="993"/>
        </w:tabs>
        <w:spacing w:before="120" w:after="120"/>
        <w:ind w:left="1276" w:hanging="850"/>
        <w:jc w:val="both"/>
        <w:rPr>
          <w:rFonts w:ascii="Verdana" w:hAnsi="Verdana"/>
          <w:bCs/>
          <w:noProof/>
        </w:rPr>
      </w:pPr>
      <w:r w:rsidRPr="00714BB5">
        <w:rPr>
          <w:rFonts w:ascii="Verdana" w:hAnsi="Verdana"/>
          <w:bCs/>
          <w:noProof/>
          <w:lang w:val="en"/>
        </w:rPr>
        <w:t>Organizational structure and tasks of BM OKF Business Supply Center (GEK).</w:t>
      </w:r>
    </w:p>
    <w:p w14:paraId="637AF30A" w14:textId="77777777" w:rsidR="001732C9" w:rsidRPr="00714BB5" w:rsidRDefault="001732C9" w:rsidP="00B27853">
      <w:pPr>
        <w:widowControl w:val="0"/>
        <w:numPr>
          <w:ilvl w:val="2"/>
          <w:numId w:val="76"/>
        </w:numPr>
        <w:tabs>
          <w:tab w:val="left" w:pos="709"/>
          <w:tab w:val="left" w:pos="993"/>
        </w:tabs>
        <w:spacing w:before="120" w:after="120"/>
        <w:ind w:left="1276" w:hanging="850"/>
        <w:jc w:val="both"/>
        <w:rPr>
          <w:rFonts w:ascii="Verdana" w:hAnsi="Verdana"/>
          <w:bCs/>
          <w:noProof/>
        </w:rPr>
      </w:pPr>
      <w:r w:rsidRPr="00714BB5">
        <w:rPr>
          <w:rFonts w:ascii="Verdana" w:hAnsi="Verdana"/>
          <w:bCs/>
          <w:noProof/>
          <w:lang w:val="en"/>
        </w:rPr>
        <w:t>Requirements of the management regulations of the BM OKF technical specialty. Tasks include automotive, disaster management technical equipment management, fire extinguisher technical equipment management, clothing, nutrition, and regularization.</w:t>
      </w:r>
    </w:p>
    <w:p w14:paraId="7ECAB440" w14:textId="77777777" w:rsidR="001732C9" w:rsidRPr="00714BB5" w:rsidRDefault="001732C9" w:rsidP="00B27853">
      <w:pPr>
        <w:widowControl w:val="0"/>
        <w:numPr>
          <w:ilvl w:val="2"/>
          <w:numId w:val="76"/>
        </w:numPr>
        <w:tabs>
          <w:tab w:val="left" w:pos="709"/>
          <w:tab w:val="left" w:pos="993"/>
        </w:tabs>
        <w:spacing w:before="120" w:after="120"/>
        <w:ind w:left="1276" w:hanging="850"/>
        <w:jc w:val="both"/>
        <w:rPr>
          <w:rFonts w:ascii="Verdana" w:hAnsi="Verdana"/>
          <w:bCs/>
          <w:noProof/>
        </w:rPr>
      </w:pPr>
      <w:r w:rsidRPr="00714BB5">
        <w:rPr>
          <w:rFonts w:ascii="Verdana" w:hAnsi="Verdana"/>
          <w:bCs/>
          <w:noProof/>
          <w:lang w:val="en"/>
        </w:rPr>
        <w:t>Normal and disaster risk and emergency disaster logistics insurance policy. The basic purpose of logistics insurance. Scheduling logistic insurance tasks for the normal period. Planning and procedure of civil protection insurance.</w:t>
      </w:r>
    </w:p>
    <w:p w14:paraId="4171F17D" w14:textId="77777777" w:rsidR="001732C9" w:rsidRPr="00714BB5" w:rsidRDefault="001732C9" w:rsidP="00B27853">
      <w:pPr>
        <w:widowControl w:val="0"/>
        <w:numPr>
          <w:ilvl w:val="2"/>
          <w:numId w:val="76"/>
        </w:numPr>
        <w:tabs>
          <w:tab w:val="left" w:pos="709"/>
          <w:tab w:val="left" w:pos="993"/>
        </w:tabs>
        <w:spacing w:before="120" w:after="120"/>
        <w:ind w:left="1276" w:hanging="850"/>
        <w:jc w:val="both"/>
        <w:rPr>
          <w:rFonts w:ascii="Verdana" w:hAnsi="Verdana"/>
          <w:bCs/>
          <w:noProof/>
        </w:rPr>
      </w:pPr>
      <w:r w:rsidRPr="00714BB5">
        <w:rPr>
          <w:rFonts w:ascii="Verdana" w:hAnsi="Verdana"/>
          <w:bCs/>
          <w:noProof/>
          <w:lang w:val="en"/>
        </w:rPr>
        <w:t>Disaster Hazard, Emergency Logistics Insurance Process and Implementation Process, Accounting Procedures. Logistic provision of KKB NVK, BM OKF Operational Staff, FKVI, MKVI Operational Staff, National Field Command Staff and Field Operational Staff.</w:t>
      </w:r>
    </w:p>
    <w:p w14:paraId="4B4A142A" w14:textId="77777777" w:rsidR="001732C9" w:rsidRPr="00714BB5" w:rsidRDefault="001732C9" w:rsidP="00B27853">
      <w:pPr>
        <w:widowControl w:val="0"/>
        <w:numPr>
          <w:ilvl w:val="2"/>
          <w:numId w:val="76"/>
        </w:numPr>
        <w:tabs>
          <w:tab w:val="left" w:pos="709"/>
          <w:tab w:val="left" w:pos="993"/>
        </w:tabs>
        <w:spacing w:before="120" w:after="120"/>
        <w:ind w:left="1276" w:hanging="850"/>
        <w:jc w:val="both"/>
        <w:rPr>
          <w:rFonts w:ascii="Verdana" w:hAnsi="Verdana"/>
          <w:bCs/>
          <w:noProof/>
        </w:rPr>
      </w:pPr>
      <w:r w:rsidRPr="00714BB5">
        <w:rPr>
          <w:rFonts w:ascii="Verdana" w:hAnsi="Verdana"/>
          <w:bCs/>
          <w:noProof/>
          <w:lang w:val="en"/>
        </w:rPr>
        <w:t>Possibilities of using civilian logistics service centers in the logistics infrastructure of disaster management. Possibilities for cooperation between road and rail freight transport and disaster management logistics. The role of manufacturing capacities in disaster management capabilities.</w:t>
      </w:r>
    </w:p>
    <w:p w14:paraId="73F45B3B" w14:textId="77777777" w:rsidR="001732C9" w:rsidRPr="00714BB5" w:rsidRDefault="001732C9" w:rsidP="00B27853">
      <w:pPr>
        <w:widowControl w:val="0"/>
        <w:numPr>
          <w:ilvl w:val="2"/>
          <w:numId w:val="7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Tasks and capabilities of the Business Society (TIG) in the "qualifying period" for the basic supply of the population and for meeting certain needs of law enforcement (disaster management) bodies.</w:t>
      </w:r>
    </w:p>
    <w:p w14:paraId="005CEDAF" w14:textId="77777777" w:rsidR="001732C9" w:rsidRPr="00714BB5" w:rsidRDefault="001732C9" w:rsidP="00B27853">
      <w:pPr>
        <w:widowControl w:val="0"/>
        <w:numPr>
          <w:ilvl w:val="2"/>
          <w:numId w:val="7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The tasks of planning and organizing the logistical provision of a flood control situation requiring the identification of a complex disaster hazard covering at least 2 counties and the declaration of an emergency.</w:t>
      </w:r>
    </w:p>
    <w:p w14:paraId="081700CF" w14:textId="77777777" w:rsidR="001732C9" w:rsidRPr="00714BB5" w:rsidRDefault="001732C9" w:rsidP="00B27853">
      <w:pPr>
        <w:widowControl w:val="0"/>
        <w:numPr>
          <w:ilvl w:val="2"/>
          <w:numId w:val="76"/>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Writing an essay for a closed class, submitting a semester assignment</w:t>
      </w:r>
    </w:p>
    <w:p w14:paraId="7586BB72" w14:textId="77777777" w:rsidR="001732C9" w:rsidRPr="00714BB5" w:rsidRDefault="001732C9" w:rsidP="00B27853">
      <w:pPr>
        <w:widowControl w:val="0"/>
        <w:numPr>
          <w:ilvl w:val="0"/>
          <w:numId w:val="76"/>
        </w:numPr>
        <w:spacing w:before="120" w:after="120"/>
        <w:ind w:left="426" w:hanging="142"/>
        <w:jc w:val="both"/>
        <w:rPr>
          <w:rFonts w:ascii="Verdana" w:hAnsi="Verdana"/>
          <w:bCs/>
        </w:rPr>
      </w:pPr>
      <w:r w:rsidRPr="00714BB5">
        <w:rPr>
          <w:rFonts w:ascii="Verdana" w:hAnsi="Verdana"/>
          <w:b/>
          <w:bCs/>
        </w:rPr>
        <w:t xml:space="preserve">A tantárgy meghirdetésének gyakorisága/a tantervben történő félévi </w:t>
      </w:r>
      <w:r w:rsidRPr="00714BB5">
        <w:rPr>
          <w:rFonts w:ascii="Verdana" w:hAnsi="Verdana"/>
          <w:b/>
          <w:bCs/>
        </w:rPr>
        <w:lastRenderedPageBreak/>
        <w:t xml:space="preserve">elhelyezkedése: </w:t>
      </w:r>
      <w:r w:rsidRPr="00714BB5">
        <w:rPr>
          <w:rFonts w:ascii="Verdana" w:hAnsi="Verdana"/>
          <w:bCs/>
          <w:noProof/>
        </w:rPr>
        <w:t>1 félév</w:t>
      </w:r>
    </w:p>
    <w:p w14:paraId="4CD2001C" w14:textId="77777777" w:rsidR="001732C9" w:rsidRPr="00714BB5" w:rsidRDefault="001732C9" w:rsidP="00B27853">
      <w:pPr>
        <w:widowControl w:val="0"/>
        <w:numPr>
          <w:ilvl w:val="0"/>
          <w:numId w:val="76"/>
        </w:numPr>
        <w:spacing w:before="120" w:after="120"/>
        <w:ind w:left="426" w:hanging="142"/>
        <w:jc w:val="both"/>
        <w:rPr>
          <w:rFonts w:ascii="Verdana" w:hAnsi="Verdana"/>
          <w:bCs/>
        </w:rPr>
      </w:pPr>
      <w:r w:rsidRPr="00714BB5">
        <w:rPr>
          <w:rFonts w:ascii="Verdana" w:hAnsi="Verdana"/>
          <w:b/>
          <w:bCs/>
        </w:rPr>
        <w:t>A tanórákon való részvétel követelményei, az elfogadható hiányzások mértéke, a távolmaradás pótlásának lehetősége:</w:t>
      </w:r>
    </w:p>
    <w:p w14:paraId="2F5B1EE5"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rPr>
        <w:t>A hallgatónak a tanórák legalább 50 %-án jelen kell lennie, az ezt meghaladó hiányzás esetén a félév teljesítése csak a kurzus oktatója által meghatározott pluszfeladat elvégzése esetén írható alá.</w:t>
      </w:r>
    </w:p>
    <w:p w14:paraId="55BD002C" w14:textId="77777777" w:rsidR="001732C9" w:rsidRPr="00714BB5" w:rsidRDefault="001732C9" w:rsidP="00B27853">
      <w:pPr>
        <w:widowControl w:val="0"/>
        <w:numPr>
          <w:ilvl w:val="0"/>
          <w:numId w:val="76"/>
        </w:numPr>
        <w:spacing w:before="120" w:after="120"/>
        <w:ind w:left="426" w:hanging="142"/>
        <w:jc w:val="both"/>
        <w:rPr>
          <w:rFonts w:ascii="Verdana" w:hAnsi="Verdana"/>
          <w:bCs/>
        </w:rPr>
      </w:pPr>
      <w:r w:rsidRPr="00714BB5">
        <w:rPr>
          <w:rFonts w:ascii="Verdana" w:hAnsi="Verdana"/>
          <w:b/>
        </w:rPr>
        <w:t>Félévközi feladatok, ismeretek ellenőrzésének rendje:</w:t>
      </w:r>
    </w:p>
    <w:p w14:paraId="4EBC6EAD"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Nappali tagozaton: eredményesen megírt zárthelyi dolgozat és egy beadandó házi dolgozat.</w:t>
      </w:r>
    </w:p>
    <w:p w14:paraId="2DEEC2C2"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Levelező tagozaton: eredményesen megírt zárthelyi dolgozat és egy beadandó házi dolgozat.</w:t>
      </w:r>
    </w:p>
    <w:p w14:paraId="3BB25322"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A meg nem írt, vagy sikertelen zárthelyi dolgozatot az oktató által megadott pót zárthelyi időpontban lehet javítani. A pót zárthelyi eredménytelensége esetén az adott témakörökből a szorgalmi időszak végéig a hallgató tanszéki döntés alapján írásbeli, vagy szóbeli beszámolót tehet.</w:t>
      </w:r>
    </w:p>
    <w:p w14:paraId="432C2435" w14:textId="77777777" w:rsidR="001732C9" w:rsidRPr="00714BB5" w:rsidRDefault="001732C9" w:rsidP="00B27853">
      <w:pPr>
        <w:widowControl w:val="0"/>
        <w:numPr>
          <w:ilvl w:val="0"/>
          <w:numId w:val="76"/>
        </w:numPr>
        <w:spacing w:before="120" w:after="120"/>
        <w:ind w:left="426" w:hanging="142"/>
        <w:jc w:val="both"/>
        <w:rPr>
          <w:rFonts w:ascii="Verdana" w:hAnsi="Verdana"/>
          <w:b/>
          <w:bCs/>
        </w:rPr>
      </w:pPr>
      <w:r w:rsidRPr="00714BB5">
        <w:rPr>
          <w:rFonts w:ascii="Verdana" w:hAnsi="Verdana"/>
          <w:b/>
          <w:bCs/>
        </w:rPr>
        <w:t xml:space="preserve">Az értékelés, az aláírás és a kreditek megszerzésének pontos feltételei: </w:t>
      </w:r>
    </w:p>
    <w:p w14:paraId="0F75CB77" w14:textId="77777777" w:rsidR="001732C9" w:rsidRPr="00714BB5" w:rsidRDefault="001732C9" w:rsidP="00B27853">
      <w:pPr>
        <w:widowControl w:val="0"/>
        <w:numPr>
          <w:ilvl w:val="1"/>
          <w:numId w:val="76"/>
        </w:numPr>
        <w:tabs>
          <w:tab w:val="left" w:pos="993"/>
        </w:tabs>
        <w:spacing w:before="120" w:after="120"/>
        <w:ind w:left="426" w:firstLine="0"/>
        <w:jc w:val="both"/>
        <w:rPr>
          <w:rFonts w:ascii="Verdana" w:hAnsi="Verdana"/>
          <w:noProof/>
        </w:rPr>
      </w:pPr>
      <w:r w:rsidRPr="00714BB5">
        <w:rPr>
          <w:rFonts w:ascii="Verdana" w:hAnsi="Verdana"/>
          <w:b/>
        </w:rPr>
        <w:t xml:space="preserve">Az aláírás megszerzésének feltételei: </w:t>
      </w:r>
      <w:r w:rsidRPr="00714BB5">
        <w:rPr>
          <w:rFonts w:ascii="Verdana" w:hAnsi="Verdana"/>
          <w:noProof/>
        </w:rPr>
        <w:t>Nappali tagozaton: a tantárgy aláírásának feltétele: részvétel az előadásokon, foglalkozásokon (maximum 50% igazolt hiányzás elfogadható), egy beadandó házi dolgozat.</w:t>
      </w:r>
    </w:p>
    <w:p w14:paraId="350B4F46" w14:textId="77777777" w:rsidR="001732C9" w:rsidRPr="00714BB5" w:rsidRDefault="001732C9" w:rsidP="001732C9">
      <w:pPr>
        <w:widowControl w:val="0"/>
        <w:tabs>
          <w:tab w:val="left" w:pos="993"/>
        </w:tabs>
        <w:spacing w:before="120" w:after="120"/>
        <w:ind w:left="426"/>
        <w:jc w:val="both"/>
        <w:rPr>
          <w:rFonts w:ascii="Verdana" w:hAnsi="Verdana"/>
          <w:noProof/>
        </w:rPr>
      </w:pPr>
      <w:r w:rsidRPr="00714BB5">
        <w:rPr>
          <w:rFonts w:ascii="Verdana" w:hAnsi="Verdana"/>
          <w:noProof/>
        </w:rPr>
        <w:t>Levelező tagozaton: a tantárgy aláírásának feltétele: részvétel az előadásokon maximum 50% hiányzás elfogadható, és egy beadandó házi dolgozat.</w:t>
      </w:r>
    </w:p>
    <w:p w14:paraId="0DED0F5E" w14:textId="77777777" w:rsidR="001732C9" w:rsidRPr="00714BB5" w:rsidRDefault="001732C9" w:rsidP="00B27853">
      <w:pPr>
        <w:widowControl w:val="0"/>
        <w:numPr>
          <w:ilvl w:val="1"/>
          <w:numId w:val="76"/>
        </w:numPr>
        <w:tabs>
          <w:tab w:val="left" w:pos="993"/>
        </w:tabs>
        <w:spacing w:before="120" w:after="120"/>
        <w:ind w:left="426" w:firstLine="0"/>
        <w:jc w:val="both"/>
        <w:rPr>
          <w:rFonts w:ascii="Verdana" w:hAnsi="Verdana"/>
        </w:rPr>
      </w:pPr>
      <w:r w:rsidRPr="00714BB5">
        <w:rPr>
          <w:rFonts w:ascii="Verdana" w:hAnsi="Verdana"/>
          <w:b/>
        </w:rPr>
        <w:t xml:space="preserve">Az értékelés: </w:t>
      </w:r>
      <w:r w:rsidRPr="00714BB5">
        <w:rPr>
          <w:rFonts w:ascii="Verdana" w:hAnsi="Verdana"/>
          <w:noProof/>
        </w:rPr>
        <w:t>Félévközi értékelés, ötfokozatú skála.</w:t>
      </w:r>
    </w:p>
    <w:p w14:paraId="5A7341F1" w14:textId="77777777" w:rsidR="001732C9" w:rsidRPr="00714BB5" w:rsidRDefault="001732C9" w:rsidP="00B27853">
      <w:pPr>
        <w:widowControl w:val="0"/>
        <w:numPr>
          <w:ilvl w:val="1"/>
          <w:numId w:val="76"/>
        </w:numPr>
        <w:tabs>
          <w:tab w:val="left" w:pos="993"/>
        </w:tabs>
        <w:spacing w:before="120" w:after="120"/>
        <w:ind w:left="426" w:firstLine="0"/>
        <w:jc w:val="both"/>
        <w:rPr>
          <w:rFonts w:ascii="Verdana" w:hAnsi="Verdana"/>
        </w:rPr>
      </w:pPr>
      <w:r w:rsidRPr="00714BB5">
        <w:rPr>
          <w:rFonts w:ascii="Verdana" w:hAnsi="Verdana"/>
          <w:b/>
        </w:rPr>
        <w:t>A kreditek megszerzésének feltételei:</w:t>
      </w:r>
      <w:r w:rsidRPr="00714BB5">
        <w:rPr>
          <w:rFonts w:ascii="Verdana" w:hAnsi="Verdana"/>
        </w:rPr>
        <w:t xml:space="preserve"> </w:t>
      </w:r>
      <w:r w:rsidRPr="00714BB5">
        <w:rPr>
          <w:rFonts w:ascii="Verdana" w:hAnsi="Verdana"/>
          <w:noProof/>
        </w:rPr>
        <w:t>aláírás és legalább elégséges zárthelyi dolgozat</w:t>
      </w:r>
    </w:p>
    <w:p w14:paraId="12B5AE9E" w14:textId="77777777" w:rsidR="001732C9" w:rsidRPr="00714BB5" w:rsidRDefault="001732C9" w:rsidP="00B27853">
      <w:pPr>
        <w:widowControl w:val="0"/>
        <w:numPr>
          <w:ilvl w:val="0"/>
          <w:numId w:val="76"/>
        </w:numPr>
        <w:spacing w:before="120" w:after="120"/>
        <w:ind w:left="426" w:hanging="142"/>
        <w:jc w:val="both"/>
        <w:rPr>
          <w:rFonts w:ascii="Verdana" w:hAnsi="Verdana"/>
          <w:bCs/>
        </w:rPr>
      </w:pPr>
      <w:r w:rsidRPr="00714BB5">
        <w:rPr>
          <w:rFonts w:ascii="Verdana" w:hAnsi="Verdana"/>
          <w:b/>
          <w:bCs/>
        </w:rPr>
        <w:t>Irodalomjegyzék:</w:t>
      </w:r>
    </w:p>
    <w:p w14:paraId="5EF8A4BC" w14:textId="77777777" w:rsidR="001732C9" w:rsidRPr="00714BB5" w:rsidRDefault="001732C9" w:rsidP="00B27853">
      <w:pPr>
        <w:widowControl w:val="0"/>
        <w:numPr>
          <w:ilvl w:val="1"/>
          <w:numId w:val="76"/>
        </w:numPr>
        <w:tabs>
          <w:tab w:val="left" w:pos="567"/>
          <w:tab w:val="left" w:pos="851"/>
          <w:tab w:val="num" w:pos="2069"/>
        </w:tabs>
        <w:spacing w:before="120" w:after="120"/>
        <w:ind w:left="426" w:hanging="142"/>
        <w:jc w:val="both"/>
        <w:rPr>
          <w:rFonts w:ascii="Verdana" w:hAnsi="Verdana"/>
          <w:bCs/>
        </w:rPr>
      </w:pPr>
      <w:r w:rsidRPr="00714BB5">
        <w:rPr>
          <w:rFonts w:ascii="Verdana" w:hAnsi="Verdana"/>
          <w:b/>
          <w:bCs/>
        </w:rPr>
        <w:t>Kötelező irodalom:</w:t>
      </w:r>
    </w:p>
    <w:p w14:paraId="03D4A920" w14:textId="77777777" w:rsidR="001732C9" w:rsidRPr="00714BB5" w:rsidRDefault="001732C9" w:rsidP="00B27853">
      <w:pPr>
        <w:widowControl w:val="0"/>
        <w:numPr>
          <w:ilvl w:val="0"/>
          <w:numId w:val="77"/>
        </w:numPr>
        <w:jc w:val="both"/>
        <w:rPr>
          <w:rFonts w:ascii="Verdana" w:hAnsi="Verdana"/>
        </w:rPr>
      </w:pPr>
      <w:r w:rsidRPr="00714BB5">
        <w:rPr>
          <w:rFonts w:ascii="Verdana" w:hAnsi="Verdana"/>
        </w:rPr>
        <w:t xml:space="preserve">Dr. </w:t>
      </w:r>
      <w:proofErr w:type="spellStart"/>
      <w:r w:rsidRPr="00714BB5">
        <w:rPr>
          <w:rFonts w:ascii="Verdana" w:hAnsi="Verdana"/>
        </w:rPr>
        <w:t>Schweickhardt</w:t>
      </w:r>
      <w:proofErr w:type="spellEnd"/>
      <w:r w:rsidRPr="00714BB5">
        <w:rPr>
          <w:rFonts w:ascii="Verdana" w:hAnsi="Verdana"/>
        </w:rPr>
        <w:t xml:space="preserve"> </w:t>
      </w:r>
      <w:proofErr w:type="spellStart"/>
      <w:r w:rsidRPr="00714BB5">
        <w:rPr>
          <w:rFonts w:ascii="Verdana" w:hAnsi="Verdana"/>
        </w:rPr>
        <w:t>Gotthilf</w:t>
      </w:r>
      <w:proofErr w:type="spellEnd"/>
      <w:r w:rsidRPr="00714BB5">
        <w:rPr>
          <w:rFonts w:ascii="Verdana" w:hAnsi="Verdana"/>
        </w:rPr>
        <w:t>: Katasztrófavédelem rendszere. Dialóg Campus Kiadó-</w:t>
      </w:r>
      <w:proofErr w:type="spellStart"/>
      <w:r w:rsidRPr="00714BB5">
        <w:rPr>
          <w:rFonts w:ascii="Verdana" w:hAnsi="Verdana"/>
        </w:rPr>
        <w:t>Nordex</w:t>
      </w:r>
      <w:proofErr w:type="spellEnd"/>
      <w:r w:rsidRPr="00714BB5">
        <w:rPr>
          <w:rFonts w:ascii="Verdana" w:hAnsi="Verdana"/>
        </w:rPr>
        <w:t xml:space="preserve"> Kft, 2018. NKE tankönyv ISBN 978-615-5845-57-4</w:t>
      </w:r>
    </w:p>
    <w:p w14:paraId="1068E886" w14:textId="77777777" w:rsidR="001732C9" w:rsidRPr="00714BB5" w:rsidRDefault="001732C9" w:rsidP="00B27853">
      <w:pPr>
        <w:widowControl w:val="0"/>
        <w:numPr>
          <w:ilvl w:val="1"/>
          <w:numId w:val="76"/>
        </w:numPr>
        <w:tabs>
          <w:tab w:val="num" w:pos="2069"/>
        </w:tabs>
        <w:spacing w:before="120" w:after="120"/>
        <w:ind w:left="993" w:hanging="709"/>
        <w:jc w:val="both"/>
        <w:rPr>
          <w:rFonts w:ascii="Verdana" w:hAnsi="Verdana"/>
          <w:b/>
          <w:bCs/>
        </w:rPr>
      </w:pPr>
      <w:r w:rsidRPr="00714BB5">
        <w:rPr>
          <w:rFonts w:ascii="Verdana" w:hAnsi="Verdana"/>
          <w:b/>
          <w:bCs/>
        </w:rPr>
        <w:t>Ajánlott irodalom:</w:t>
      </w:r>
    </w:p>
    <w:p w14:paraId="23AD237D" w14:textId="77777777" w:rsidR="001732C9" w:rsidRPr="00714BB5" w:rsidRDefault="001732C9" w:rsidP="00B27853">
      <w:pPr>
        <w:widowControl w:val="0"/>
        <w:numPr>
          <w:ilvl w:val="0"/>
          <w:numId w:val="68"/>
        </w:numPr>
        <w:jc w:val="both"/>
        <w:rPr>
          <w:rFonts w:ascii="Verdana" w:hAnsi="Verdana"/>
          <w:noProof/>
        </w:rPr>
      </w:pPr>
      <w:r w:rsidRPr="00714BB5">
        <w:rPr>
          <w:rFonts w:ascii="Verdana" w:hAnsi="Verdana"/>
        </w:rPr>
        <w:t xml:space="preserve">Dr. </w:t>
      </w:r>
      <w:proofErr w:type="spellStart"/>
      <w:r w:rsidRPr="00714BB5">
        <w:rPr>
          <w:rFonts w:ascii="Verdana" w:hAnsi="Verdana"/>
        </w:rPr>
        <w:t>Schweickhardt</w:t>
      </w:r>
      <w:proofErr w:type="spellEnd"/>
      <w:r w:rsidRPr="00714BB5">
        <w:rPr>
          <w:rFonts w:ascii="Verdana" w:hAnsi="Verdana"/>
        </w:rPr>
        <w:t xml:space="preserve"> </w:t>
      </w:r>
      <w:proofErr w:type="spellStart"/>
      <w:r w:rsidRPr="00714BB5">
        <w:rPr>
          <w:rFonts w:ascii="Verdana" w:hAnsi="Verdana"/>
        </w:rPr>
        <w:t>Gotthilf</w:t>
      </w:r>
      <w:proofErr w:type="spellEnd"/>
      <w:r w:rsidRPr="00714BB5">
        <w:rPr>
          <w:rFonts w:ascii="Verdana" w:hAnsi="Verdana"/>
        </w:rPr>
        <w:t>: Katasztrófavédelmi igazgatás Dialóg Campus Kiadó-</w:t>
      </w:r>
      <w:proofErr w:type="spellStart"/>
      <w:r w:rsidRPr="00714BB5">
        <w:rPr>
          <w:rFonts w:ascii="Verdana" w:hAnsi="Verdana"/>
        </w:rPr>
        <w:t>Nordex</w:t>
      </w:r>
      <w:proofErr w:type="spellEnd"/>
      <w:r w:rsidRPr="00714BB5">
        <w:rPr>
          <w:rFonts w:ascii="Verdana" w:hAnsi="Verdana"/>
        </w:rPr>
        <w:t xml:space="preserve"> Kft, 2017. NKE tankönyv ISBN 978-615-5680-74-8</w:t>
      </w:r>
    </w:p>
    <w:p w14:paraId="44373ED6"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Budapest, 2023. október 20.</w:t>
      </w:r>
    </w:p>
    <w:p w14:paraId="16727C13" w14:textId="77777777" w:rsidR="001732C9" w:rsidRPr="00714BB5" w:rsidRDefault="001732C9" w:rsidP="001732C9">
      <w:pPr>
        <w:widowControl w:val="0"/>
        <w:spacing w:before="120" w:after="120"/>
        <w:jc w:val="both"/>
        <w:rPr>
          <w:rFonts w:ascii="Verdana" w:hAnsi="Verdana"/>
          <w:bCs/>
        </w:rPr>
      </w:pPr>
    </w:p>
    <w:p w14:paraId="410EA0B2" w14:textId="77777777" w:rsidR="001732C9" w:rsidRPr="00714BB5" w:rsidRDefault="001732C9" w:rsidP="001732C9">
      <w:pPr>
        <w:widowControl w:val="0"/>
        <w:jc w:val="right"/>
        <w:rPr>
          <w:rFonts w:ascii="Verdana" w:hAnsi="Verdana"/>
          <w:bCs/>
          <w:noProof/>
        </w:rPr>
      </w:pPr>
      <w:r w:rsidRPr="00714BB5">
        <w:rPr>
          <w:rFonts w:ascii="Verdana" w:hAnsi="Verdana"/>
          <w:bCs/>
          <w:noProof/>
        </w:rPr>
        <w:t xml:space="preserve"> Dr. Varga Ferenc PhD. </w:t>
      </w:r>
    </w:p>
    <w:p w14:paraId="6937A48E" w14:textId="77777777" w:rsidR="001732C9" w:rsidRPr="00714BB5" w:rsidRDefault="001732C9" w:rsidP="001732C9">
      <w:pPr>
        <w:widowControl w:val="0"/>
        <w:ind w:left="6372" w:firstLine="708"/>
        <w:jc w:val="center"/>
        <w:rPr>
          <w:rFonts w:ascii="Verdana" w:hAnsi="Verdana"/>
          <w:bCs/>
        </w:rPr>
      </w:pPr>
      <w:r w:rsidRPr="00714BB5">
        <w:rPr>
          <w:rFonts w:ascii="Verdana" w:hAnsi="Verdana"/>
          <w:bCs/>
          <w:noProof/>
        </w:rPr>
        <w:t>adjunktus</w:t>
      </w:r>
      <w:r w:rsidRPr="00714BB5">
        <w:rPr>
          <w:rFonts w:ascii="Verdana" w:hAnsi="Verdana"/>
          <w:bCs/>
        </w:rPr>
        <w:t xml:space="preserve"> </w:t>
      </w:r>
    </w:p>
    <w:p w14:paraId="16B0B7E7" w14:textId="77777777" w:rsidR="001732C9" w:rsidRPr="00714BB5" w:rsidRDefault="001732C9" w:rsidP="001732C9">
      <w:pPr>
        <w:widowControl w:val="0"/>
        <w:ind w:left="5664" w:firstLine="708"/>
        <w:jc w:val="center"/>
        <w:rPr>
          <w:rFonts w:ascii="Verdana" w:hAnsi="Verdana"/>
          <w:bCs/>
        </w:rPr>
        <w:sectPr w:rsidR="001732C9" w:rsidRPr="00714BB5" w:rsidSect="001732C9">
          <w:pgSz w:w="11906" w:h="16838"/>
          <w:pgMar w:top="1417" w:right="1417" w:bottom="1417" w:left="1417" w:header="708" w:footer="708" w:gutter="0"/>
          <w:cols w:space="708"/>
          <w:docGrid w:linePitch="360"/>
        </w:sectPr>
      </w:pPr>
      <w:r w:rsidRPr="00714BB5">
        <w:rPr>
          <w:rFonts w:ascii="Verdana" w:hAnsi="Verdana"/>
          <w:bCs/>
        </w:rPr>
        <w:t xml:space="preserve">         </w:t>
      </w:r>
      <w:proofErr w:type="spellStart"/>
      <w:r w:rsidRPr="00714BB5">
        <w:rPr>
          <w:rFonts w:ascii="Verdana" w:hAnsi="Verdana"/>
          <w:bCs/>
        </w:rPr>
        <w:t>sk</w:t>
      </w:r>
      <w:proofErr w:type="spellEnd"/>
      <w:r w:rsidRPr="00714BB5">
        <w:rPr>
          <w:rFonts w:ascii="Verdana" w:hAnsi="Verdana"/>
          <w:bCs/>
        </w:rPr>
        <w:t>.</w:t>
      </w:r>
    </w:p>
    <w:tbl>
      <w:tblPr>
        <w:tblW w:w="9072" w:type="dxa"/>
        <w:tblInd w:w="113" w:type="dxa"/>
        <w:tblLook w:val="01E0" w:firstRow="1" w:lastRow="1" w:firstColumn="1" w:lastColumn="1" w:noHBand="0" w:noVBand="0"/>
      </w:tblPr>
      <w:tblGrid>
        <w:gridCol w:w="4855"/>
        <w:gridCol w:w="1620"/>
        <w:gridCol w:w="2597"/>
      </w:tblGrid>
      <w:tr w:rsidR="001732C9" w:rsidRPr="00714BB5" w14:paraId="36730ADD" w14:textId="77777777" w:rsidTr="001732C9">
        <w:tc>
          <w:tcPr>
            <w:tcW w:w="4855" w:type="dxa"/>
            <w:tcBorders>
              <w:bottom w:val="single" w:sz="4" w:space="0" w:color="auto"/>
            </w:tcBorders>
          </w:tcPr>
          <w:p w14:paraId="148BC401" w14:textId="77777777" w:rsidR="001732C9" w:rsidRPr="00714BB5" w:rsidRDefault="001732C9" w:rsidP="001732C9">
            <w:pPr>
              <w:jc w:val="center"/>
              <w:rPr>
                <w:rFonts w:ascii="Verdana" w:hAnsi="Verdana"/>
                <w:b/>
                <w:smallCaps/>
              </w:rPr>
            </w:pPr>
            <w:r w:rsidRPr="00714BB5">
              <w:rPr>
                <w:rFonts w:ascii="Verdana" w:hAnsi="Verdana"/>
                <w:b/>
                <w:smallCaps/>
              </w:rPr>
              <w:lastRenderedPageBreak/>
              <w:t>Nemzeti Közszolgálati Egyetem</w:t>
            </w:r>
          </w:p>
        </w:tc>
        <w:tc>
          <w:tcPr>
            <w:tcW w:w="1620" w:type="dxa"/>
          </w:tcPr>
          <w:p w14:paraId="50EB1ED9" w14:textId="77777777" w:rsidR="001732C9" w:rsidRPr="00714BB5" w:rsidRDefault="001732C9" w:rsidP="001732C9">
            <w:pPr>
              <w:jc w:val="both"/>
              <w:rPr>
                <w:rFonts w:ascii="Verdana" w:hAnsi="Verdana"/>
              </w:rPr>
            </w:pPr>
          </w:p>
        </w:tc>
        <w:tc>
          <w:tcPr>
            <w:tcW w:w="2597" w:type="dxa"/>
          </w:tcPr>
          <w:p w14:paraId="670B456B" w14:textId="77777777" w:rsidR="001732C9" w:rsidRPr="00714BB5" w:rsidRDefault="001732C9" w:rsidP="001732C9">
            <w:pPr>
              <w:jc w:val="right"/>
              <w:rPr>
                <w:rFonts w:ascii="Verdana" w:hAnsi="Verdana"/>
              </w:rPr>
            </w:pPr>
          </w:p>
        </w:tc>
      </w:tr>
      <w:tr w:rsidR="001732C9" w:rsidRPr="00714BB5" w14:paraId="3625351F" w14:textId="77777777" w:rsidTr="001732C9">
        <w:tc>
          <w:tcPr>
            <w:tcW w:w="4855" w:type="dxa"/>
            <w:tcBorders>
              <w:top w:val="single" w:sz="4" w:space="0" w:color="auto"/>
            </w:tcBorders>
          </w:tcPr>
          <w:p w14:paraId="767496D3" w14:textId="77777777" w:rsidR="001732C9" w:rsidRPr="00714BB5" w:rsidRDefault="001732C9" w:rsidP="001732C9">
            <w:pPr>
              <w:jc w:val="center"/>
              <w:rPr>
                <w:rFonts w:ascii="Verdana" w:hAnsi="Verdana"/>
                <w:b/>
              </w:rPr>
            </w:pPr>
            <w:r w:rsidRPr="00714BB5">
              <w:rPr>
                <w:rFonts w:ascii="Verdana" w:hAnsi="Verdana"/>
                <w:b/>
                <w:noProof/>
              </w:rPr>
              <w:t>Rendészettudományi</w:t>
            </w:r>
            <w:r w:rsidRPr="00714BB5">
              <w:rPr>
                <w:rFonts w:ascii="Verdana" w:hAnsi="Verdana"/>
                <w:b/>
              </w:rPr>
              <w:t xml:space="preserve"> Kar</w:t>
            </w:r>
          </w:p>
        </w:tc>
        <w:tc>
          <w:tcPr>
            <w:tcW w:w="1620" w:type="dxa"/>
          </w:tcPr>
          <w:p w14:paraId="71CB14FC" w14:textId="77777777" w:rsidR="001732C9" w:rsidRPr="00714BB5" w:rsidRDefault="001732C9" w:rsidP="001732C9">
            <w:pPr>
              <w:jc w:val="both"/>
              <w:rPr>
                <w:rFonts w:ascii="Verdana" w:hAnsi="Verdana"/>
              </w:rPr>
            </w:pPr>
          </w:p>
        </w:tc>
        <w:tc>
          <w:tcPr>
            <w:tcW w:w="2597" w:type="dxa"/>
          </w:tcPr>
          <w:p w14:paraId="16F0FCF6" w14:textId="77777777" w:rsidR="001732C9" w:rsidRPr="00714BB5" w:rsidRDefault="001732C9" w:rsidP="001732C9">
            <w:pPr>
              <w:jc w:val="both"/>
              <w:rPr>
                <w:rFonts w:ascii="Verdana" w:hAnsi="Verdana"/>
              </w:rPr>
            </w:pPr>
          </w:p>
        </w:tc>
      </w:tr>
    </w:tbl>
    <w:p w14:paraId="4C73B23D" w14:textId="77777777" w:rsidR="001732C9" w:rsidRPr="00714BB5" w:rsidRDefault="001732C9" w:rsidP="001732C9">
      <w:pPr>
        <w:widowControl w:val="0"/>
        <w:spacing w:before="120" w:after="120"/>
        <w:ind w:left="426" w:hanging="142"/>
        <w:jc w:val="center"/>
        <w:rPr>
          <w:rFonts w:ascii="Verdana" w:hAnsi="Verdana"/>
          <w:b/>
          <w:bCs/>
        </w:rPr>
      </w:pPr>
    </w:p>
    <w:p w14:paraId="0D89AF0C"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p>
    <w:p w14:paraId="760D0D83" w14:textId="77777777" w:rsidR="001732C9" w:rsidRPr="00714BB5" w:rsidRDefault="001732C9" w:rsidP="00B27853">
      <w:pPr>
        <w:widowControl w:val="0"/>
        <w:numPr>
          <w:ilvl w:val="0"/>
          <w:numId w:val="78"/>
        </w:numPr>
        <w:tabs>
          <w:tab w:val="clear" w:pos="720"/>
          <w:tab w:val="num" w:pos="426"/>
        </w:tabs>
        <w:spacing w:before="120" w:after="120"/>
        <w:ind w:hanging="436"/>
        <w:jc w:val="both"/>
        <w:rPr>
          <w:rFonts w:ascii="Verdana" w:hAnsi="Verdana"/>
          <w:bCs/>
        </w:rPr>
      </w:pPr>
      <w:r w:rsidRPr="00714BB5">
        <w:rPr>
          <w:rFonts w:ascii="Verdana" w:hAnsi="Verdana"/>
          <w:b/>
          <w:bCs/>
        </w:rPr>
        <w:t xml:space="preserve">A tantárgy kódja: </w:t>
      </w:r>
      <w:r w:rsidRPr="00714BB5">
        <w:rPr>
          <w:rFonts w:ascii="Verdana" w:hAnsi="Verdana"/>
          <w:bCs/>
          <w:noProof/>
        </w:rPr>
        <w:t>VKMTM22</w:t>
      </w:r>
    </w:p>
    <w:p w14:paraId="6DCC5698" w14:textId="77777777" w:rsidR="001732C9" w:rsidRPr="00714BB5" w:rsidRDefault="001732C9" w:rsidP="00B27853">
      <w:pPr>
        <w:widowControl w:val="0"/>
        <w:numPr>
          <w:ilvl w:val="0"/>
          <w:numId w:val="78"/>
        </w:numPr>
        <w:tabs>
          <w:tab w:val="num" w:pos="567"/>
        </w:tabs>
        <w:spacing w:before="120" w:after="120"/>
        <w:ind w:left="426" w:hanging="142"/>
        <w:jc w:val="both"/>
        <w:rPr>
          <w:rFonts w:ascii="Verdana" w:hAnsi="Verdana"/>
          <w:b/>
          <w:bCs/>
          <w:lang w:val="en-GB"/>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Köz és védelmi igazgatás</w:t>
      </w:r>
    </w:p>
    <w:p w14:paraId="5322F6BC" w14:textId="77777777" w:rsidR="001732C9" w:rsidRPr="00714BB5" w:rsidRDefault="001732C9" w:rsidP="00B27853">
      <w:pPr>
        <w:widowControl w:val="0"/>
        <w:numPr>
          <w:ilvl w:val="0"/>
          <w:numId w:val="78"/>
        </w:numPr>
        <w:tabs>
          <w:tab w:val="num" w:pos="567"/>
        </w:tabs>
        <w:spacing w:before="120" w:after="120"/>
        <w:ind w:left="426" w:hanging="142"/>
        <w:jc w:val="both"/>
        <w:rPr>
          <w:rFonts w:ascii="Verdana" w:hAnsi="Verdana"/>
          <w:b/>
          <w:bCs/>
          <w:lang w:val="en-GB"/>
        </w:rPr>
      </w:pPr>
      <w:r w:rsidRPr="00714BB5">
        <w:rPr>
          <w:rFonts w:ascii="Verdana" w:hAnsi="Verdana"/>
          <w:b/>
          <w:bCs/>
        </w:rPr>
        <w:t xml:space="preserve">A tantárgy megnevezése (angolul): </w:t>
      </w:r>
      <w:r w:rsidRPr="00714BB5">
        <w:rPr>
          <w:rFonts w:ascii="Verdana" w:hAnsi="Verdana"/>
          <w:bCs/>
          <w:noProof/>
        </w:rPr>
        <w:t>Public and defence administration</w:t>
      </w:r>
    </w:p>
    <w:p w14:paraId="7F606B53" w14:textId="77777777" w:rsidR="001732C9" w:rsidRPr="00714BB5" w:rsidRDefault="001732C9" w:rsidP="00B27853">
      <w:pPr>
        <w:widowControl w:val="0"/>
        <w:numPr>
          <w:ilvl w:val="0"/>
          <w:numId w:val="78"/>
        </w:numPr>
        <w:tabs>
          <w:tab w:val="num" w:pos="567"/>
        </w:tabs>
        <w:spacing w:before="120" w:after="120"/>
        <w:ind w:left="426" w:hanging="142"/>
        <w:jc w:val="both"/>
        <w:rPr>
          <w:rFonts w:ascii="Verdana" w:hAnsi="Verdana"/>
          <w:b/>
          <w:bCs/>
        </w:rPr>
      </w:pPr>
      <w:r w:rsidRPr="00714BB5">
        <w:rPr>
          <w:rFonts w:ascii="Verdana" w:hAnsi="Verdana"/>
          <w:b/>
          <w:bCs/>
        </w:rPr>
        <w:t>Kreditérték és képzési karakter:</w:t>
      </w:r>
    </w:p>
    <w:p w14:paraId="310257F9" w14:textId="77777777" w:rsidR="001732C9" w:rsidRPr="00714BB5" w:rsidRDefault="001732C9" w:rsidP="00B27853">
      <w:pPr>
        <w:pStyle w:val="Listaszerbekezds"/>
        <w:widowControl w:val="0"/>
        <w:numPr>
          <w:ilvl w:val="1"/>
          <w:numId w:val="78"/>
        </w:numPr>
        <w:spacing w:before="120" w:after="120"/>
        <w:ind w:left="993" w:hanging="426"/>
        <w:jc w:val="both"/>
        <w:rPr>
          <w:rFonts w:ascii="Verdana" w:hAnsi="Verdana" w:cs="Times New Roman"/>
          <w:b/>
          <w:bCs/>
        </w:rPr>
      </w:pPr>
      <w:r w:rsidRPr="00714BB5">
        <w:rPr>
          <w:rFonts w:ascii="Verdana" w:hAnsi="Verdana" w:cs="Times New Roman"/>
          <w:bCs/>
          <w:noProof/>
        </w:rPr>
        <w:t>5</w:t>
      </w:r>
      <w:r w:rsidRPr="00714BB5">
        <w:rPr>
          <w:rFonts w:ascii="Verdana" w:hAnsi="Verdana" w:cs="Times New Roman"/>
          <w:bCs/>
        </w:rPr>
        <w:t xml:space="preserve"> kredit</w:t>
      </w:r>
    </w:p>
    <w:p w14:paraId="41F5B902" w14:textId="77777777" w:rsidR="001732C9" w:rsidRPr="00714BB5" w:rsidRDefault="001732C9" w:rsidP="00B27853">
      <w:pPr>
        <w:pStyle w:val="Listaszerbekezds"/>
        <w:widowControl w:val="0"/>
        <w:numPr>
          <w:ilvl w:val="1"/>
          <w:numId w:val="78"/>
        </w:numPr>
        <w:spacing w:before="120" w:after="120"/>
        <w:ind w:left="993" w:hanging="426"/>
        <w:jc w:val="both"/>
        <w:rPr>
          <w:rFonts w:ascii="Verdana" w:hAnsi="Verdana" w:cs="Times New Roman"/>
          <w:b/>
          <w:bCs/>
        </w:rPr>
      </w:pPr>
      <w:r w:rsidRPr="00714BB5">
        <w:rPr>
          <w:rFonts w:ascii="Verdana" w:hAnsi="Verdana" w:cs="Times New Roman"/>
          <w:bCs/>
        </w:rPr>
        <w:t xml:space="preserve">a tantárgy elméleti vagy gyakorlati jellegének mértéke: </w:t>
      </w:r>
      <w:r w:rsidRPr="00714BB5">
        <w:rPr>
          <w:rFonts w:ascii="Verdana" w:hAnsi="Verdana" w:cs="Times New Roman"/>
          <w:bCs/>
          <w:noProof/>
        </w:rPr>
        <w:t xml:space="preserve">40 </w:t>
      </w:r>
      <w:r w:rsidRPr="00714BB5">
        <w:rPr>
          <w:rFonts w:ascii="Verdana" w:hAnsi="Verdana" w:cs="Times New Roman"/>
          <w:bCs/>
        </w:rPr>
        <w:t xml:space="preserve">% gyakorlat, </w:t>
      </w:r>
      <w:r w:rsidRPr="00714BB5">
        <w:rPr>
          <w:rFonts w:ascii="Verdana" w:hAnsi="Verdana" w:cs="Times New Roman"/>
          <w:bCs/>
          <w:noProof/>
        </w:rPr>
        <w:t>60</w:t>
      </w:r>
      <w:r w:rsidRPr="00714BB5">
        <w:rPr>
          <w:rFonts w:ascii="Verdana" w:hAnsi="Verdana" w:cs="Times New Roman"/>
          <w:bCs/>
        </w:rPr>
        <w:t xml:space="preserve"> % elmélet</w:t>
      </w:r>
    </w:p>
    <w:p w14:paraId="0AC75B7F" w14:textId="77777777" w:rsidR="001732C9" w:rsidRPr="00714BB5" w:rsidRDefault="001732C9" w:rsidP="00B27853">
      <w:pPr>
        <w:widowControl w:val="0"/>
        <w:numPr>
          <w:ilvl w:val="0"/>
          <w:numId w:val="78"/>
        </w:numPr>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1D0DBB7B" w14:textId="77777777" w:rsidR="001732C9" w:rsidRPr="00714BB5" w:rsidRDefault="001732C9" w:rsidP="00B27853">
      <w:pPr>
        <w:widowControl w:val="0"/>
        <w:numPr>
          <w:ilvl w:val="0"/>
          <w:numId w:val="78"/>
        </w:numPr>
        <w:tabs>
          <w:tab w:val="num" w:pos="567"/>
        </w:tabs>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Rendészettudományi kar / Katasztrófavédelmi intézet</w:t>
      </w:r>
      <w:r w:rsidRPr="00714BB5">
        <w:rPr>
          <w:rFonts w:ascii="Verdana" w:hAnsi="Verdana"/>
          <w:bCs/>
        </w:rPr>
        <w:t xml:space="preserve"> </w:t>
      </w:r>
      <w:r w:rsidRPr="00714BB5">
        <w:rPr>
          <w:rFonts w:ascii="Verdana" w:hAnsi="Verdana"/>
          <w:bCs/>
          <w:noProof/>
        </w:rPr>
        <w:t>/ Katasztrófavédelmi Műveleti Tanszék</w:t>
      </w:r>
    </w:p>
    <w:p w14:paraId="32DE14D5" w14:textId="77777777" w:rsidR="001732C9" w:rsidRPr="00714BB5" w:rsidRDefault="001732C9" w:rsidP="00B27853">
      <w:pPr>
        <w:widowControl w:val="0"/>
        <w:numPr>
          <w:ilvl w:val="0"/>
          <w:numId w:val="78"/>
        </w:numPr>
        <w:tabs>
          <w:tab w:val="num" w:pos="567"/>
        </w:tabs>
        <w:spacing w:before="120" w:after="120"/>
        <w:ind w:left="426" w:hanging="142"/>
        <w:jc w:val="both"/>
        <w:rPr>
          <w:rFonts w:ascii="Verdana" w:hAnsi="Verdana"/>
          <w:bCs/>
        </w:rPr>
      </w:pPr>
      <w:r w:rsidRPr="00714BB5">
        <w:rPr>
          <w:rFonts w:ascii="Verdana" w:hAnsi="Verdana"/>
          <w:b/>
          <w:bCs/>
        </w:rPr>
        <w:t>A tantárgyfelelős oktató neve, beosztása, tudományos fokozata:</w:t>
      </w:r>
      <w:r w:rsidRPr="00714BB5">
        <w:rPr>
          <w:rFonts w:ascii="Verdana" w:hAnsi="Verdana"/>
          <w:bCs/>
        </w:rPr>
        <w:t xml:space="preserve"> d</w:t>
      </w:r>
      <w:r w:rsidRPr="00714BB5">
        <w:rPr>
          <w:rFonts w:ascii="Verdana" w:hAnsi="Verdana"/>
          <w:bCs/>
          <w:noProof/>
        </w:rPr>
        <w:t xml:space="preserve">r. László Viktória tanársegéd </w:t>
      </w:r>
      <w:r w:rsidRPr="00714BB5">
        <w:rPr>
          <w:rFonts w:ascii="Verdana" w:hAnsi="Verdana"/>
          <w:bCs/>
        </w:rPr>
        <w:t xml:space="preserve"> </w:t>
      </w:r>
    </w:p>
    <w:p w14:paraId="0CD1FD3C" w14:textId="77777777" w:rsidR="001732C9" w:rsidRPr="00714BB5" w:rsidRDefault="001732C9" w:rsidP="00B27853">
      <w:pPr>
        <w:widowControl w:val="0"/>
        <w:numPr>
          <w:ilvl w:val="0"/>
          <w:numId w:val="78"/>
        </w:numPr>
        <w:spacing w:before="120" w:after="120"/>
        <w:ind w:left="426" w:hanging="142"/>
        <w:jc w:val="both"/>
        <w:rPr>
          <w:rFonts w:ascii="Verdana" w:hAnsi="Verdana"/>
          <w:bCs/>
        </w:rPr>
      </w:pPr>
      <w:r w:rsidRPr="00714BB5">
        <w:rPr>
          <w:rFonts w:ascii="Verdana" w:hAnsi="Verdana"/>
          <w:b/>
          <w:bCs/>
        </w:rPr>
        <w:t>A tanórák száma és típusa</w:t>
      </w:r>
    </w:p>
    <w:p w14:paraId="6EEC8FB5" w14:textId="77777777" w:rsidR="001732C9" w:rsidRPr="00714BB5" w:rsidRDefault="001732C9" w:rsidP="00B27853">
      <w:pPr>
        <w:widowControl w:val="0"/>
        <w:numPr>
          <w:ilvl w:val="1"/>
          <w:numId w:val="78"/>
        </w:numPr>
        <w:tabs>
          <w:tab w:val="num" w:pos="1000"/>
          <w:tab w:val="num" w:pos="2069"/>
        </w:tabs>
        <w:spacing w:before="120" w:after="120"/>
        <w:ind w:left="851" w:hanging="425"/>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óraszám/félév:</w:t>
      </w:r>
    </w:p>
    <w:p w14:paraId="0451F357" w14:textId="77777777" w:rsidR="001732C9" w:rsidRPr="00714BB5" w:rsidRDefault="001732C9" w:rsidP="00B27853">
      <w:pPr>
        <w:widowControl w:val="0"/>
        <w:numPr>
          <w:ilvl w:val="2"/>
          <w:numId w:val="78"/>
        </w:numPr>
        <w:tabs>
          <w:tab w:val="num" w:pos="1134"/>
        </w:tabs>
        <w:spacing w:before="120" w:after="120"/>
        <w:ind w:left="851" w:hanging="425"/>
        <w:jc w:val="both"/>
        <w:rPr>
          <w:rFonts w:ascii="Verdana" w:hAnsi="Verdana"/>
          <w:bCs/>
        </w:rPr>
      </w:pPr>
      <w:r w:rsidRPr="00714BB5">
        <w:rPr>
          <w:rFonts w:ascii="Verdana" w:hAnsi="Verdana"/>
          <w:bCs/>
        </w:rPr>
        <w:t>nappali munkarend: 42 (</w:t>
      </w:r>
      <w:r w:rsidRPr="00714BB5">
        <w:rPr>
          <w:rFonts w:ascii="Verdana" w:hAnsi="Verdana"/>
          <w:bCs/>
          <w:noProof/>
        </w:rPr>
        <w:t>26</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16</w:t>
      </w:r>
      <w:r w:rsidRPr="00714BB5">
        <w:rPr>
          <w:rFonts w:ascii="Verdana" w:hAnsi="Verdana"/>
          <w:bCs/>
        </w:rPr>
        <w:t xml:space="preserve"> GY)</w:t>
      </w:r>
    </w:p>
    <w:p w14:paraId="56F10953" w14:textId="77777777" w:rsidR="001732C9" w:rsidRPr="00714BB5" w:rsidRDefault="001732C9" w:rsidP="00B27853">
      <w:pPr>
        <w:widowControl w:val="0"/>
        <w:numPr>
          <w:ilvl w:val="2"/>
          <w:numId w:val="78"/>
        </w:numPr>
        <w:tabs>
          <w:tab w:val="num" w:pos="1134"/>
        </w:tabs>
        <w:spacing w:before="120" w:after="120"/>
        <w:ind w:left="851" w:hanging="425"/>
        <w:jc w:val="both"/>
        <w:rPr>
          <w:rFonts w:ascii="Verdana" w:hAnsi="Verdana"/>
          <w:bCs/>
        </w:rPr>
      </w:pPr>
      <w:r w:rsidRPr="00714BB5">
        <w:rPr>
          <w:rFonts w:ascii="Verdana" w:hAnsi="Verdana"/>
          <w:bCs/>
        </w:rPr>
        <w:t>levelező munkarend: 20 (</w:t>
      </w:r>
      <w:r w:rsidRPr="00714BB5">
        <w:rPr>
          <w:rFonts w:ascii="Verdana" w:hAnsi="Verdana"/>
          <w:bCs/>
          <w:noProof/>
        </w:rPr>
        <w:t>12</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+ 8 GY)</w:t>
      </w:r>
    </w:p>
    <w:p w14:paraId="77FFA23F" w14:textId="77777777" w:rsidR="001732C9" w:rsidRPr="00714BB5" w:rsidRDefault="001732C9" w:rsidP="00B27853">
      <w:pPr>
        <w:widowControl w:val="0"/>
        <w:numPr>
          <w:ilvl w:val="1"/>
          <w:numId w:val="78"/>
        </w:numPr>
        <w:tabs>
          <w:tab w:val="num" w:pos="1000"/>
          <w:tab w:val="num" w:pos="2069"/>
        </w:tabs>
        <w:spacing w:before="120" w:after="120"/>
        <w:ind w:left="851" w:hanging="425"/>
        <w:jc w:val="both"/>
        <w:rPr>
          <w:rFonts w:ascii="Verdana" w:hAnsi="Verdana"/>
          <w:bCs/>
        </w:rPr>
      </w:pPr>
      <w:r w:rsidRPr="00714BB5">
        <w:rPr>
          <w:rFonts w:ascii="Verdana" w:hAnsi="Verdana"/>
          <w:bCs/>
        </w:rPr>
        <w:t>heti óraszám - nappali munkarend: (</w:t>
      </w:r>
      <w:r w:rsidRPr="00714BB5">
        <w:rPr>
          <w:rFonts w:ascii="Verdana" w:hAnsi="Verdana"/>
          <w:bCs/>
          <w:noProof/>
        </w:rPr>
        <w:t>2</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w:t>
      </w:r>
      <w:r w:rsidRPr="00714BB5">
        <w:rPr>
          <w:rFonts w:ascii="Verdana" w:hAnsi="Verdana"/>
          <w:bCs/>
        </w:rPr>
        <w:t xml:space="preserve"> GY)</w:t>
      </w:r>
    </w:p>
    <w:p w14:paraId="250036B6" w14:textId="77777777" w:rsidR="001732C9" w:rsidRPr="00714BB5" w:rsidRDefault="001732C9" w:rsidP="00B27853">
      <w:pPr>
        <w:pStyle w:val="Listaszerbekezds"/>
        <w:widowControl w:val="0"/>
        <w:numPr>
          <w:ilvl w:val="1"/>
          <w:numId w:val="52"/>
        </w:numPr>
        <w:spacing w:before="120" w:after="120"/>
        <w:ind w:hanging="218"/>
        <w:jc w:val="both"/>
        <w:rPr>
          <w:rFonts w:ascii="Verdana" w:hAnsi="Verdana" w:cs="Times New Roman"/>
          <w:bCs/>
        </w:rPr>
      </w:pPr>
      <w:r w:rsidRPr="00714BB5">
        <w:rPr>
          <w:rFonts w:ascii="Verdana" w:hAnsi="Verdana" w:cs="Times New Roman"/>
        </w:rPr>
        <w:t xml:space="preserve">  Az ismeret átadásában alkalmazandó további sajátos módok, jellemzők: A hallgatók - az ismeretanyag elméleti feldolgozásán túl - szemináriumi foglalkozás keretében szakcikkeket dolgoznak fel, adnak elő és vitatnak meg csoportos formában.</w:t>
      </w:r>
    </w:p>
    <w:p w14:paraId="143FA648" w14:textId="77777777" w:rsidR="001732C9" w:rsidRPr="00714BB5" w:rsidRDefault="001732C9" w:rsidP="00B27853">
      <w:pPr>
        <w:widowControl w:val="0"/>
        <w:numPr>
          <w:ilvl w:val="0"/>
          <w:numId w:val="78"/>
        </w:numPr>
        <w:spacing w:before="120" w:after="120"/>
        <w:ind w:left="426" w:hanging="142"/>
        <w:jc w:val="both"/>
        <w:rPr>
          <w:rFonts w:ascii="Verdana" w:hAnsi="Verdana"/>
          <w:bCs/>
        </w:rPr>
      </w:pPr>
      <w:r w:rsidRPr="00714BB5">
        <w:rPr>
          <w:rFonts w:ascii="Verdana" w:hAnsi="Verdana"/>
          <w:b/>
          <w:bCs/>
        </w:rPr>
        <w:t>A tantárgy szakmai tartalma (magyarul):</w:t>
      </w:r>
      <w:r w:rsidRPr="00714BB5">
        <w:rPr>
          <w:rFonts w:ascii="Verdana" w:hAnsi="Verdana"/>
          <w:bCs/>
        </w:rPr>
        <w:t xml:space="preserve"> </w:t>
      </w:r>
      <w:r w:rsidRPr="00714BB5">
        <w:rPr>
          <w:rFonts w:ascii="Verdana" w:hAnsi="Verdana"/>
          <w:bCs/>
          <w:noProof/>
        </w:rPr>
        <w:t>A hallgatók a ismerjék meg a köz és védelmi igazgatás kapcsolatát, és ezen belül a katasztrófavédelmi igazgatásra vonatkozó jogszabályokat. Ismerjék meg a katasztrófavédelmi igazgatás elhelyezkedését a rendészetben, valamint a szakterületre vonatkozó speciális jogszabályi előírásokat</w:t>
      </w:r>
    </w:p>
    <w:p w14:paraId="68DADA8A"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r w:rsidRPr="00714BB5">
        <w:rPr>
          <w:rFonts w:ascii="Verdana" w:hAnsi="Verdana"/>
          <w:bCs/>
          <w:noProof/>
        </w:rPr>
        <w:t>Students will become familiar with the relationship between public and defence administration, including legislation on disaster management administration. They will learn about the place of disaster management within law enforcement and the special legal regulations on this field.</w:t>
      </w:r>
      <w:r w:rsidRPr="00714BB5">
        <w:rPr>
          <w:rFonts w:ascii="Verdana" w:hAnsi="Verdana"/>
          <w:bCs/>
          <w:lang w:val="en-GB"/>
        </w:rPr>
        <w:t xml:space="preserve"> </w:t>
      </w:r>
    </w:p>
    <w:p w14:paraId="2EFEDDCA" w14:textId="77777777" w:rsidR="001732C9" w:rsidRPr="00714BB5" w:rsidRDefault="001732C9" w:rsidP="00B27853">
      <w:pPr>
        <w:pStyle w:val="Listaszerbekezds"/>
        <w:widowControl w:val="0"/>
        <w:numPr>
          <w:ilvl w:val="0"/>
          <w:numId w:val="78"/>
        </w:numPr>
        <w:spacing w:before="120" w:after="120"/>
        <w:ind w:left="426" w:hanging="142"/>
        <w:jc w:val="both"/>
        <w:rPr>
          <w:rFonts w:ascii="Verdana" w:hAnsi="Verdana" w:cs="Times New Roman"/>
          <w:bCs/>
        </w:rPr>
      </w:pPr>
      <w:r w:rsidRPr="00714BB5">
        <w:rPr>
          <w:rFonts w:ascii="Verdana" w:hAnsi="Verdana" w:cs="Times New Roman"/>
          <w:b/>
          <w:bCs/>
        </w:rPr>
        <w:t xml:space="preserve">Elérendő kompetenciák (magyarul): </w:t>
      </w:r>
      <w:r w:rsidRPr="00714BB5">
        <w:rPr>
          <w:rFonts w:ascii="Verdana" w:hAnsi="Verdana" w:cs="Times New Roman"/>
          <w:bCs/>
          <w:noProof/>
        </w:rPr>
        <w:t>A hallgatók a ismerjék a védelmi igazgatás és ezen belül a katasztrófavédelmi igazgatásra vonatkozó jogszabályokat. Ismerjék és tudják alkalmazni a katasztrófavédelmi igazgatást a rendészetben, valamint a szakterületükön.</w:t>
      </w:r>
    </w:p>
    <w:p w14:paraId="028F5951"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Tudása:</w:t>
      </w:r>
      <w:r w:rsidRPr="00714BB5">
        <w:rPr>
          <w:rFonts w:ascii="Verdana" w:hAnsi="Verdana"/>
          <w:bCs/>
        </w:rPr>
        <w:t xml:space="preserve"> </w:t>
      </w:r>
      <w:r w:rsidRPr="00714BB5">
        <w:rPr>
          <w:rFonts w:ascii="Verdana" w:hAnsi="Verdana"/>
        </w:rPr>
        <w:t>Magasfokú ismeretekkel rendelkezik a biztonsági és védelmi igazgatásban végzett katasztrófavédelmi vezetői és irányítói tevékenységéhez szükséges jogi szabályozás területén.</w:t>
      </w:r>
    </w:p>
    <w:p w14:paraId="50621E1D"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Képességei:</w:t>
      </w:r>
      <w:r w:rsidRPr="00714BB5">
        <w:rPr>
          <w:rFonts w:ascii="Verdana" w:hAnsi="Verdana"/>
          <w:bCs/>
        </w:rPr>
        <w:t xml:space="preserve"> </w:t>
      </w:r>
      <w:r w:rsidRPr="00714BB5">
        <w:rPr>
          <w:rFonts w:ascii="Verdana" w:hAnsi="Verdana"/>
        </w:rPr>
        <w:t>Képes a katasztrófavédelmet érintő feladatok vonatkozásában mélyreható és komplex értékelő, elemző és feladatszabó tevékenység önálló ellátására.</w:t>
      </w:r>
    </w:p>
    <w:p w14:paraId="5F2A2663"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lastRenderedPageBreak/>
        <w:t>Attitűdje:</w:t>
      </w:r>
      <w:r w:rsidRPr="00714BB5">
        <w:rPr>
          <w:rFonts w:ascii="Verdana" w:hAnsi="Verdana"/>
          <w:bCs/>
        </w:rPr>
        <w:t xml:space="preserve"> </w:t>
      </w:r>
      <w:r w:rsidRPr="00714BB5">
        <w:rPr>
          <w:rFonts w:ascii="Verdana" w:hAnsi="Verdana"/>
        </w:rPr>
        <w:t>Elkötelezett a katasztrófavédelmi szakfeladatai ellátása során a kreatív, rugalmas, problémafelismerő, illetve az igényes, minőségi munka végzésére.</w:t>
      </w:r>
    </w:p>
    <w:p w14:paraId="6F0F8B5D"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bCs/>
        </w:rPr>
        <w:t>Autonómiája és felelőssége:</w:t>
      </w:r>
      <w:r w:rsidRPr="00714BB5">
        <w:rPr>
          <w:rFonts w:ascii="Verdana" w:hAnsi="Verdana"/>
          <w:bCs/>
        </w:rPr>
        <w:t xml:space="preserve"> </w:t>
      </w:r>
      <w:r w:rsidRPr="00714BB5">
        <w:rPr>
          <w:rFonts w:ascii="Verdana" w:hAnsi="Verdana"/>
        </w:rPr>
        <w:t>Önálló kezdeményező döntéshozatali képességgel és a döntések képviseletével, illetve személyes felelősségvállalással rendelkezik a döntések környezeti és társadalmi hatásaiért a katasztrófavédelmi szakmai feladatok teljesítésének megtervezése és végrehajtása során.</w:t>
      </w:r>
    </w:p>
    <w:p w14:paraId="4262621A" w14:textId="77777777" w:rsidR="001732C9" w:rsidRPr="00714BB5" w:rsidRDefault="001732C9" w:rsidP="001732C9">
      <w:pPr>
        <w:widowControl w:val="0"/>
        <w:spacing w:before="120" w:after="120"/>
        <w:ind w:left="426"/>
        <w:jc w:val="both"/>
        <w:rPr>
          <w:rFonts w:ascii="Verdana" w:hAnsi="Verdana"/>
          <w:b/>
          <w:bCs/>
          <w:lang w:val="en-US"/>
        </w:rPr>
      </w:pPr>
      <w:r w:rsidRPr="00714BB5">
        <w:rPr>
          <w:rFonts w:ascii="Verdana" w:hAnsi="Verdana"/>
          <w:b/>
          <w:bCs/>
        </w:rPr>
        <w:t>Elérendő kompetenciák (angolul) (</w:t>
      </w:r>
      <w:r w:rsidRPr="00714BB5">
        <w:rPr>
          <w:rFonts w:ascii="Verdana" w:hAnsi="Verdana"/>
          <w:b/>
          <w:bCs/>
          <w:lang w:val="en-US"/>
        </w:rPr>
        <w:t xml:space="preserve">Competences – English): </w:t>
      </w:r>
      <w:r w:rsidRPr="00714BB5">
        <w:rPr>
          <w:rFonts w:ascii="Verdana" w:hAnsi="Verdana"/>
          <w:bCs/>
          <w:noProof/>
          <w:lang w:val="en-US"/>
        </w:rPr>
        <w:t>Students will become familiar with defence administration, including legislation on disaster management administration. They will learn about the place of disaster management within law enforcement and within their special field.</w:t>
      </w:r>
    </w:p>
    <w:p w14:paraId="535A47E6"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Knowledge</w:t>
      </w:r>
      <w:r w:rsidRPr="00714BB5">
        <w:rPr>
          <w:rFonts w:ascii="Verdana" w:hAnsi="Verdana"/>
          <w:lang w:val="en-GB"/>
        </w:rPr>
        <w:t xml:space="preserv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has </w:t>
      </w:r>
      <w:proofErr w:type="spellStart"/>
      <w:r w:rsidRPr="00714BB5">
        <w:rPr>
          <w:rFonts w:ascii="Verdana" w:hAnsi="Verdana"/>
        </w:rPr>
        <w:t>high</w:t>
      </w:r>
      <w:proofErr w:type="spellEnd"/>
      <w:r w:rsidRPr="00714BB5">
        <w:rPr>
          <w:rFonts w:ascii="Verdana" w:hAnsi="Verdana"/>
        </w:rPr>
        <w:t xml:space="preserve"> </w:t>
      </w:r>
      <w:proofErr w:type="spellStart"/>
      <w:r w:rsidRPr="00714BB5">
        <w:rPr>
          <w:rFonts w:ascii="Verdana" w:hAnsi="Verdana"/>
        </w:rPr>
        <w:t>level</w:t>
      </w:r>
      <w:proofErr w:type="spellEnd"/>
      <w:r w:rsidRPr="00714BB5">
        <w:rPr>
          <w:rFonts w:ascii="Verdana" w:hAnsi="Verdana"/>
        </w:rPr>
        <w:t xml:space="preserve"> of </w:t>
      </w:r>
      <w:proofErr w:type="spellStart"/>
      <w:r w:rsidRPr="00714BB5">
        <w:rPr>
          <w:rFonts w:ascii="Verdana" w:hAnsi="Verdana"/>
        </w:rPr>
        <w:t>knowledge</w:t>
      </w:r>
      <w:proofErr w:type="spellEnd"/>
      <w:r w:rsidRPr="00714BB5">
        <w:rPr>
          <w:rFonts w:ascii="Verdana" w:hAnsi="Verdana"/>
        </w:rPr>
        <w:t xml:space="preserve"> of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legal</w:t>
      </w:r>
      <w:proofErr w:type="spellEnd"/>
      <w:r w:rsidRPr="00714BB5">
        <w:rPr>
          <w:rFonts w:ascii="Verdana" w:hAnsi="Verdana"/>
        </w:rPr>
        <w:t xml:space="preserve"> </w:t>
      </w:r>
      <w:proofErr w:type="spellStart"/>
      <w:r w:rsidRPr="00714BB5">
        <w:rPr>
          <w:rFonts w:ascii="Verdana" w:hAnsi="Verdana"/>
        </w:rPr>
        <w:t>regulation</w:t>
      </w:r>
      <w:proofErr w:type="spellEnd"/>
      <w:r w:rsidRPr="00714BB5">
        <w:rPr>
          <w:rFonts w:ascii="Verdana" w:hAnsi="Verdana"/>
        </w:rPr>
        <w:t xml:space="preserve"> </w:t>
      </w:r>
      <w:proofErr w:type="spellStart"/>
      <w:r w:rsidRPr="00714BB5">
        <w:rPr>
          <w:rFonts w:ascii="Verdana" w:hAnsi="Verdana"/>
        </w:rPr>
        <w:t>necessary</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management and </w:t>
      </w:r>
      <w:proofErr w:type="spellStart"/>
      <w:r w:rsidRPr="00714BB5">
        <w:rPr>
          <w:rFonts w:ascii="Verdana" w:hAnsi="Verdana"/>
        </w:rPr>
        <w:t>leadership</w:t>
      </w:r>
      <w:proofErr w:type="spellEnd"/>
      <w:r w:rsidRPr="00714BB5">
        <w:rPr>
          <w:rFonts w:ascii="Verdana" w:hAnsi="Verdana"/>
        </w:rPr>
        <w:t xml:space="preserve"> of </w:t>
      </w:r>
      <w:proofErr w:type="spellStart"/>
      <w:r w:rsidRPr="00714BB5">
        <w:rPr>
          <w:rFonts w:ascii="Verdana" w:hAnsi="Verdana"/>
        </w:rPr>
        <w:t>disaster</w:t>
      </w:r>
      <w:proofErr w:type="spellEnd"/>
      <w:r w:rsidRPr="00714BB5">
        <w:rPr>
          <w:rFonts w:ascii="Verdana" w:hAnsi="Verdana"/>
        </w:rPr>
        <w:t xml:space="preserve"> management in </w:t>
      </w:r>
      <w:proofErr w:type="spellStart"/>
      <w:r w:rsidRPr="00714BB5">
        <w:rPr>
          <w:rFonts w:ascii="Verdana" w:hAnsi="Verdana"/>
        </w:rPr>
        <w:t>security</w:t>
      </w:r>
      <w:proofErr w:type="spellEnd"/>
      <w:r w:rsidRPr="00714BB5">
        <w:rPr>
          <w:rFonts w:ascii="Verdana" w:hAnsi="Verdana"/>
        </w:rPr>
        <w:t xml:space="preserve"> and </w:t>
      </w:r>
      <w:proofErr w:type="spellStart"/>
      <w:r w:rsidRPr="00714BB5">
        <w:rPr>
          <w:rFonts w:ascii="Verdana" w:hAnsi="Verdana"/>
        </w:rPr>
        <w:t>safety</w:t>
      </w:r>
      <w:proofErr w:type="spellEnd"/>
      <w:r w:rsidRPr="00714BB5">
        <w:rPr>
          <w:rFonts w:ascii="Verdana" w:hAnsi="Verdana"/>
        </w:rPr>
        <w:t xml:space="preserve"> </w:t>
      </w:r>
      <w:proofErr w:type="spellStart"/>
      <w:r w:rsidRPr="00714BB5">
        <w:rPr>
          <w:rFonts w:ascii="Verdana" w:hAnsi="Verdana"/>
        </w:rPr>
        <w:t>administration</w:t>
      </w:r>
      <w:proofErr w:type="spellEnd"/>
      <w:r w:rsidRPr="00714BB5">
        <w:rPr>
          <w:rFonts w:ascii="Verdana" w:hAnsi="Verdana"/>
        </w:rPr>
        <w:t>.</w:t>
      </w:r>
    </w:p>
    <w:p w14:paraId="49853532"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Capabilities</w:t>
      </w:r>
      <w:r w:rsidRPr="00714BB5">
        <w:rPr>
          <w:rFonts w:ascii="Verdana" w:hAnsi="Verdana"/>
          <w:lang w:val="en-GB"/>
        </w:rPr>
        <w:t xml:space="preserve">: </w:t>
      </w:r>
      <w:proofErr w:type="spellStart"/>
      <w:r w:rsidRPr="00714BB5">
        <w:rPr>
          <w:rFonts w:ascii="Verdana" w:hAnsi="Verdana"/>
        </w:rPr>
        <w:t>Ability</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independently</w:t>
      </w:r>
      <w:proofErr w:type="spellEnd"/>
      <w:r w:rsidRPr="00714BB5">
        <w:rPr>
          <w:rFonts w:ascii="Verdana" w:hAnsi="Verdana"/>
        </w:rPr>
        <w:t xml:space="preserve"> </w:t>
      </w:r>
      <w:proofErr w:type="spellStart"/>
      <w:r w:rsidRPr="00714BB5">
        <w:rPr>
          <w:rFonts w:ascii="Verdana" w:hAnsi="Verdana"/>
        </w:rPr>
        <w:t>carry</w:t>
      </w:r>
      <w:proofErr w:type="spellEnd"/>
      <w:r w:rsidRPr="00714BB5">
        <w:rPr>
          <w:rFonts w:ascii="Verdana" w:hAnsi="Verdana"/>
        </w:rPr>
        <w:t xml:space="preserve"> out in-</w:t>
      </w:r>
      <w:proofErr w:type="spellStart"/>
      <w:r w:rsidRPr="00714BB5">
        <w:rPr>
          <w:rFonts w:ascii="Verdana" w:hAnsi="Verdana"/>
        </w:rPr>
        <w:t>depth</w:t>
      </w:r>
      <w:proofErr w:type="spellEnd"/>
      <w:r w:rsidRPr="00714BB5">
        <w:rPr>
          <w:rFonts w:ascii="Verdana" w:hAnsi="Verdana"/>
        </w:rPr>
        <w:t xml:space="preserve"> and </w:t>
      </w:r>
      <w:proofErr w:type="spellStart"/>
      <w:r w:rsidRPr="00714BB5">
        <w:rPr>
          <w:rFonts w:ascii="Verdana" w:hAnsi="Verdana"/>
        </w:rPr>
        <w:t>complex</w:t>
      </w:r>
      <w:proofErr w:type="spellEnd"/>
      <w:r w:rsidRPr="00714BB5">
        <w:rPr>
          <w:rFonts w:ascii="Verdana" w:hAnsi="Verdana"/>
        </w:rPr>
        <w:t xml:space="preserve"> </w:t>
      </w:r>
      <w:proofErr w:type="spellStart"/>
      <w:r w:rsidRPr="00714BB5">
        <w:rPr>
          <w:rFonts w:ascii="Verdana" w:hAnsi="Verdana"/>
        </w:rPr>
        <w:t>assessment</w:t>
      </w:r>
      <w:proofErr w:type="spellEnd"/>
      <w:r w:rsidRPr="00714BB5">
        <w:rPr>
          <w:rFonts w:ascii="Verdana" w:hAnsi="Verdana"/>
        </w:rPr>
        <w:t xml:space="preserve">, </w:t>
      </w:r>
      <w:proofErr w:type="spellStart"/>
      <w:r w:rsidRPr="00714BB5">
        <w:rPr>
          <w:rFonts w:ascii="Verdana" w:hAnsi="Verdana"/>
        </w:rPr>
        <w:t>analysis</w:t>
      </w:r>
      <w:proofErr w:type="spellEnd"/>
      <w:r w:rsidRPr="00714BB5">
        <w:rPr>
          <w:rFonts w:ascii="Verdana" w:hAnsi="Verdana"/>
        </w:rPr>
        <w:t xml:space="preserve"> and </w:t>
      </w:r>
      <w:proofErr w:type="spellStart"/>
      <w:r w:rsidRPr="00714BB5">
        <w:rPr>
          <w:rFonts w:ascii="Verdana" w:hAnsi="Verdana"/>
        </w:rPr>
        <w:t>task-setting</w:t>
      </w:r>
      <w:proofErr w:type="spellEnd"/>
      <w:r w:rsidRPr="00714BB5">
        <w:rPr>
          <w:rFonts w:ascii="Verdana" w:hAnsi="Verdana"/>
        </w:rPr>
        <w:t xml:space="preserve"> </w:t>
      </w:r>
      <w:proofErr w:type="spellStart"/>
      <w:r w:rsidRPr="00714BB5">
        <w:rPr>
          <w:rFonts w:ascii="Verdana" w:hAnsi="Verdana"/>
        </w:rPr>
        <w:t>activities</w:t>
      </w:r>
      <w:proofErr w:type="spellEnd"/>
      <w:r w:rsidRPr="00714BB5">
        <w:rPr>
          <w:rFonts w:ascii="Verdana" w:hAnsi="Verdana"/>
        </w:rPr>
        <w:t xml:space="preserve"> in </w:t>
      </w:r>
      <w:proofErr w:type="spellStart"/>
      <w:r w:rsidRPr="00714BB5">
        <w:rPr>
          <w:rFonts w:ascii="Verdana" w:hAnsi="Verdana"/>
        </w:rPr>
        <w:t>relation</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w:t>
      </w:r>
    </w:p>
    <w:p w14:paraId="1656958F"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jc w:val="both"/>
        <w:rPr>
          <w:rFonts w:ascii="Verdana" w:hAnsi="Verdana"/>
          <w:lang w:val="en-GB"/>
        </w:rPr>
      </w:pPr>
      <w:r w:rsidRPr="00714BB5">
        <w:rPr>
          <w:rFonts w:ascii="Verdana" w:hAnsi="Verdana"/>
          <w:b/>
          <w:lang w:val="en-GB"/>
        </w:rPr>
        <w:t>Attitude:</w:t>
      </w:r>
      <w:r w:rsidRPr="00714BB5">
        <w:rPr>
          <w:rFonts w:ascii="Verdana" w:hAnsi="Verdana"/>
          <w:lang w:val="en-GB"/>
        </w:rPr>
        <w:t xml:space="preserv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is </w:t>
      </w:r>
      <w:proofErr w:type="spellStart"/>
      <w:r w:rsidRPr="00714BB5">
        <w:rPr>
          <w:rFonts w:ascii="Verdana" w:hAnsi="Verdana"/>
        </w:rPr>
        <w:t>committed</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creative</w:t>
      </w:r>
      <w:proofErr w:type="spellEnd"/>
      <w:r w:rsidRPr="00714BB5">
        <w:rPr>
          <w:rFonts w:ascii="Verdana" w:hAnsi="Verdana"/>
        </w:rPr>
        <w:t xml:space="preserve">, </w:t>
      </w:r>
      <w:proofErr w:type="spellStart"/>
      <w:r w:rsidRPr="00714BB5">
        <w:rPr>
          <w:rFonts w:ascii="Verdana" w:hAnsi="Verdana"/>
        </w:rPr>
        <w:t>flexible</w:t>
      </w:r>
      <w:proofErr w:type="spellEnd"/>
      <w:r w:rsidRPr="00714BB5">
        <w:rPr>
          <w:rFonts w:ascii="Verdana" w:hAnsi="Verdana"/>
        </w:rPr>
        <w:t xml:space="preserve">, </w:t>
      </w:r>
      <w:proofErr w:type="spellStart"/>
      <w:r w:rsidRPr="00714BB5">
        <w:rPr>
          <w:rFonts w:ascii="Verdana" w:hAnsi="Verdana"/>
        </w:rPr>
        <w:t>problem-solving</w:t>
      </w:r>
      <w:proofErr w:type="spellEnd"/>
      <w:r w:rsidRPr="00714BB5">
        <w:rPr>
          <w:rFonts w:ascii="Verdana" w:hAnsi="Verdana"/>
        </w:rPr>
        <w:t xml:space="preserve"> and </w:t>
      </w:r>
      <w:proofErr w:type="spellStart"/>
      <w:r w:rsidRPr="00714BB5">
        <w:rPr>
          <w:rFonts w:ascii="Verdana" w:hAnsi="Verdana"/>
        </w:rPr>
        <w:t>demanding</w:t>
      </w:r>
      <w:proofErr w:type="spellEnd"/>
      <w:r w:rsidRPr="00714BB5">
        <w:rPr>
          <w:rFonts w:ascii="Verdana" w:hAnsi="Verdana"/>
        </w:rPr>
        <w:t xml:space="preserve">, </w:t>
      </w:r>
      <w:proofErr w:type="spellStart"/>
      <w:r w:rsidRPr="00714BB5">
        <w:rPr>
          <w:rFonts w:ascii="Verdana" w:hAnsi="Verdana"/>
        </w:rPr>
        <w:t>quality</w:t>
      </w:r>
      <w:proofErr w:type="spellEnd"/>
      <w:r w:rsidRPr="00714BB5">
        <w:rPr>
          <w:rFonts w:ascii="Verdana" w:hAnsi="Verdana"/>
        </w:rPr>
        <w:t xml:space="preserve"> </w:t>
      </w:r>
      <w:proofErr w:type="spellStart"/>
      <w:r w:rsidRPr="00714BB5">
        <w:rPr>
          <w:rFonts w:ascii="Verdana" w:hAnsi="Verdana"/>
        </w:rPr>
        <w:t>work</w:t>
      </w:r>
      <w:proofErr w:type="spellEnd"/>
      <w:r w:rsidRPr="00714BB5">
        <w:rPr>
          <w:rFonts w:ascii="Verdana" w:hAnsi="Verdana"/>
        </w:rPr>
        <w:t xml:space="preserve"> in </w:t>
      </w:r>
      <w:proofErr w:type="spellStart"/>
      <w:r w:rsidRPr="00714BB5">
        <w:rPr>
          <w:rFonts w:ascii="Verdana" w:hAnsi="Verdana"/>
        </w:rPr>
        <w:t>the</w:t>
      </w:r>
      <w:proofErr w:type="spellEnd"/>
      <w:r w:rsidRPr="00714BB5">
        <w:rPr>
          <w:rFonts w:ascii="Verdana" w:hAnsi="Verdana"/>
        </w:rPr>
        <w:t xml:space="preserve"> performance of </w:t>
      </w:r>
      <w:proofErr w:type="spellStart"/>
      <w:r w:rsidRPr="00714BB5">
        <w:rPr>
          <w:rFonts w:ascii="Verdana" w:hAnsi="Verdana"/>
        </w:rPr>
        <w:t>his</w:t>
      </w:r>
      <w:proofErr w:type="spellEnd"/>
      <w:r w:rsidRPr="00714BB5">
        <w:rPr>
          <w:rFonts w:ascii="Verdana" w:hAnsi="Verdana"/>
        </w:rPr>
        <w:t>/</w:t>
      </w:r>
      <w:proofErr w:type="spellStart"/>
      <w:r w:rsidRPr="00714BB5">
        <w:rPr>
          <w:rFonts w:ascii="Verdana" w:hAnsi="Verdana"/>
        </w:rPr>
        <w:t>her</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duties</w:t>
      </w:r>
      <w:proofErr w:type="spellEnd"/>
      <w:r w:rsidRPr="00714BB5">
        <w:rPr>
          <w:rFonts w:ascii="Verdana" w:hAnsi="Verdana"/>
        </w:rPr>
        <w:t>.</w:t>
      </w:r>
    </w:p>
    <w:p w14:paraId="12B452FD" w14:textId="77777777" w:rsidR="001732C9" w:rsidRPr="00714BB5" w:rsidRDefault="001732C9" w:rsidP="001732C9">
      <w:pPr>
        <w:widowControl w:val="0"/>
        <w:spacing w:before="120" w:after="120"/>
        <w:ind w:left="426"/>
        <w:jc w:val="both"/>
        <w:rPr>
          <w:rFonts w:ascii="Verdana" w:hAnsi="Verdana"/>
        </w:rPr>
      </w:pPr>
      <w:r w:rsidRPr="00714BB5">
        <w:rPr>
          <w:rFonts w:ascii="Verdana" w:hAnsi="Verdana"/>
          <w:b/>
          <w:lang w:val="en-GB"/>
        </w:rPr>
        <w:t xml:space="preserve">Autonomy and responsibility: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has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ability</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take</w:t>
      </w:r>
      <w:proofErr w:type="spellEnd"/>
      <w:r w:rsidRPr="00714BB5">
        <w:rPr>
          <w:rFonts w:ascii="Verdana" w:hAnsi="Verdana"/>
        </w:rPr>
        <w:t xml:space="preserve"> </w:t>
      </w:r>
      <w:proofErr w:type="spellStart"/>
      <w:r w:rsidRPr="00714BB5">
        <w:rPr>
          <w:rFonts w:ascii="Verdana" w:hAnsi="Verdana"/>
        </w:rPr>
        <w:t>independent</w:t>
      </w:r>
      <w:proofErr w:type="spellEnd"/>
      <w:r w:rsidRPr="00714BB5">
        <w:rPr>
          <w:rFonts w:ascii="Verdana" w:hAnsi="Verdana"/>
        </w:rPr>
        <w:t xml:space="preserve"> </w:t>
      </w:r>
      <w:proofErr w:type="spellStart"/>
      <w:r w:rsidRPr="00714BB5">
        <w:rPr>
          <w:rFonts w:ascii="Verdana" w:hAnsi="Verdana"/>
        </w:rPr>
        <w:t>initiative</w:t>
      </w:r>
      <w:proofErr w:type="spellEnd"/>
      <w:r w:rsidRPr="00714BB5">
        <w:rPr>
          <w:rFonts w:ascii="Verdana" w:hAnsi="Verdana"/>
        </w:rPr>
        <w:t xml:space="preserve"> in decision-</w:t>
      </w:r>
      <w:proofErr w:type="spellStart"/>
      <w:r w:rsidRPr="00714BB5">
        <w:rPr>
          <w:rFonts w:ascii="Verdana" w:hAnsi="Verdana"/>
        </w:rPr>
        <w:t>making</w:t>
      </w:r>
      <w:proofErr w:type="spellEnd"/>
      <w:r w:rsidRPr="00714BB5">
        <w:rPr>
          <w:rFonts w:ascii="Verdana" w:hAnsi="Verdana"/>
        </w:rPr>
        <w:t xml:space="preserve"> and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advocate</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decisions</w:t>
      </w:r>
      <w:proofErr w:type="spellEnd"/>
      <w:r w:rsidRPr="00714BB5">
        <w:rPr>
          <w:rFonts w:ascii="Verdana" w:hAnsi="Verdana"/>
        </w:rPr>
        <w:t xml:space="preserve"> and </w:t>
      </w:r>
      <w:proofErr w:type="spellStart"/>
      <w:r w:rsidRPr="00714BB5">
        <w:rPr>
          <w:rFonts w:ascii="Verdana" w:hAnsi="Verdana"/>
        </w:rPr>
        <w:t>take</w:t>
      </w:r>
      <w:proofErr w:type="spellEnd"/>
      <w:r w:rsidRPr="00714BB5">
        <w:rPr>
          <w:rFonts w:ascii="Verdana" w:hAnsi="Verdana"/>
        </w:rPr>
        <w:t xml:space="preserve"> </w:t>
      </w:r>
      <w:proofErr w:type="spellStart"/>
      <w:r w:rsidRPr="00714BB5">
        <w:rPr>
          <w:rFonts w:ascii="Verdana" w:hAnsi="Verdana"/>
        </w:rPr>
        <w:t>personal</w:t>
      </w:r>
      <w:proofErr w:type="spellEnd"/>
      <w:r w:rsidRPr="00714BB5">
        <w:rPr>
          <w:rFonts w:ascii="Verdana" w:hAnsi="Verdana"/>
        </w:rPr>
        <w:t xml:space="preserve"> </w:t>
      </w:r>
      <w:proofErr w:type="spellStart"/>
      <w:r w:rsidRPr="00714BB5">
        <w:rPr>
          <w:rFonts w:ascii="Verdana" w:hAnsi="Verdana"/>
        </w:rPr>
        <w:t>responsibility</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environmental</w:t>
      </w:r>
      <w:proofErr w:type="spellEnd"/>
      <w:r w:rsidRPr="00714BB5">
        <w:rPr>
          <w:rFonts w:ascii="Verdana" w:hAnsi="Verdana"/>
        </w:rPr>
        <w:t xml:space="preserve"> and </w:t>
      </w:r>
      <w:proofErr w:type="spellStart"/>
      <w:r w:rsidRPr="00714BB5">
        <w:rPr>
          <w:rFonts w:ascii="Verdana" w:hAnsi="Verdana"/>
        </w:rPr>
        <w:t>social</w:t>
      </w:r>
      <w:proofErr w:type="spellEnd"/>
      <w:r w:rsidRPr="00714BB5">
        <w:rPr>
          <w:rFonts w:ascii="Verdana" w:hAnsi="Verdana"/>
        </w:rPr>
        <w:t xml:space="preserve"> </w:t>
      </w:r>
      <w:proofErr w:type="spellStart"/>
      <w:r w:rsidRPr="00714BB5">
        <w:rPr>
          <w:rFonts w:ascii="Verdana" w:hAnsi="Verdana"/>
        </w:rPr>
        <w:t>impacts</w:t>
      </w:r>
      <w:proofErr w:type="spellEnd"/>
      <w:r w:rsidRPr="00714BB5">
        <w:rPr>
          <w:rFonts w:ascii="Verdana" w:hAnsi="Verdana"/>
        </w:rPr>
        <w:t xml:space="preserve"> of </w:t>
      </w:r>
      <w:proofErr w:type="spellStart"/>
      <w:r w:rsidRPr="00714BB5">
        <w:rPr>
          <w:rFonts w:ascii="Verdana" w:hAnsi="Verdana"/>
        </w:rPr>
        <w:t>decisions</w:t>
      </w:r>
      <w:proofErr w:type="spellEnd"/>
      <w:r w:rsidRPr="00714BB5">
        <w:rPr>
          <w:rFonts w:ascii="Verdana" w:hAnsi="Verdana"/>
        </w:rPr>
        <w:t xml:space="preserve"> in </w:t>
      </w:r>
      <w:proofErr w:type="spellStart"/>
      <w:r w:rsidRPr="00714BB5">
        <w:rPr>
          <w:rFonts w:ascii="Verdana" w:hAnsi="Verdana"/>
        </w:rPr>
        <w:t>planning</w:t>
      </w:r>
      <w:proofErr w:type="spellEnd"/>
      <w:r w:rsidRPr="00714BB5">
        <w:rPr>
          <w:rFonts w:ascii="Verdana" w:hAnsi="Verdana"/>
        </w:rPr>
        <w:t xml:space="preserve"> and </w:t>
      </w:r>
      <w:proofErr w:type="spellStart"/>
      <w:r w:rsidRPr="00714BB5">
        <w:rPr>
          <w:rFonts w:ascii="Verdana" w:hAnsi="Verdana"/>
        </w:rPr>
        <w:t>implementing</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performance of </w:t>
      </w:r>
      <w:proofErr w:type="spellStart"/>
      <w:r w:rsidRPr="00714BB5">
        <w:rPr>
          <w:rFonts w:ascii="Verdana" w:hAnsi="Verdana"/>
        </w:rPr>
        <w:t>professional</w:t>
      </w:r>
      <w:proofErr w:type="spellEnd"/>
      <w:r w:rsidRPr="00714BB5">
        <w:rPr>
          <w:rFonts w:ascii="Verdana" w:hAnsi="Verdana"/>
        </w:rPr>
        <w:t xml:space="preserve"> </w:t>
      </w:r>
      <w:proofErr w:type="spellStart"/>
      <w:r w:rsidRPr="00714BB5">
        <w:rPr>
          <w:rFonts w:ascii="Verdana" w:hAnsi="Verdana"/>
        </w:rPr>
        <w:t>tasks</w:t>
      </w:r>
      <w:proofErr w:type="spellEnd"/>
      <w:r w:rsidRPr="00714BB5">
        <w:rPr>
          <w:rFonts w:ascii="Verdana" w:hAnsi="Verdana"/>
        </w:rPr>
        <w:t xml:space="preserve"> in </w:t>
      </w:r>
      <w:proofErr w:type="spellStart"/>
      <w:r w:rsidRPr="00714BB5">
        <w:rPr>
          <w:rFonts w:ascii="Verdana" w:hAnsi="Verdana"/>
        </w:rPr>
        <w:t>disaster</w:t>
      </w:r>
      <w:proofErr w:type="spellEnd"/>
      <w:r w:rsidRPr="00714BB5">
        <w:rPr>
          <w:rFonts w:ascii="Verdana" w:hAnsi="Verdana"/>
        </w:rPr>
        <w:t xml:space="preserve"> management.</w:t>
      </w:r>
    </w:p>
    <w:p w14:paraId="2AE064B1"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 xml:space="preserve">Előtanulmányi követelmények: </w:t>
      </w:r>
      <w:r w:rsidRPr="00714BB5">
        <w:rPr>
          <w:rFonts w:ascii="Verdana" w:hAnsi="Verdana"/>
          <w:bCs/>
          <w:noProof/>
        </w:rPr>
        <w:t>Nincs</w:t>
      </w:r>
    </w:p>
    <w:p w14:paraId="7D83974A" w14:textId="77777777" w:rsidR="001732C9" w:rsidRPr="00714BB5" w:rsidRDefault="001732C9" w:rsidP="00B27853">
      <w:pPr>
        <w:widowControl w:val="0"/>
        <w:numPr>
          <w:ilvl w:val="0"/>
          <w:numId w:val="78"/>
        </w:numPr>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3C4FEC8A" w14:textId="77777777" w:rsidR="001732C9" w:rsidRPr="00714BB5" w:rsidRDefault="001732C9" w:rsidP="00B27853">
      <w:pPr>
        <w:widowControl w:val="0"/>
        <w:numPr>
          <w:ilvl w:val="1"/>
          <w:numId w:val="78"/>
        </w:numPr>
        <w:tabs>
          <w:tab w:val="left" w:pos="993"/>
        </w:tabs>
        <w:spacing w:before="120" w:after="120"/>
        <w:ind w:left="426" w:firstLine="0"/>
        <w:jc w:val="both"/>
        <w:rPr>
          <w:rFonts w:ascii="Verdana" w:hAnsi="Verdana"/>
          <w:b/>
        </w:rPr>
      </w:pPr>
      <w:r w:rsidRPr="00714BB5">
        <w:rPr>
          <w:rFonts w:ascii="Verdana" w:hAnsi="Verdana"/>
          <w:b/>
        </w:rPr>
        <w:t>Magyarul</w:t>
      </w:r>
    </w:p>
    <w:p w14:paraId="6132514F" w14:textId="77777777" w:rsidR="001732C9" w:rsidRPr="00714BB5" w:rsidRDefault="001732C9" w:rsidP="00B27853">
      <w:pPr>
        <w:widowControl w:val="0"/>
        <w:numPr>
          <w:ilvl w:val="2"/>
          <w:numId w:val="7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A közigazgatás rendeltetésének államelméleti összefüggései, funkciói. A közigazgatás helye és szerepe az államszervezetben. A közigazgatás történeti fejlődése nemzetközi és hazai viszonylatban. A közigazgatás hazai szervezetrendszere, a központi, a területi és a helyi közigazgatás működésének sajátosságai. A Kormány és a központi államigazgatási szervek rendeltetése, működése, egymáshoz való viszonya. A területi és helyi államigazgatási szervek típusai, rendeltetésük, szervezetük, működési sajátosságaik. Az önkormányzatok, mint közigazgatási szervezetek. A para-adminisztráció, mint a közigazgatást támogató szervezetrendszer. A közigazgatás kapcsolata a védelmi igazgatással. </w:t>
      </w:r>
    </w:p>
    <w:p w14:paraId="6266221B" w14:textId="77777777" w:rsidR="001732C9" w:rsidRPr="00714BB5" w:rsidRDefault="001732C9" w:rsidP="00B27853">
      <w:pPr>
        <w:widowControl w:val="0"/>
        <w:numPr>
          <w:ilvl w:val="2"/>
          <w:numId w:val="7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A közigazgatás, mint végrehajtó államhatalmi ág. A közigazgatás fogalmának kiszélesedése a XX. században. A közigazgatás fejlesztésének nemzetközi tapasztalatai és megoldási módjai. </w:t>
      </w:r>
    </w:p>
    <w:p w14:paraId="033760EB" w14:textId="77777777" w:rsidR="001732C9" w:rsidRPr="00714BB5" w:rsidRDefault="001732C9" w:rsidP="00B27853">
      <w:pPr>
        <w:widowControl w:val="0"/>
        <w:numPr>
          <w:ilvl w:val="2"/>
          <w:numId w:val="7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magyar közigazgatás fejlődése az államalapítástól napjainkig. A Magyary Zoltán féle közigazgatási program és annak aktuális területei. A közigazgatás hazai jogi szabályozásának fejlődéstörténete. A közigazgatás rendszerváltás utáni szervezetének és funkcióinak jellemzői. A közigazgatás hatályos jogi szabályozása és működésének alapelvei.</w:t>
      </w:r>
    </w:p>
    <w:p w14:paraId="7E8DDB8D" w14:textId="77777777" w:rsidR="001732C9" w:rsidRPr="00714BB5" w:rsidRDefault="001732C9" w:rsidP="00B27853">
      <w:pPr>
        <w:widowControl w:val="0"/>
        <w:numPr>
          <w:ilvl w:val="2"/>
          <w:numId w:val="7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Az államszervezet egyes területeinek rendeltetése, feladatai, szervezeti és működési rendje. A közigazgatási szervek és a más államhatalmi ágak egymáshoz való viszonya. Az államigazgatás funkciói, feladat- és szervezetrendszere. Az államigazgatási szervek irányításának rendszere, módja, szabályozási területei. Az államigazgatás központi szintje, funkciói, szervezete, feladatai. Az Országgyűlés és a Kormány, a Kormány és a köztársasági elnök, a Kormány és a központi államigazgatási szervek feladatai, viszonya. A központi, területi és helyi államigazgatási szervek </w:t>
      </w:r>
      <w:r w:rsidRPr="00714BB5">
        <w:rPr>
          <w:rFonts w:ascii="Verdana" w:hAnsi="Verdana"/>
          <w:bCs/>
          <w:noProof/>
        </w:rPr>
        <w:lastRenderedPageBreak/>
        <w:t>rendeltetése, funkciói, feladatai. A minisztériumok, a kormány- és központi hivatalok, a megyei és járási kormányhivatalok feladatai, szervezete.</w:t>
      </w:r>
    </w:p>
    <w:p w14:paraId="232CBBAB" w14:textId="77777777" w:rsidR="001732C9" w:rsidRPr="00714BB5" w:rsidRDefault="001732C9" w:rsidP="00B27853">
      <w:pPr>
        <w:widowControl w:val="0"/>
        <w:numPr>
          <w:ilvl w:val="2"/>
          <w:numId w:val="7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Az alapvető jogok és kötelezettségek rendszere, különös tekintettel a katasztrófavédelmi kötelezettségekre. A közigazgatási szervek kapcsolata a katasztrófavédelemmel. A közigazgatási szervek személyi állománya, a közszolgálati tisztviselők főbb jogállási szabályozása. A közigazgatási eljárás általános szabályai, a hatósági eljárás intézményrendszere.</w:t>
      </w:r>
    </w:p>
    <w:p w14:paraId="06285AE1" w14:textId="77777777" w:rsidR="001732C9" w:rsidRPr="00714BB5" w:rsidRDefault="001732C9" w:rsidP="00B27853">
      <w:pPr>
        <w:widowControl w:val="0"/>
        <w:numPr>
          <w:ilvl w:val="2"/>
          <w:numId w:val="7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közigazgatás védelmi funkciói. A védelmi feladatok központi, területi és helyi igazgatása, a közigazgatási és a védelmi igazgatási szervek területi rendszere. A megyei kormányhivatalok, a megyei védelmi bizottságok védelmi igazgatással kapcsolatos feladatai. A járási kormányhivatalok, a helyi védelmi bizottságok, a polgármesterek és a közbiztonsági referensek védelmi igazgatási feladatai.</w:t>
      </w:r>
    </w:p>
    <w:p w14:paraId="55330F5A" w14:textId="77777777" w:rsidR="001732C9" w:rsidRPr="00714BB5" w:rsidRDefault="001732C9" w:rsidP="00B27853">
      <w:pPr>
        <w:widowControl w:val="0"/>
        <w:numPr>
          <w:ilvl w:val="2"/>
          <w:numId w:val="7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rendvédelmi szervek, azok közös és katasztrófavédelemmel kapcsolatos sajátos funkciói. A fegyveres erő és annak katasztrófavédelemmel összefüggő feladatai. A területi, helyi és települési védelmi igazgatási szervek szervezeti és működési rendje, katasztrófavédelemmel kapcsolatos főbb feladatai.</w:t>
      </w:r>
    </w:p>
    <w:p w14:paraId="22E0D094" w14:textId="77777777" w:rsidR="001732C9" w:rsidRPr="00714BB5" w:rsidRDefault="001732C9" w:rsidP="00B27853">
      <w:pPr>
        <w:widowControl w:val="0"/>
        <w:numPr>
          <w:ilvl w:val="2"/>
          <w:numId w:val="7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nemzeti és a nemzetközi biztonság, valamint az országvédelem és a védelmi igazgatás összefüggései. A környezeti biztonság és a katasztrófavédelem össze-függései. A biztonsági kockázatok átfogó megközelítésének elve, a védelem komplex rendszere elemeinek (katasztrófavédelem, polgári védelem, honvéde-lem gazdaságmozgósítás, lakosságellátás) kapcsolata a védelmi igazgatással.</w:t>
      </w:r>
    </w:p>
    <w:p w14:paraId="25AE9249" w14:textId="77777777" w:rsidR="001732C9" w:rsidRPr="00714BB5" w:rsidRDefault="001732C9" w:rsidP="00B27853">
      <w:pPr>
        <w:widowControl w:val="0"/>
        <w:numPr>
          <w:ilvl w:val="2"/>
          <w:numId w:val="7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közigazgatás és a védelmi igazgatás összefüggései. A védelmi igazgatás új szabályozási környezete – Alaptörvény, sarkalatos törvények, egyéb jogszabályok és közjogi szabályozó eszközök szintjén. A közigazgatás és a védelmi igazgatás központi, területi, helyi és települési szervezetrendszere, feladatai a katasztrófavédelmi feladatokra való felkészülés során és a különleges jogrend alkalmazásakor. A különleges jogrendben alkalmazható rendkívüli intézkedések tartalmi elemzése, különös tekintettel a veszélyhelyzet időszakára.</w:t>
      </w:r>
    </w:p>
    <w:p w14:paraId="352ED02A" w14:textId="77777777" w:rsidR="001732C9" w:rsidRPr="00714BB5" w:rsidRDefault="001732C9" w:rsidP="00B27853">
      <w:pPr>
        <w:widowControl w:val="0"/>
        <w:numPr>
          <w:ilvl w:val="2"/>
          <w:numId w:val="7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katasztrófavédelem kormányzati koordinációja és központi irányításának rendje. A katasztrófavédelem területi és helyi szervei, azok kapcsolata a védelmi igazgatás területi és helyi szerveivel. A települési szintű katasztrófavédelmi feladatok és azok kapcsolata az önkormányzati rendszerrel. A katasztrófavédelmi kötelezettségek rendszere, az egyes államhatalmi szervek katasztrófavédelemmel összefüggő szabályozási és irányítási feladatai.</w:t>
      </w:r>
    </w:p>
    <w:p w14:paraId="5FF4A656" w14:textId="77777777" w:rsidR="001732C9" w:rsidRPr="00714BB5" w:rsidRDefault="001732C9" w:rsidP="00B27853">
      <w:pPr>
        <w:widowControl w:val="0"/>
        <w:numPr>
          <w:ilvl w:val="2"/>
          <w:numId w:val="7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Zárthelyi dolgozat megírása.</w:t>
      </w:r>
    </w:p>
    <w:p w14:paraId="479E0B3B" w14:textId="77777777" w:rsidR="001732C9" w:rsidRPr="00714BB5" w:rsidRDefault="001732C9" w:rsidP="00B27853">
      <w:pPr>
        <w:widowControl w:val="0"/>
        <w:numPr>
          <w:ilvl w:val="1"/>
          <w:numId w:val="78"/>
        </w:numPr>
        <w:tabs>
          <w:tab w:val="left" w:pos="993"/>
        </w:tabs>
        <w:spacing w:before="120" w:after="120"/>
        <w:ind w:left="426" w:firstLine="0"/>
        <w:jc w:val="both"/>
        <w:rPr>
          <w:rFonts w:ascii="Verdana" w:hAnsi="Verdana"/>
          <w:b/>
        </w:rPr>
      </w:pPr>
      <w:r w:rsidRPr="00714BB5">
        <w:rPr>
          <w:rFonts w:ascii="Verdana" w:hAnsi="Verdana"/>
          <w:b/>
        </w:rPr>
        <w:t>Angolul</w:t>
      </w:r>
    </w:p>
    <w:p w14:paraId="1521B60C" w14:textId="77777777" w:rsidR="001732C9" w:rsidRPr="00714BB5" w:rsidRDefault="001732C9" w:rsidP="00B27853">
      <w:pPr>
        <w:widowControl w:val="0"/>
        <w:numPr>
          <w:ilvl w:val="2"/>
          <w:numId w:val="7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Theoretical context and functions of the purpose of public administration. The place and role of public administration in the state organization. Historical development of public administration internationnaly and domestically. The domestic organizational system of public administration, the peculiarities of the operation of central, regional and local public administration. The purpose, operation and relationship of the Government and the central state administration organs. Types of regional and local public administration bodies, their purpose, organization and operational features. Municipalitis as administrative organizations. Para- administration as an organizational system supporting public administration. Public admininstration’s relationship with defense administration.</w:t>
      </w:r>
    </w:p>
    <w:p w14:paraId="49519525" w14:textId="77777777" w:rsidR="001732C9" w:rsidRPr="00714BB5" w:rsidRDefault="001732C9" w:rsidP="00B27853">
      <w:pPr>
        <w:widowControl w:val="0"/>
        <w:numPr>
          <w:ilvl w:val="2"/>
          <w:numId w:val="7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Public administration as an executive branch of state power. Widening the </w:t>
      </w:r>
      <w:r w:rsidRPr="00714BB5">
        <w:rPr>
          <w:rFonts w:ascii="Verdana" w:hAnsi="Verdana"/>
          <w:bCs/>
          <w:noProof/>
        </w:rPr>
        <w:lastRenderedPageBreak/>
        <w:t>concept of public administration in the XX. century. International experience and solutions for public administration development.</w:t>
      </w:r>
    </w:p>
    <w:p w14:paraId="59D37B6A" w14:textId="77777777" w:rsidR="001732C9" w:rsidRPr="00714BB5" w:rsidRDefault="001732C9" w:rsidP="00B27853">
      <w:pPr>
        <w:widowControl w:val="0"/>
        <w:numPr>
          <w:ilvl w:val="2"/>
          <w:numId w:val="78"/>
        </w:numPr>
        <w:tabs>
          <w:tab w:val="left" w:pos="709"/>
          <w:tab w:val="left" w:pos="993"/>
        </w:tabs>
        <w:spacing w:before="120" w:after="120"/>
        <w:ind w:left="1276" w:hanging="850"/>
        <w:jc w:val="both"/>
        <w:rPr>
          <w:rFonts w:ascii="Verdana" w:hAnsi="Verdana"/>
        </w:rPr>
      </w:pPr>
      <w:r w:rsidRPr="00714BB5">
        <w:rPr>
          <w:rFonts w:ascii="Verdana" w:hAnsi="Verdana"/>
          <w:bCs/>
          <w:noProof/>
        </w:rPr>
        <w:t>The development of the Hungarian public administration from the foundation of the state until today. Zoltan Magyary’s administrative program and its current areas. The history of the development of the domestic legal regulation of public administration. Characteristics of public administration orgainization and functions after the change of regime. Existing legal regulations and basic principles of public administration.</w:t>
      </w:r>
    </w:p>
    <w:p w14:paraId="21327C95" w14:textId="77777777" w:rsidR="001732C9" w:rsidRPr="00714BB5" w:rsidRDefault="001732C9" w:rsidP="00B27853">
      <w:pPr>
        <w:widowControl w:val="0"/>
        <w:numPr>
          <w:ilvl w:val="2"/>
          <w:numId w:val="78"/>
        </w:numPr>
        <w:tabs>
          <w:tab w:val="left" w:pos="709"/>
          <w:tab w:val="left" w:pos="993"/>
        </w:tabs>
        <w:spacing w:before="120" w:after="120"/>
        <w:ind w:left="1276" w:hanging="850"/>
        <w:jc w:val="both"/>
        <w:rPr>
          <w:rFonts w:ascii="Verdana" w:hAnsi="Verdana"/>
        </w:rPr>
      </w:pPr>
      <w:r w:rsidRPr="00714BB5">
        <w:rPr>
          <w:rFonts w:ascii="Verdana" w:hAnsi="Verdana"/>
          <w:bCs/>
          <w:noProof/>
          <w:lang w:val="en"/>
        </w:rPr>
        <w:t>Functions, tasks, organizational and operational order of the state organization. Relationship between administrative bodies and other branches of government. Functions, tasks and organization of public administration. System, mode and regulatory areas of governance of public administration bodies. Central level, functions, organization and tasks of public administration. Relations between the Parliament and the Government, the Government and the President of the Republic, the Government and the central state administration bodies. Purpose, functions and tasks of central, regional and local public administration bodies. Functions and organization of ministries, government and central offices, county and district government offices.</w:t>
      </w:r>
    </w:p>
    <w:p w14:paraId="28E22943" w14:textId="77777777" w:rsidR="001732C9" w:rsidRPr="00714BB5" w:rsidRDefault="001732C9" w:rsidP="00B27853">
      <w:pPr>
        <w:widowControl w:val="0"/>
        <w:numPr>
          <w:ilvl w:val="2"/>
          <w:numId w:val="78"/>
        </w:numPr>
        <w:tabs>
          <w:tab w:val="left" w:pos="709"/>
          <w:tab w:val="left" w:pos="993"/>
        </w:tabs>
        <w:spacing w:before="120" w:after="120"/>
        <w:ind w:left="1276" w:hanging="850"/>
        <w:jc w:val="both"/>
        <w:rPr>
          <w:rFonts w:ascii="Verdana" w:hAnsi="Verdana"/>
        </w:rPr>
      </w:pPr>
      <w:r w:rsidRPr="00714BB5">
        <w:rPr>
          <w:rFonts w:ascii="Verdana" w:hAnsi="Verdana"/>
          <w:bCs/>
          <w:noProof/>
          <w:lang w:val="en"/>
        </w:rPr>
        <w:t>System of fundamental rights and obligations with special regard to disaster management obligations. Relations between public authorities and disaster management. Staff of public administration, main statute for civil servants. General rules of administrative procedure, institutional system of administrative procedure.</w:t>
      </w:r>
    </w:p>
    <w:p w14:paraId="0755AD9C" w14:textId="77777777" w:rsidR="001732C9" w:rsidRPr="00714BB5" w:rsidRDefault="001732C9" w:rsidP="00B27853">
      <w:pPr>
        <w:widowControl w:val="0"/>
        <w:numPr>
          <w:ilvl w:val="2"/>
          <w:numId w:val="78"/>
        </w:numPr>
        <w:tabs>
          <w:tab w:val="left" w:pos="709"/>
          <w:tab w:val="left" w:pos="993"/>
        </w:tabs>
        <w:spacing w:before="120" w:after="120"/>
        <w:ind w:left="1276" w:hanging="850"/>
        <w:jc w:val="both"/>
        <w:rPr>
          <w:rFonts w:ascii="Verdana" w:hAnsi="Verdana"/>
        </w:rPr>
      </w:pPr>
      <w:r w:rsidRPr="00714BB5">
        <w:rPr>
          <w:rFonts w:ascii="Verdana" w:hAnsi="Verdana"/>
          <w:bCs/>
          <w:noProof/>
          <w:lang w:val="en"/>
        </w:rPr>
        <w:t>Security functions of public administration. Central, regional and local administration of defense tasks, territorial system of public administration and defense administration. Tasks of the county government offices, county defense committees in defense administration. Responsibilities for defense administration of district government offices, local defense committees, mayors and public security officers.</w:t>
      </w:r>
    </w:p>
    <w:p w14:paraId="7CF1EAF9" w14:textId="77777777" w:rsidR="001732C9" w:rsidRPr="00714BB5" w:rsidRDefault="001732C9" w:rsidP="00B27853">
      <w:pPr>
        <w:widowControl w:val="0"/>
        <w:numPr>
          <w:ilvl w:val="2"/>
          <w:numId w:val="78"/>
        </w:numPr>
        <w:tabs>
          <w:tab w:val="left" w:pos="709"/>
          <w:tab w:val="left" w:pos="993"/>
        </w:tabs>
        <w:spacing w:before="120" w:after="120"/>
        <w:ind w:left="1276" w:hanging="850"/>
        <w:jc w:val="both"/>
        <w:rPr>
          <w:rFonts w:ascii="Verdana" w:hAnsi="Verdana"/>
        </w:rPr>
      </w:pPr>
      <w:r w:rsidRPr="00714BB5">
        <w:rPr>
          <w:rFonts w:ascii="Verdana" w:hAnsi="Verdana"/>
          <w:bCs/>
          <w:noProof/>
          <w:lang w:val="en"/>
        </w:rPr>
        <w:t>Law enforcement agencies, their common and disaster management specific functions. Armed forces and its tasks in disaster management. Organizational and operational arrangements of regional, local and municipal defense administrations, and its major responsibilities in disaster management.</w:t>
      </w:r>
    </w:p>
    <w:p w14:paraId="67D0403A" w14:textId="77777777" w:rsidR="001732C9" w:rsidRPr="00714BB5" w:rsidRDefault="001732C9" w:rsidP="00B27853">
      <w:pPr>
        <w:widowControl w:val="0"/>
        <w:numPr>
          <w:ilvl w:val="2"/>
          <w:numId w:val="78"/>
        </w:numPr>
        <w:tabs>
          <w:tab w:val="left" w:pos="709"/>
          <w:tab w:val="left" w:pos="993"/>
        </w:tabs>
        <w:spacing w:before="120" w:after="120"/>
        <w:ind w:left="1276" w:hanging="850"/>
        <w:jc w:val="both"/>
        <w:rPr>
          <w:rFonts w:ascii="Verdana" w:hAnsi="Verdana"/>
        </w:rPr>
      </w:pPr>
      <w:r w:rsidRPr="00714BB5">
        <w:rPr>
          <w:rFonts w:ascii="Verdana" w:hAnsi="Verdana"/>
          <w:bCs/>
          <w:noProof/>
          <w:lang w:val="en"/>
        </w:rPr>
        <w:t>Relationships between national and international security and national defense and defense administration. Interdependencies between environmental security and disaster management. The principle of a comprehensive approach to security risks, the relationship between the elements of the complex system of defense (disaster protection, civil protection, defense and economic mobilization, population supply) and the defense administration.</w:t>
      </w:r>
    </w:p>
    <w:p w14:paraId="3B3CCEF5" w14:textId="77777777" w:rsidR="001732C9" w:rsidRPr="00714BB5" w:rsidRDefault="001732C9" w:rsidP="00B27853">
      <w:pPr>
        <w:widowControl w:val="0"/>
        <w:numPr>
          <w:ilvl w:val="2"/>
          <w:numId w:val="78"/>
        </w:numPr>
        <w:tabs>
          <w:tab w:val="left" w:pos="709"/>
          <w:tab w:val="left" w:pos="993"/>
        </w:tabs>
        <w:spacing w:before="120" w:after="120"/>
        <w:ind w:left="1276" w:hanging="850"/>
        <w:jc w:val="both"/>
        <w:rPr>
          <w:rFonts w:ascii="Verdana" w:hAnsi="Verdana"/>
        </w:rPr>
      </w:pPr>
      <w:r w:rsidRPr="00714BB5">
        <w:rPr>
          <w:rFonts w:ascii="Verdana" w:hAnsi="Verdana"/>
          <w:bCs/>
          <w:noProof/>
          <w:lang w:val="en"/>
        </w:rPr>
        <w:t>Relationships between public administration and defense administration. New regulatory environment for defense administration - at the level of the Fundamental Law, fundamental laws, other legislation and public law regulatory instruments. The central, regional, local and municipal system of public administration and defense administration, its tasks in preparing for disaster management tasks and in applying the special legal order. Analysis of the content of the emergency measures applicable in the special legal order, with particular reference to the period of emergency.</w:t>
      </w:r>
    </w:p>
    <w:p w14:paraId="26DC5756" w14:textId="77777777" w:rsidR="001732C9" w:rsidRPr="00714BB5" w:rsidRDefault="001732C9" w:rsidP="00B27853">
      <w:pPr>
        <w:widowControl w:val="0"/>
        <w:numPr>
          <w:ilvl w:val="2"/>
          <w:numId w:val="78"/>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Government coordination and central management arrangements for disaster management. Territorial and local bodies of disaster management and their relations with the local and regional authorities of defense administration. Municipal disaster management tasks and their relation to the municipal system. The system of disaster management obligations, the </w:t>
      </w:r>
      <w:r w:rsidRPr="00714BB5">
        <w:rPr>
          <w:rFonts w:ascii="Verdana" w:hAnsi="Verdana"/>
          <w:bCs/>
          <w:noProof/>
        </w:rPr>
        <w:lastRenderedPageBreak/>
        <w:t>regulation and management tasks of the various state authorities related to disaster management.</w:t>
      </w:r>
    </w:p>
    <w:p w14:paraId="6E0F38E9" w14:textId="77777777" w:rsidR="001732C9" w:rsidRPr="00714BB5" w:rsidRDefault="001732C9" w:rsidP="00B27853">
      <w:pPr>
        <w:widowControl w:val="0"/>
        <w:numPr>
          <w:ilvl w:val="2"/>
          <w:numId w:val="78"/>
        </w:numPr>
        <w:tabs>
          <w:tab w:val="left" w:pos="709"/>
          <w:tab w:val="left" w:pos="993"/>
        </w:tabs>
        <w:spacing w:before="120" w:after="120"/>
        <w:ind w:left="1276" w:hanging="850"/>
        <w:jc w:val="both"/>
        <w:rPr>
          <w:rFonts w:ascii="Verdana" w:hAnsi="Verdana"/>
        </w:rPr>
      </w:pPr>
      <w:r w:rsidRPr="00714BB5">
        <w:rPr>
          <w:rFonts w:ascii="Verdana" w:hAnsi="Verdana"/>
          <w:bCs/>
          <w:noProof/>
        </w:rPr>
        <w:t>Writing an essay.</w:t>
      </w:r>
    </w:p>
    <w:p w14:paraId="59072519" w14:textId="77777777" w:rsidR="001732C9" w:rsidRPr="00714BB5" w:rsidRDefault="001732C9" w:rsidP="00B27853">
      <w:pPr>
        <w:widowControl w:val="0"/>
        <w:numPr>
          <w:ilvl w:val="0"/>
          <w:numId w:val="78"/>
        </w:numPr>
        <w:spacing w:before="120" w:after="120"/>
        <w:ind w:left="426" w:hanging="142"/>
        <w:jc w:val="both"/>
        <w:rPr>
          <w:rFonts w:ascii="Verdana" w:hAnsi="Verdana"/>
          <w:bCs/>
        </w:rPr>
      </w:pPr>
      <w:r w:rsidRPr="00714BB5">
        <w:rPr>
          <w:rFonts w:ascii="Verdana" w:hAnsi="Verdana"/>
          <w:b/>
          <w:bCs/>
        </w:rPr>
        <w:t xml:space="preserve">A tantárgy meghirdetésének gyakorisága/a tantervben történő félévi elhelyezkedése: </w:t>
      </w:r>
      <w:r w:rsidRPr="00714BB5">
        <w:rPr>
          <w:rFonts w:ascii="Verdana" w:hAnsi="Verdana"/>
          <w:bCs/>
          <w:noProof/>
        </w:rPr>
        <w:t>2. félév</w:t>
      </w:r>
    </w:p>
    <w:p w14:paraId="02272400" w14:textId="77777777" w:rsidR="001732C9" w:rsidRPr="00714BB5" w:rsidRDefault="001732C9" w:rsidP="00B27853">
      <w:pPr>
        <w:widowControl w:val="0"/>
        <w:numPr>
          <w:ilvl w:val="0"/>
          <w:numId w:val="78"/>
        </w:numPr>
        <w:spacing w:before="120" w:after="120"/>
        <w:ind w:left="426" w:hanging="142"/>
        <w:jc w:val="both"/>
        <w:rPr>
          <w:rFonts w:ascii="Verdana" w:hAnsi="Verdana"/>
          <w:bCs/>
        </w:rPr>
      </w:pPr>
      <w:r w:rsidRPr="00714BB5">
        <w:rPr>
          <w:rFonts w:ascii="Verdana" w:hAnsi="Verdana"/>
          <w:b/>
          <w:bCs/>
        </w:rPr>
        <w:t>A tanórákon való részvétel követelményei, az elfogadható hiányzások mértéke, a távolmaradás pótlásának lehetősége:</w:t>
      </w:r>
    </w:p>
    <w:p w14:paraId="329CC767"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rPr>
        <w:t>A hallgatónak a tanórák legalább 50 %-án jelen kell lennie, az ezt meghaladó hiányzás esetén a félév teljesítése csak a kurzus oktatója által meghatározott pluszfeladat elvégzése esetén írható alá.</w:t>
      </w:r>
    </w:p>
    <w:p w14:paraId="439A8520" w14:textId="77777777" w:rsidR="001732C9" w:rsidRPr="00714BB5" w:rsidRDefault="001732C9" w:rsidP="00B27853">
      <w:pPr>
        <w:widowControl w:val="0"/>
        <w:numPr>
          <w:ilvl w:val="0"/>
          <w:numId w:val="78"/>
        </w:numPr>
        <w:spacing w:before="120" w:after="120"/>
        <w:ind w:left="426" w:hanging="142"/>
        <w:jc w:val="both"/>
        <w:rPr>
          <w:rFonts w:ascii="Verdana" w:hAnsi="Verdana"/>
          <w:bCs/>
        </w:rPr>
      </w:pPr>
      <w:r w:rsidRPr="00714BB5">
        <w:rPr>
          <w:rFonts w:ascii="Verdana" w:hAnsi="Verdana"/>
          <w:b/>
        </w:rPr>
        <w:t>Félévközi feladatok, ismeretek ellenőrzésének rendje:</w:t>
      </w:r>
    </w:p>
    <w:p w14:paraId="19F1EAC7"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Nappali tagozaton: eredményesen megírt zárthelyi dolgozat.</w:t>
      </w:r>
    </w:p>
    <w:p w14:paraId="70C89913"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Levelező tagozaton: az eredményes zárthelyi dolgozat megírása.</w:t>
      </w:r>
    </w:p>
    <w:p w14:paraId="5AA5645D"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A meg nem írt, vagy sikertelen zárthelyi dolgozatot az oktató által megadott pót zárthelyi időpontban lehet javítani. A pót zárthelyi eredménytelensége esetén az adott témakörökből a szorgalmi időszak végéig a hallgató tanszéki döntés alapján írásbeli, vagy szóbeli beszámolót tehet.</w:t>
      </w:r>
    </w:p>
    <w:p w14:paraId="1608245F" w14:textId="77777777" w:rsidR="001732C9" w:rsidRPr="00714BB5" w:rsidRDefault="001732C9" w:rsidP="00B27853">
      <w:pPr>
        <w:widowControl w:val="0"/>
        <w:numPr>
          <w:ilvl w:val="0"/>
          <w:numId w:val="78"/>
        </w:numPr>
        <w:spacing w:before="120" w:after="120"/>
        <w:ind w:left="426" w:hanging="142"/>
        <w:jc w:val="both"/>
        <w:rPr>
          <w:rFonts w:ascii="Verdana" w:hAnsi="Verdana"/>
          <w:b/>
          <w:bCs/>
        </w:rPr>
      </w:pPr>
      <w:r w:rsidRPr="00714BB5">
        <w:rPr>
          <w:rFonts w:ascii="Verdana" w:hAnsi="Verdana"/>
          <w:b/>
          <w:bCs/>
        </w:rPr>
        <w:t xml:space="preserve">Az értékelés, az aláírás és a kreditek megszerzésének pontos feltételei: </w:t>
      </w:r>
    </w:p>
    <w:p w14:paraId="51680928" w14:textId="77777777" w:rsidR="001732C9" w:rsidRPr="00714BB5" w:rsidRDefault="001732C9" w:rsidP="00B27853">
      <w:pPr>
        <w:widowControl w:val="0"/>
        <w:numPr>
          <w:ilvl w:val="1"/>
          <w:numId w:val="78"/>
        </w:numPr>
        <w:tabs>
          <w:tab w:val="left" w:pos="993"/>
        </w:tabs>
        <w:spacing w:before="120" w:after="120"/>
        <w:ind w:left="426" w:firstLine="0"/>
        <w:jc w:val="both"/>
        <w:rPr>
          <w:rFonts w:ascii="Verdana" w:hAnsi="Verdana"/>
          <w:noProof/>
        </w:rPr>
      </w:pPr>
      <w:r w:rsidRPr="00714BB5">
        <w:rPr>
          <w:rFonts w:ascii="Verdana" w:hAnsi="Verdana"/>
          <w:b/>
        </w:rPr>
        <w:t xml:space="preserve">Az aláírás megszerzésének feltételei: </w:t>
      </w:r>
      <w:r w:rsidRPr="00714BB5">
        <w:rPr>
          <w:rFonts w:ascii="Verdana" w:hAnsi="Verdana"/>
          <w:noProof/>
        </w:rPr>
        <w:t>Nappali tagozaton: a tantárgy aláírásának feltétele: részvétel az előadásokon, foglalkozásokon (maximum 50% igazolt hiányzás elfogadható) és eredményesen megírt zárthelyi dolgozat.</w:t>
      </w:r>
    </w:p>
    <w:p w14:paraId="1F3429A9" w14:textId="77777777" w:rsidR="001732C9" w:rsidRPr="00714BB5" w:rsidRDefault="001732C9" w:rsidP="001732C9">
      <w:pPr>
        <w:widowControl w:val="0"/>
        <w:tabs>
          <w:tab w:val="left" w:pos="993"/>
        </w:tabs>
        <w:spacing w:before="120" w:after="120"/>
        <w:ind w:left="426"/>
        <w:jc w:val="both"/>
        <w:rPr>
          <w:rFonts w:ascii="Verdana" w:hAnsi="Verdana"/>
          <w:noProof/>
        </w:rPr>
      </w:pPr>
      <w:r w:rsidRPr="00714BB5">
        <w:rPr>
          <w:rFonts w:ascii="Verdana" w:hAnsi="Verdana"/>
          <w:noProof/>
        </w:rPr>
        <w:t>Levelező tagozaton: a tantárgy aláírásának feltétele: részvétel az előadásokon maximum 50% hiányzás elfogadható), illetve az eredményes zárthelyi dolgozat megírása.</w:t>
      </w:r>
    </w:p>
    <w:p w14:paraId="2F2F01FA" w14:textId="77777777" w:rsidR="001732C9" w:rsidRPr="00714BB5" w:rsidRDefault="001732C9" w:rsidP="00B27853">
      <w:pPr>
        <w:widowControl w:val="0"/>
        <w:numPr>
          <w:ilvl w:val="1"/>
          <w:numId w:val="78"/>
        </w:numPr>
        <w:tabs>
          <w:tab w:val="left" w:pos="993"/>
        </w:tabs>
        <w:spacing w:before="120" w:after="120"/>
        <w:ind w:left="426" w:firstLine="0"/>
        <w:jc w:val="both"/>
        <w:rPr>
          <w:rFonts w:ascii="Verdana" w:hAnsi="Verdana"/>
          <w:noProof/>
        </w:rPr>
      </w:pPr>
      <w:r w:rsidRPr="00714BB5">
        <w:rPr>
          <w:rFonts w:ascii="Verdana" w:hAnsi="Verdana"/>
          <w:b/>
        </w:rPr>
        <w:t>Az értékelés</w:t>
      </w:r>
      <w:r w:rsidRPr="00714BB5">
        <w:rPr>
          <w:rFonts w:ascii="Verdana" w:hAnsi="Verdana"/>
          <w:noProof/>
        </w:rPr>
        <w:t xml:space="preserve"> Vizsga jegy, ötfokozatú skála</w:t>
      </w:r>
    </w:p>
    <w:p w14:paraId="396B9588" w14:textId="77777777" w:rsidR="001732C9" w:rsidRPr="00714BB5" w:rsidRDefault="001732C9" w:rsidP="00B27853">
      <w:pPr>
        <w:widowControl w:val="0"/>
        <w:numPr>
          <w:ilvl w:val="1"/>
          <w:numId w:val="78"/>
        </w:numPr>
        <w:tabs>
          <w:tab w:val="left" w:pos="993"/>
        </w:tabs>
        <w:spacing w:before="120" w:after="120"/>
        <w:ind w:left="426" w:firstLine="0"/>
        <w:jc w:val="both"/>
        <w:rPr>
          <w:rFonts w:ascii="Verdana" w:hAnsi="Verdana"/>
        </w:rPr>
      </w:pPr>
      <w:r w:rsidRPr="00714BB5">
        <w:rPr>
          <w:rFonts w:ascii="Verdana" w:hAnsi="Verdana"/>
          <w:b/>
        </w:rPr>
        <w:t>A kreditek megszerzésének feltételei:</w:t>
      </w:r>
      <w:r w:rsidRPr="00714BB5">
        <w:rPr>
          <w:rFonts w:ascii="Verdana" w:hAnsi="Verdana"/>
        </w:rPr>
        <w:t xml:space="preserve"> </w:t>
      </w:r>
      <w:r w:rsidRPr="00714BB5">
        <w:rPr>
          <w:rFonts w:ascii="Verdana" w:hAnsi="Verdana"/>
          <w:noProof/>
        </w:rPr>
        <w:t>aláírás és legalább elégséges vizsga jegy</w:t>
      </w:r>
    </w:p>
    <w:p w14:paraId="6F5467B5" w14:textId="77777777" w:rsidR="001732C9" w:rsidRPr="00714BB5" w:rsidRDefault="001732C9" w:rsidP="00B27853">
      <w:pPr>
        <w:widowControl w:val="0"/>
        <w:numPr>
          <w:ilvl w:val="0"/>
          <w:numId w:val="78"/>
        </w:numPr>
        <w:spacing w:before="120" w:after="120"/>
        <w:ind w:left="426" w:hanging="142"/>
        <w:jc w:val="both"/>
        <w:rPr>
          <w:rFonts w:ascii="Verdana" w:hAnsi="Verdana"/>
          <w:bCs/>
        </w:rPr>
      </w:pPr>
      <w:r w:rsidRPr="00714BB5">
        <w:rPr>
          <w:rFonts w:ascii="Verdana" w:hAnsi="Verdana"/>
          <w:b/>
          <w:bCs/>
        </w:rPr>
        <w:t>Irodalomjegyzék:</w:t>
      </w:r>
    </w:p>
    <w:p w14:paraId="141B7AC6" w14:textId="77777777" w:rsidR="001732C9" w:rsidRPr="00714BB5" w:rsidRDefault="001732C9" w:rsidP="00B27853">
      <w:pPr>
        <w:widowControl w:val="0"/>
        <w:numPr>
          <w:ilvl w:val="1"/>
          <w:numId w:val="78"/>
        </w:numPr>
        <w:tabs>
          <w:tab w:val="left" w:pos="567"/>
          <w:tab w:val="left" w:pos="851"/>
          <w:tab w:val="num" w:pos="2069"/>
        </w:tabs>
        <w:spacing w:before="120" w:after="120"/>
        <w:ind w:left="426" w:hanging="142"/>
        <w:jc w:val="both"/>
        <w:rPr>
          <w:rFonts w:ascii="Verdana" w:hAnsi="Verdana"/>
          <w:bCs/>
        </w:rPr>
      </w:pPr>
      <w:r w:rsidRPr="00714BB5">
        <w:rPr>
          <w:rFonts w:ascii="Verdana" w:hAnsi="Verdana"/>
          <w:b/>
          <w:bCs/>
        </w:rPr>
        <w:t>Kötelező irodalom:</w:t>
      </w:r>
    </w:p>
    <w:p w14:paraId="7D41C6AF" w14:textId="77777777" w:rsidR="001732C9" w:rsidRPr="00714BB5" w:rsidRDefault="001732C9" w:rsidP="00B27853">
      <w:pPr>
        <w:widowControl w:val="0"/>
        <w:numPr>
          <w:ilvl w:val="0"/>
          <w:numId w:val="79"/>
        </w:numPr>
        <w:jc w:val="both"/>
        <w:rPr>
          <w:rFonts w:ascii="Verdana" w:hAnsi="Verdana"/>
        </w:rPr>
      </w:pPr>
      <w:r w:rsidRPr="00714BB5">
        <w:rPr>
          <w:rFonts w:ascii="Verdana" w:hAnsi="Verdana"/>
        </w:rPr>
        <w:t xml:space="preserve">Dr. </w:t>
      </w:r>
      <w:proofErr w:type="spellStart"/>
      <w:r w:rsidRPr="00714BB5">
        <w:rPr>
          <w:rFonts w:ascii="Verdana" w:hAnsi="Verdana"/>
        </w:rPr>
        <w:t>Schweickhardt</w:t>
      </w:r>
      <w:proofErr w:type="spellEnd"/>
      <w:r w:rsidRPr="00714BB5">
        <w:rPr>
          <w:rFonts w:ascii="Verdana" w:hAnsi="Verdana"/>
        </w:rPr>
        <w:t xml:space="preserve"> </w:t>
      </w:r>
      <w:proofErr w:type="spellStart"/>
      <w:r w:rsidRPr="00714BB5">
        <w:rPr>
          <w:rFonts w:ascii="Verdana" w:hAnsi="Verdana"/>
        </w:rPr>
        <w:t>Gotthilf</w:t>
      </w:r>
      <w:proofErr w:type="spellEnd"/>
      <w:r w:rsidRPr="00714BB5">
        <w:rPr>
          <w:rFonts w:ascii="Verdana" w:hAnsi="Verdana"/>
        </w:rPr>
        <w:t>: Katasztrófavédelem rendszere. Dialóg Campus Kiadó-</w:t>
      </w:r>
      <w:proofErr w:type="spellStart"/>
      <w:r w:rsidRPr="00714BB5">
        <w:rPr>
          <w:rFonts w:ascii="Verdana" w:hAnsi="Verdana"/>
        </w:rPr>
        <w:t>Nordex</w:t>
      </w:r>
      <w:proofErr w:type="spellEnd"/>
      <w:r w:rsidRPr="00714BB5">
        <w:rPr>
          <w:rFonts w:ascii="Verdana" w:hAnsi="Verdana"/>
        </w:rPr>
        <w:t xml:space="preserve"> Kft, 2018. NKE tankönyv ISBN 978-615-5845-57-4</w:t>
      </w:r>
    </w:p>
    <w:p w14:paraId="5F700FB9" w14:textId="77777777" w:rsidR="001732C9" w:rsidRPr="00714BB5" w:rsidRDefault="001732C9" w:rsidP="00B27853">
      <w:pPr>
        <w:widowControl w:val="0"/>
        <w:numPr>
          <w:ilvl w:val="1"/>
          <w:numId w:val="78"/>
        </w:numPr>
        <w:tabs>
          <w:tab w:val="num" w:pos="2069"/>
        </w:tabs>
        <w:spacing w:before="120" w:after="120"/>
        <w:ind w:left="993" w:hanging="709"/>
        <w:jc w:val="both"/>
        <w:rPr>
          <w:rFonts w:ascii="Verdana" w:hAnsi="Verdana"/>
          <w:b/>
          <w:bCs/>
        </w:rPr>
      </w:pPr>
      <w:r w:rsidRPr="00714BB5">
        <w:rPr>
          <w:rFonts w:ascii="Verdana" w:hAnsi="Verdana"/>
          <w:b/>
          <w:bCs/>
        </w:rPr>
        <w:t>Ajánlott irodalom:</w:t>
      </w:r>
    </w:p>
    <w:p w14:paraId="691818A0" w14:textId="77777777" w:rsidR="001732C9" w:rsidRPr="00714BB5" w:rsidRDefault="001732C9" w:rsidP="00B27853">
      <w:pPr>
        <w:widowControl w:val="0"/>
        <w:numPr>
          <w:ilvl w:val="0"/>
          <w:numId w:val="68"/>
        </w:numPr>
        <w:jc w:val="both"/>
        <w:rPr>
          <w:rFonts w:ascii="Verdana" w:hAnsi="Verdana"/>
          <w:noProof/>
        </w:rPr>
      </w:pPr>
      <w:r w:rsidRPr="00714BB5">
        <w:rPr>
          <w:rFonts w:ascii="Verdana" w:hAnsi="Verdana"/>
        </w:rPr>
        <w:t xml:space="preserve">Dr. </w:t>
      </w:r>
      <w:proofErr w:type="spellStart"/>
      <w:r w:rsidRPr="00714BB5">
        <w:rPr>
          <w:rFonts w:ascii="Verdana" w:hAnsi="Verdana"/>
        </w:rPr>
        <w:t>Schweickhardt</w:t>
      </w:r>
      <w:proofErr w:type="spellEnd"/>
      <w:r w:rsidRPr="00714BB5">
        <w:rPr>
          <w:rFonts w:ascii="Verdana" w:hAnsi="Verdana"/>
        </w:rPr>
        <w:t xml:space="preserve"> </w:t>
      </w:r>
      <w:proofErr w:type="spellStart"/>
      <w:r w:rsidRPr="00714BB5">
        <w:rPr>
          <w:rFonts w:ascii="Verdana" w:hAnsi="Verdana"/>
        </w:rPr>
        <w:t>Gotthilf</w:t>
      </w:r>
      <w:proofErr w:type="spellEnd"/>
      <w:r w:rsidRPr="00714BB5">
        <w:rPr>
          <w:rFonts w:ascii="Verdana" w:hAnsi="Verdana"/>
        </w:rPr>
        <w:t>: Katasztrófavédelmi igazgatás Dialóg Campus Kiadó-</w:t>
      </w:r>
      <w:proofErr w:type="spellStart"/>
      <w:r w:rsidRPr="00714BB5">
        <w:rPr>
          <w:rFonts w:ascii="Verdana" w:hAnsi="Verdana"/>
        </w:rPr>
        <w:t>Nordex</w:t>
      </w:r>
      <w:proofErr w:type="spellEnd"/>
      <w:r w:rsidRPr="00714BB5">
        <w:rPr>
          <w:rFonts w:ascii="Verdana" w:hAnsi="Verdana"/>
        </w:rPr>
        <w:t xml:space="preserve"> Kft, 2017. NKE tankönyv ISBN 978-615-5680-74-8</w:t>
      </w:r>
    </w:p>
    <w:p w14:paraId="5C75ABF5"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Budapest, 2023. október 20.</w:t>
      </w:r>
    </w:p>
    <w:p w14:paraId="2952BD2F" w14:textId="77777777" w:rsidR="001732C9" w:rsidRPr="00714BB5" w:rsidRDefault="001732C9" w:rsidP="001732C9">
      <w:pPr>
        <w:widowControl w:val="0"/>
        <w:spacing w:before="120" w:after="120"/>
        <w:jc w:val="both"/>
        <w:rPr>
          <w:rFonts w:ascii="Verdana" w:hAnsi="Verdana"/>
          <w:bCs/>
        </w:rPr>
      </w:pPr>
    </w:p>
    <w:p w14:paraId="66306C1E" w14:textId="77777777" w:rsidR="001732C9" w:rsidRPr="00714BB5" w:rsidRDefault="001732C9" w:rsidP="001732C9">
      <w:pPr>
        <w:widowControl w:val="0"/>
        <w:jc w:val="right"/>
        <w:rPr>
          <w:rFonts w:ascii="Verdana" w:hAnsi="Verdana"/>
          <w:bCs/>
        </w:rPr>
      </w:pPr>
      <w:r w:rsidRPr="00714BB5">
        <w:rPr>
          <w:rFonts w:ascii="Verdana" w:hAnsi="Verdana"/>
          <w:bCs/>
          <w:noProof/>
        </w:rPr>
        <w:t>dr. László Viktória tanársegéd</w:t>
      </w:r>
      <w:r w:rsidRPr="00714BB5">
        <w:rPr>
          <w:rFonts w:ascii="Verdana" w:hAnsi="Verdana"/>
          <w:bCs/>
        </w:rPr>
        <w:t xml:space="preserve"> </w:t>
      </w:r>
    </w:p>
    <w:p w14:paraId="6AB0B601" w14:textId="77777777" w:rsidR="001732C9" w:rsidRPr="00714BB5" w:rsidRDefault="001732C9" w:rsidP="001732C9">
      <w:pPr>
        <w:widowControl w:val="0"/>
        <w:ind w:left="4956" w:firstLine="708"/>
        <w:jc w:val="center"/>
        <w:rPr>
          <w:rFonts w:ascii="Verdana" w:hAnsi="Verdana"/>
          <w:bCs/>
        </w:rPr>
        <w:sectPr w:rsidR="001732C9" w:rsidRPr="00714BB5" w:rsidSect="001732C9">
          <w:pgSz w:w="11906" w:h="16838"/>
          <w:pgMar w:top="1417" w:right="1417" w:bottom="1417" w:left="1417" w:header="708" w:footer="708" w:gutter="0"/>
          <w:cols w:space="708"/>
          <w:docGrid w:linePitch="360"/>
        </w:sectPr>
      </w:pPr>
      <w:r w:rsidRPr="00714BB5">
        <w:rPr>
          <w:rFonts w:ascii="Verdana" w:hAnsi="Verdana"/>
          <w:bCs/>
        </w:rPr>
        <w:t xml:space="preserve">                     </w:t>
      </w:r>
      <w:proofErr w:type="spellStart"/>
      <w:r w:rsidRPr="00714BB5">
        <w:rPr>
          <w:rFonts w:ascii="Verdana" w:hAnsi="Verdana"/>
          <w:bCs/>
        </w:rPr>
        <w:t>sk</w:t>
      </w:r>
      <w:proofErr w:type="spellEnd"/>
      <w:r w:rsidRPr="00714BB5">
        <w:rPr>
          <w:rFonts w:ascii="Verdana" w:hAnsi="Verdana"/>
          <w:bCs/>
        </w:rPr>
        <w:t>.</w:t>
      </w:r>
    </w:p>
    <w:tbl>
      <w:tblPr>
        <w:tblW w:w="9072" w:type="dxa"/>
        <w:tblInd w:w="113" w:type="dxa"/>
        <w:tblLook w:val="01E0" w:firstRow="1" w:lastRow="1" w:firstColumn="1" w:lastColumn="1" w:noHBand="0" w:noVBand="0"/>
      </w:tblPr>
      <w:tblGrid>
        <w:gridCol w:w="4855"/>
        <w:gridCol w:w="1620"/>
        <w:gridCol w:w="2597"/>
      </w:tblGrid>
      <w:tr w:rsidR="001732C9" w:rsidRPr="00714BB5" w14:paraId="736B4FD4" w14:textId="77777777" w:rsidTr="001732C9">
        <w:tc>
          <w:tcPr>
            <w:tcW w:w="4855" w:type="dxa"/>
            <w:tcBorders>
              <w:bottom w:val="single" w:sz="4" w:space="0" w:color="auto"/>
            </w:tcBorders>
          </w:tcPr>
          <w:p w14:paraId="18432EEA" w14:textId="77777777" w:rsidR="001732C9" w:rsidRPr="00714BB5" w:rsidRDefault="001732C9" w:rsidP="001732C9">
            <w:pPr>
              <w:jc w:val="center"/>
              <w:rPr>
                <w:rFonts w:ascii="Verdana" w:hAnsi="Verdana"/>
                <w:b/>
                <w:smallCaps/>
              </w:rPr>
            </w:pPr>
            <w:r w:rsidRPr="00714BB5">
              <w:rPr>
                <w:rFonts w:ascii="Verdana" w:hAnsi="Verdana"/>
                <w:b/>
                <w:smallCaps/>
              </w:rPr>
              <w:lastRenderedPageBreak/>
              <w:t>Nemzeti Közszolgálati Egyetem</w:t>
            </w:r>
          </w:p>
        </w:tc>
        <w:tc>
          <w:tcPr>
            <w:tcW w:w="1620" w:type="dxa"/>
          </w:tcPr>
          <w:p w14:paraId="646B85B9" w14:textId="77777777" w:rsidR="001732C9" w:rsidRPr="00714BB5" w:rsidRDefault="001732C9" w:rsidP="001732C9">
            <w:pPr>
              <w:jc w:val="both"/>
              <w:rPr>
                <w:rFonts w:ascii="Verdana" w:hAnsi="Verdana"/>
              </w:rPr>
            </w:pPr>
          </w:p>
        </w:tc>
        <w:tc>
          <w:tcPr>
            <w:tcW w:w="2597" w:type="dxa"/>
          </w:tcPr>
          <w:p w14:paraId="0BF5E553" w14:textId="77777777" w:rsidR="001732C9" w:rsidRPr="00714BB5" w:rsidRDefault="001732C9" w:rsidP="001732C9">
            <w:pPr>
              <w:jc w:val="right"/>
              <w:rPr>
                <w:rFonts w:ascii="Verdana" w:hAnsi="Verdana"/>
              </w:rPr>
            </w:pPr>
          </w:p>
        </w:tc>
      </w:tr>
      <w:tr w:rsidR="001732C9" w:rsidRPr="00714BB5" w14:paraId="3AFB092D" w14:textId="77777777" w:rsidTr="001732C9">
        <w:tc>
          <w:tcPr>
            <w:tcW w:w="4855" w:type="dxa"/>
            <w:tcBorders>
              <w:top w:val="single" w:sz="4" w:space="0" w:color="auto"/>
            </w:tcBorders>
          </w:tcPr>
          <w:p w14:paraId="76E27E6F" w14:textId="77777777" w:rsidR="001732C9" w:rsidRPr="00714BB5" w:rsidRDefault="001732C9" w:rsidP="001732C9">
            <w:pPr>
              <w:jc w:val="center"/>
              <w:rPr>
                <w:rFonts w:ascii="Verdana" w:hAnsi="Verdana"/>
                <w:b/>
              </w:rPr>
            </w:pPr>
            <w:r w:rsidRPr="00714BB5">
              <w:rPr>
                <w:rFonts w:ascii="Verdana" w:hAnsi="Verdana"/>
                <w:b/>
                <w:noProof/>
              </w:rPr>
              <w:t>Rendészettudományi</w:t>
            </w:r>
            <w:r w:rsidRPr="00714BB5">
              <w:rPr>
                <w:rFonts w:ascii="Verdana" w:hAnsi="Verdana"/>
                <w:b/>
              </w:rPr>
              <w:t xml:space="preserve"> Kar</w:t>
            </w:r>
          </w:p>
        </w:tc>
        <w:tc>
          <w:tcPr>
            <w:tcW w:w="1620" w:type="dxa"/>
          </w:tcPr>
          <w:p w14:paraId="6A19636E" w14:textId="77777777" w:rsidR="001732C9" w:rsidRPr="00714BB5" w:rsidRDefault="001732C9" w:rsidP="001732C9">
            <w:pPr>
              <w:jc w:val="both"/>
              <w:rPr>
                <w:rFonts w:ascii="Verdana" w:hAnsi="Verdana"/>
              </w:rPr>
            </w:pPr>
          </w:p>
        </w:tc>
        <w:tc>
          <w:tcPr>
            <w:tcW w:w="2597" w:type="dxa"/>
          </w:tcPr>
          <w:p w14:paraId="6B085D95" w14:textId="77777777" w:rsidR="001732C9" w:rsidRPr="00714BB5" w:rsidRDefault="001732C9" w:rsidP="001732C9">
            <w:pPr>
              <w:jc w:val="both"/>
              <w:rPr>
                <w:rFonts w:ascii="Verdana" w:hAnsi="Verdana"/>
              </w:rPr>
            </w:pPr>
          </w:p>
        </w:tc>
      </w:tr>
    </w:tbl>
    <w:p w14:paraId="4B9BDA7D" w14:textId="77777777" w:rsidR="001732C9" w:rsidRPr="00714BB5" w:rsidRDefault="001732C9" w:rsidP="001732C9">
      <w:pPr>
        <w:widowControl w:val="0"/>
        <w:spacing w:before="120" w:after="120"/>
        <w:ind w:left="426" w:hanging="142"/>
        <w:jc w:val="center"/>
        <w:rPr>
          <w:rFonts w:ascii="Verdana" w:hAnsi="Verdana"/>
          <w:b/>
          <w:bCs/>
        </w:rPr>
      </w:pPr>
    </w:p>
    <w:p w14:paraId="3519D0C4"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p>
    <w:p w14:paraId="3A6AC380" w14:textId="77777777" w:rsidR="001732C9" w:rsidRPr="00714BB5" w:rsidRDefault="001732C9" w:rsidP="00B27853">
      <w:pPr>
        <w:widowControl w:val="0"/>
        <w:numPr>
          <w:ilvl w:val="0"/>
          <w:numId w:val="80"/>
        </w:numPr>
        <w:tabs>
          <w:tab w:val="clear" w:pos="720"/>
          <w:tab w:val="num" w:pos="426"/>
        </w:tabs>
        <w:spacing w:before="120" w:after="120"/>
        <w:ind w:hanging="436"/>
        <w:jc w:val="both"/>
        <w:rPr>
          <w:rFonts w:ascii="Verdana" w:hAnsi="Verdana"/>
          <w:bCs/>
        </w:rPr>
      </w:pPr>
      <w:r w:rsidRPr="00714BB5">
        <w:rPr>
          <w:rFonts w:ascii="Verdana" w:hAnsi="Verdana"/>
          <w:b/>
          <w:bCs/>
        </w:rPr>
        <w:t xml:space="preserve">A tantárgy kódja: </w:t>
      </w:r>
      <w:r w:rsidRPr="00714BB5">
        <w:rPr>
          <w:rFonts w:ascii="Verdana" w:hAnsi="Verdana"/>
          <w:bCs/>
          <w:noProof/>
        </w:rPr>
        <w:t>VKMTM23</w:t>
      </w:r>
    </w:p>
    <w:p w14:paraId="2CDAC63D" w14:textId="77777777" w:rsidR="001732C9" w:rsidRPr="00714BB5" w:rsidRDefault="001732C9" w:rsidP="00B27853">
      <w:pPr>
        <w:widowControl w:val="0"/>
        <w:numPr>
          <w:ilvl w:val="0"/>
          <w:numId w:val="80"/>
        </w:numPr>
        <w:tabs>
          <w:tab w:val="num" w:pos="567"/>
        </w:tabs>
        <w:spacing w:before="120" w:after="120"/>
        <w:ind w:left="426" w:hanging="142"/>
        <w:jc w:val="both"/>
        <w:rPr>
          <w:rFonts w:ascii="Verdana" w:hAnsi="Verdana"/>
          <w:b/>
          <w:bCs/>
          <w:lang w:val="en-GB"/>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Katasztrófavédelem szervezése 2.</w:t>
      </w:r>
    </w:p>
    <w:p w14:paraId="5FF3E99A" w14:textId="77777777" w:rsidR="001732C9" w:rsidRPr="00714BB5" w:rsidRDefault="001732C9" w:rsidP="00B27853">
      <w:pPr>
        <w:widowControl w:val="0"/>
        <w:numPr>
          <w:ilvl w:val="0"/>
          <w:numId w:val="80"/>
        </w:numPr>
        <w:tabs>
          <w:tab w:val="num" w:pos="567"/>
        </w:tabs>
        <w:spacing w:before="120" w:after="120"/>
        <w:ind w:left="426" w:hanging="142"/>
        <w:jc w:val="both"/>
        <w:rPr>
          <w:rFonts w:ascii="Verdana" w:hAnsi="Verdana"/>
          <w:b/>
          <w:bCs/>
          <w:lang w:val="en-GB"/>
        </w:rPr>
      </w:pPr>
      <w:r w:rsidRPr="00714BB5">
        <w:rPr>
          <w:rFonts w:ascii="Verdana" w:hAnsi="Verdana"/>
          <w:b/>
          <w:bCs/>
        </w:rPr>
        <w:t xml:space="preserve">A tantárgy megnevezése (angolul): </w:t>
      </w:r>
      <w:r w:rsidRPr="00714BB5">
        <w:rPr>
          <w:rFonts w:ascii="Verdana" w:hAnsi="Verdana"/>
          <w:bCs/>
          <w:noProof/>
        </w:rPr>
        <w:t>Administration of disaster management 2.</w:t>
      </w:r>
    </w:p>
    <w:p w14:paraId="2B5591D0" w14:textId="77777777" w:rsidR="001732C9" w:rsidRPr="00714BB5" w:rsidRDefault="001732C9" w:rsidP="00B27853">
      <w:pPr>
        <w:widowControl w:val="0"/>
        <w:numPr>
          <w:ilvl w:val="0"/>
          <w:numId w:val="80"/>
        </w:numPr>
        <w:tabs>
          <w:tab w:val="num" w:pos="567"/>
        </w:tabs>
        <w:spacing w:before="120" w:after="120"/>
        <w:ind w:left="426" w:hanging="142"/>
        <w:jc w:val="both"/>
        <w:rPr>
          <w:rFonts w:ascii="Verdana" w:hAnsi="Verdana"/>
          <w:b/>
          <w:bCs/>
        </w:rPr>
      </w:pPr>
      <w:r w:rsidRPr="00714BB5">
        <w:rPr>
          <w:rFonts w:ascii="Verdana" w:hAnsi="Verdana"/>
          <w:b/>
          <w:bCs/>
        </w:rPr>
        <w:t>Kreditérték és képzési karakter:</w:t>
      </w:r>
    </w:p>
    <w:p w14:paraId="0CC79C60" w14:textId="77777777" w:rsidR="001732C9" w:rsidRPr="00714BB5" w:rsidRDefault="001732C9" w:rsidP="00B27853">
      <w:pPr>
        <w:pStyle w:val="Listaszerbekezds"/>
        <w:widowControl w:val="0"/>
        <w:numPr>
          <w:ilvl w:val="1"/>
          <w:numId w:val="80"/>
        </w:numPr>
        <w:spacing w:before="120" w:after="120"/>
        <w:ind w:left="993" w:hanging="426"/>
        <w:jc w:val="both"/>
        <w:rPr>
          <w:rFonts w:ascii="Verdana" w:hAnsi="Verdana" w:cs="Times New Roman"/>
          <w:b/>
          <w:bCs/>
        </w:rPr>
      </w:pPr>
      <w:r w:rsidRPr="00714BB5">
        <w:rPr>
          <w:rFonts w:ascii="Verdana" w:hAnsi="Verdana" w:cs="Times New Roman"/>
          <w:bCs/>
          <w:noProof/>
        </w:rPr>
        <w:t>5</w:t>
      </w:r>
      <w:r w:rsidRPr="00714BB5">
        <w:rPr>
          <w:rFonts w:ascii="Verdana" w:hAnsi="Verdana" w:cs="Times New Roman"/>
          <w:bCs/>
        </w:rPr>
        <w:t xml:space="preserve"> kredit</w:t>
      </w:r>
    </w:p>
    <w:p w14:paraId="60C6D11C" w14:textId="77777777" w:rsidR="001732C9" w:rsidRPr="00714BB5" w:rsidRDefault="001732C9" w:rsidP="00B27853">
      <w:pPr>
        <w:pStyle w:val="Listaszerbekezds"/>
        <w:widowControl w:val="0"/>
        <w:numPr>
          <w:ilvl w:val="1"/>
          <w:numId w:val="80"/>
        </w:numPr>
        <w:spacing w:before="120" w:after="120"/>
        <w:ind w:left="993" w:hanging="426"/>
        <w:jc w:val="both"/>
        <w:rPr>
          <w:rFonts w:ascii="Verdana" w:hAnsi="Verdana" w:cs="Times New Roman"/>
          <w:b/>
          <w:bCs/>
        </w:rPr>
      </w:pPr>
      <w:r w:rsidRPr="00714BB5">
        <w:rPr>
          <w:rFonts w:ascii="Verdana" w:hAnsi="Verdana" w:cs="Times New Roman"/>
          <w:bCs/>
        </w:rPr>
        <w:t>a tantárgy elméleti vagy gyakorlati jellegének mértéke: 40 % gyakorlat, 60 % elmélet</w:t>
      </w:r>
    </w:p>
    <w:p w14:paraId="46510EE4" w14:textId="77777777" w:rsidR="001732C9" w:rsidRPr="00714BB5" w:rsidRDefault="001732C9" w:rsidP="00B27853">
      <w:pPr>
        <w:widowControl w:val="0"/>
        <w:numPr>
          <w:ilvl w:val="0"/>
          <w:numId w:val="80"/>
        </w:numPr>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2EB51400" w14:textId="77777777" w:rsidR="001732C9" w:rsidRPr="00714BB5" w:rsidRDefault="001732C9" w:rsidP="00B27853">
      <w:pPr>
        <w:widowControl w:val="0"/>
        <w:numPr>
          <w:ilvl w:val="0"/>
          <w:numId w:val="80"/>
        </w:numPr>
        <w:tabs>
          <w:tab w:val="num" w:pos="567"/>
        </w:tabs>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Rendészettudományi kar / Katasztrófavédelmi intézet</w:t>
      </w:r>
      <w:r w:rsidRPr="00714BB5">
        <w:rPr>
          <w:rFonts w:ascii="Verdana" w:hAnsi="Verdana"/>
          <w:bCs/>
        </w:rPr>
        <w:t xml:space="preserve"> </w:t>
      </w:r>
      <w:r w:rsidRPr="00714BB5">
        <w:rPr>
          <w:rFonts w:ascii="Verdana" w:hAnsi="Verdana"/>
          <w:bCs/>
          <w:noProof/>
        </w:rPr>
        <w:t>/ Katasztrófavédelmi Műveleti Tanszék</w:t>
      </w:r>
    </w:p>
    <w:p w14:paraId="73CD0F4D" w14:textId="77777777" w:rsidR="001732C9" w:rsidRPr="00714BB5" w:rsidRDefault="001732C9" w:rsidP="00B27853">
      <w:pPr>
        <w:widowControl w:val="0"/>
        <w:numPr>
          <w:ilvl w:val="0"/>
          <w:numId w:val="80"/>
        </w:numPr>
        <w:tabs>
          <w:tab w:val="num" w:pos="567"/>
        </w:tabs>
        <w:spacing w:before="120" w:after="120"/>
        <w:ind w:left="426" w:hanging="142"/>
        <w:jc w:val="both"/>
        <w:rPr>
          <w:rFonts w:ascii="Verdana" w:hAnsi="Verdana"/>
          <w:bCs/>
        </w:rPr>
      </w:pPr>
      <w:r w:rsidRPr="00714BB5">
        <w:rPr>
          <w:rFonts w:ascii="Verdana" w:hAnsi="Verdana"/>
          <w:b/>
          <w:bCs/>
        </w:rPr>
        <w:t>A tantárgyfelelős oktató neve, beosztása, tudományos fokozata:</w:t>
      </w:r>
      <w:r w:rsidRPr="00714BB5">
        <w:rPr>
          <w:rFonts w:ascii="Verdana" w:hAnsi="Verdana"/>
          <w:bCs/>
        </w:rPr>
        <w:t xml:space="preserve"> </w:t>
      </w:r>
      <w:r w:rsidRPr="00714BB5">
        <w:rPr>
          <w:rFonts w:ascii="Verdana" w:hAnsi="Verdana"/>
          <w:bCs/>
          <w:noProof/>
        </w:rPr>
        <w:t>Dr. Varga Ferenc PhD. adjunktus</w:t>
      </w:r>
      <w:r w:rsidRPr="00714BB5">
        <w:rPr>
          <w:rFonts w:ascii="Verdana" w:hAnsi="Verdana"/>
          <w:bCs/>
        </w:rPr>
        <w:t xml:space="preserve"> </w:t>
      </w:r>
    </w:p>
    <w:p w14:paraId="1CD0EBDE" w14:textId="77777777" w:rsidR="001732C9" w:rsidRPr="00714BB5" w:rsidRDefault="001732C9" w:rsidP="00B27853">
      <w:pPr>
        <w:widowControl w:val="0"/>
        <w:numPr>
          <w:ilvl w:val="0"/>
          <w:numId w:val="80"/>
        </w:numPr>
        <w:spacing w:before="120" w:after="120"/>
        <w:ind w:left="426" w:hanging="142"/>
        <w:jc w:val="both"/>
        <w:rPr>
          <w:rFonts w:ascii="Verdana" w:hAnsi="Verdana"/>
          <w:bCs/>
        </w:rPr>
      </w:pPr>
      <w:r w:rsidRPr="00714BB5">
        <w:rPr>
          <w:rFonts w:ascii="Verdana" w:hAnsi="Verdana"/>
          <w:b/>
          <w:bCs/>
        </w:rPr>
        <w:t>A tanórák száma és típusa</w:t>
      </w:r>
    </w:p>
    <w:p w14:paraId="15F576E6" w14:textId="77777777" w:rsidR="001732C9" w:rsidRPr="00714BB5" w:rsidRDefault="001732C9" w:rsidP="00B27853">
      <w:pPr>
        <w:widowControl w:val="0"/>
        <w:numPr>
          <w:ilvl w:val="1"/>
          <w:numId w:val="80"/>
        </w:numPr>
        <w:tabs>
          <w:tab w:val="num" w:pos="1000"/>
          <w:tab w:val="num" w:pos="2069"/>
        </w:tabs>
        <w:spacing w:before="120" w:after="120"/>
        <w:ind w:left="851" w:hanging="425"/>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óraszám/félév:</w:t>
      </w:r>
    </w:p>
    <w:p w14:paraId="04DF0177" w14:textId="77777777" w:rsidR="001732C9" w:rsidRPr="00714BB5" w:rsidRDefault="001732C9" w:rsidP="00B27853">
      <w:pPr>
        <w:widowControl w:val="0"/>
        <w:numPr>
          <w:ilvl w:val="2"/>
          <w:numId w:val="80"/>
        </w:numPr>
        <w:tabs>
          <w:tab w:val="num" w:pos="1134"/>
        </w:tabs>
        <w:spacing w:before="120" w:after="120"/>
        <w:ind w:left="851" w:hanging="425"/>
        <w:jc w:val="both"/>
        <w:rPr>
          <w:rFonts w:ascii="Verdana" w:hAnsi="Verdana"/>
          <w:bCs/>
        </w:rPr>
      </w:pPr>
      <w:r w:rsidRPr="00714BB5">
        <w:rPr>
          <w:rFonts w:ascii="Verdana" w:hAnsi="Verdana"/>
          <w:bCs/>
        </w:rPr>
        <w:t xml:space="preserve">nappali munkarend: </w:t>
      </w:r>
      <w:r w:rsidRPr="00714BB5">
        <w:rPr>
          <w:rFonts w:ascii="Verdana" w:hAnsi="Verdana"/>
          <w:bCs/>
          <w:noProof/>
        </w:rPr>
        <w:t>42</w:t>
      </w:r>
      <w:r w:rsidRPr="00714BB5">
        <w:rPr>
          <w:rFonts w:ascii="Verdana" w:hAnsi="Verdana"/>
          <w:bCs/>
        </w:rPr>
        <w:t xml:space="preserve"> (</w:t>
      </w:r>
      <w:r w:rsidRPr="00714BB5">
        <w:rPr>
          <w:rFonts w:ascii="Verdana" w:hAnsi="Verdana"/>
          <w:bCs/>
          <w:noProof/>
        </w:rPr>
        <w:t>26</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16</w:t>
      </w:r>
      <w:r w:rsidRPr="00714BB5">
        <w:rPr>
          <w:rFonts w:ascii="Verdana" w:hAnsi="Verdana"/>
          <w:bCs/>
        </w:rPr>
        <w:t xml:space="preserve"> GY)</w:t>
      </w:r>
    </w:p>
    <w:p w14:paraId="7A47F6A3" w14:textId="77777777" w:rsidR="001732C9" w:rsidRPr="00714BB5" w:rsidRDefault="001732C9" w:rsidP="00B27853">
      <w:pPr>
        <w:widowControl w:val="0"/>
        <w:numPr>
          <w:ilvl w:val="2"/>
          <w:numId w:val="80"/>
        </w:numPr>
        <w:tabs>
          <w:tab w:val="num" w:pos="1134"/>
        </w:tabs>
        <w:spacing w:before="120" w:after="120"/>
        <w:ind w:left="851" w:hanging="425"/>
        <w:jc w:val="both"/>
        <w:rPr>
          <w:rFonts w:ascii="Verdana" w:hAnsi="Verdana"/>
          <w:bCs/>
        </w:rPr>
      </w:pPr>
      <w:r w:rsidRPr="00714BB5">
        <w:rPr>
          <w:rFonts w:ascii="Verdana" w:hAnsi="Verdana"/>
          <w:bCs/>
        </w:rPr>
        <w:t xml:space="preserve">levelező munkarend: </w:t>
      </w:r>
      <w:r w:rsidRPr="00714BB5">
        <w:rPr>
          <w:rFonts w:ascii="Verdana" w:hAnsi="Verdana"/>
          <w:bCs/>
          <w:noProof/>
        </w:rPr>
        <w:t>24</w:t>
      </w:r>
      <w:r w:rsidRPr="00714BB5">
        <w:rPr>
          <w:rFonts w:ascii="Verdana" w:hAnsi="Verdana"/>
          <w:bCs/>
        </w:rPr>
        <w:t xml:space="preserve"> (</w:t>
      </w:r>
      <w:r w:rsidRPr="00714BB5">
        <w:rPr>
          <w:rFonts w:ascii="Verdana" w:hAnsi="Verdana"/>
          <w:bCs/>
          <w:noProof/>
        </w:rPr>
        <w:t>12</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8</w:t>
      </w:r>
      <w:r w:rsidRPr="00714BB5">
        <w:rPr>
          <w:rFonts w:ascii="Verdana" w:hAnsi="Verdana"/>
          <w:bCs/>
        </w:rPr>
        <w:t xml:space="preserve"> GY)</w:t>
      </w:r>
    </w:p>
    <w:p w14:paraId="35CDC533" w14:textId="77777777" w:rsidR="001732C9" w:rsidRPr="00714BB5" w:rsidRDefault="001732C9" w:rsidP="00B27853">
      <w:pPr>
        <w:widowControl w:val="0"/>
        <w:numPr>
          <w:ilvl w:val="1"/>
          <w:numId w:val="80"/>
        </w:numPr>
        <w:tabs>
          <w:tab w:val="num" w:pos="1000"/>
          <w:tab w:val="num" w:pos="2069"/>
        </w:tabs>
        <w:spacing w:before="120" w:after="120"/>
        <w:ind w:left="851" w:hanging="425"/>
        <w:jc w:val="both"/>
        <w:rPr>
          <w:rFonts w:ascii="Verdana" w:hAnsi="Verdana"/>
          <w:bCs/>
        </w:rPr>
      </w:pPr>
      <w:r w:rsidRPr="00714BB5">
        <w:rPr>
          <w:rFonts w:ascii="Verdana" w:hAnsi="Verdana"/>
          <w:bCs/>
        </w:rPr>
        <w:t>heti óraszám - nappali munkarend: (</w:t>
      </w:r>
      <w:r w:rsidRPr="00714BB5">
        <w:rPr>
          <w:rFonts w:ascii="Verdana" w:hAnsi="Verdana"/>
          <w:bCs/>
          <w:noProof/>
        </w:rPr>
        <w:t>2</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w:t>
      </w:r>
      <w:r w:rsidRPr="00714BB5">
        <w:rPr>
          <w:rFonts w:ascii="Verdana" w:hAnsi="Verdana"/>
          <w:bCs/>
        </w:rPr>
        <w:t xml:space="preserve"> GY)</w:t>
      </w:r>
    </w:p>
    <w:p w14:paraId="32130447" w14:textId="77777777" w:rsidR="001732C9" w:rsidRPr="00714BB5" w:rsidRDefault="001732C9" w:rsidP="00B27853">
      <w:pPr>
        <w:pStyle w:val="Listaszerbekezds"/>
        <w:widowControl w:val="0"/>
        <w:numPr>
          <w:ilvl w:val="1"/>
          <w:numId w:val="53"/>
        </w:numPr>
        <w:tabs>
          <w:tab w:val="num" w:pos="4118"/>
        </w:tabs>
        <w:spacing w:before="120" w:after="120"/>
        <w:ind w:left="851" w:hanging="425"/>
        <w:jc w:val="both"/>
        <w:rPr>
          <w:rFonts w:ascii="Verdana" w:hAnsi="Verdana" w:cs="Times New Roman"/>
          <w:bCs/>
        </w:rPr>
      </w:pPr>
      <w:r w:rsidRPr="00714BB5">
        <w:rPr>
          <w:rFonts w:ascii="Verdana" w:hAnsi="Verdana" w:cs="Times New Roman"/>
        </w:rPr>
        <w:t>Az ismeret átadásában alkalmazandó további sajátos módok, jellemzők: A hallgatók - az ismeretanyag elméleti feldolgozásán túl - szakcikkeket dolgoznak fel, adnak elő és vitatnak meg csoportos formában a tervezés, szervezés, ellenőrzés és műveletek irányításával kapcsolatosan.</w:t>
      </w:r>
    </w:p>
    <w:p w14:paraId="1E97EDF6" w14:textId="77777777" w:rsidR="001732C9" w:rsidRPr="00714BB5" w:rsidRDefault="001732C9" w:rsidP="00B27853">
      <w:pPr>
        <w:widowControl w:val="0"/>
        <w:numPr>
          <w:ilvl w:val="0"/>
          <w:numId w:val="80"/>
        </w:numPr>
        <w:spacing w:before="120" w:after="120"/>
        <w:ind w:left="426" w:hanging="142"/>
        <w:jc w:val="both"/>
        <w:rPr>
          <w:rFonts w:ascii="Verdana" w:hAnsi="Verdana"/>
          <w:bCs/>
        </w:rPr>
      </w:pPr>
      <w:r w:rsidRPr="00714BB5">
        <w:rPr>
          <w:rFonts w:ascii="Verdana" w:hAnsi="Verdana"/>
          <w:b/>
          <w:bCs/>
        </w:rPr>
        <w:t xml:space="preserve"> A tantárgy szakmai tartalma (magyarul):</w:t>
      </w:r>
      <w:r w:rsidRPr="00714BB5">
        <w:rPr>
          <w:rFonts w:ascii="Verdana" w:hAnsi="Verdana"/>
          <w:bCs/>
        </w:rPr>
        <w:t xml:space="preserve"> </w:t>
      </w:r>
      <w:r w:rsidRPr="00714BB5">
        <w:rPr>
          <w:rFonts w:ascii="Verdana" w:hAnsi="Verdana"/>
          <w:bCs/>
          <w:noProof/>
        </w:rPr>
        <w:t>A hallgatók sajátítsák el a Katasztrófavédelem szervezetében alkalmazott műveletek irányítását, vezetését, integrált katasztrófa elhárítási gyakorlatok során megoldásra kerülő feladatok tervezésével, szervezésével, ellenőrzésével, a vezetés, irányítás során alkalmazott vezetési módszerekkel, kihirdetett veszélyhelyzetben a katasztrófa elhárításban részt vevő különböző szervek összehangolásának feladataival, logisztikai biztosítás szervezésével.</w:t>
      </w:r>
    </w:p>
    <w:p w14:paraId="4590CBDC"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r w:rsidRPr="00714BB5">
        <w:rPr>
          <w:rFonts w:ascii="Verdana" w:hAnsi="Verdana"/>
          <w:bCs/>
          <w:noProof/>
        </w:rPr>
        <w:t>Students will acquire skills in the management of disaster management operations; issues related to the planning, organising and supervising tasks of integrated disaster responses; applied management methods; coordinating different organisations and managing logistics support when an emergency is declared.</w:t>
      </w:r>
      <w:r w:rsidRPr="00714BB5">
        <w:rPr>
          <w:rFonts w:ascii="Verdana" w:hAnsi="Verdana"/>
          <w:bCs/>
          <w:lang w:val="en-GB"/>
        </w:rPr>
        <w:t xml:space="preserve"> </w:t>
      </w:r>
    </w:p>
    <w:p w14:paraId="5EE99A6D" w14:textId="77777777" w:rsidR="001732C9" w:rsidRPr="00714BB5" w:rsidRDefault="001732C9" w:rsidP="00B27853">
      <w:pPr>
        <w:pStyle w:val="Listaszerbekezds"/>
        <w:widowControl w:val="0"/>
        <w:numPr>
          <w:ilvl w:val="0"/>
          <w:numId w:val="80"/>
        </w:numPr>
        <w:spacing w:before="120" w:after="120"/>
        <w:ind w:left="426" w:hanging="142"/>
        <w:jc w:val="both"/>
        <w:rPr>
          <w:rFonts w:ascii="Verdana" w:hAnsi="Verdana" w:cs="Times New Roman"/>
          <w:bCs/>
        </w:rPr>
      </w:pPr>
      <w:r w:rsidRPr="00714BB5">
        <w:rPr>
          <w:rFonts w:ascii="Verdana" w:hAnsi="Verdana" w:cs="Times New Roman"/>
          <w:b/>
          <w:bCs/>
        </w:rPr>
        <w:t xml:space="preserve">Elérendő kompetenciák (magyarul): </w:t>
      </w:r>
      <w:r w:rsidRPr="00714BB5">
        <w:rPr>
          <w:rFonts w:ascii="Verdana" w:hAnsi="Verdana" w:cs="Times New Roman"/>
          <w:bCs/>
          <w:noProof/>
        </w:rPr>
        <w:t>A hallgatók legyenek alkalmasak a katasztrófavédelem vertikális rendszerében a műveletek legmagasabb szintű vezetésére, irányítására. Szerezzenek gyakorlati jártasságot a katasztrófavédelem tárcák közötti koordináció alkalmazására.</w:t>
      </w:r>
    </w:p>
    <w:p w14:paraId="42D629D4"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Tudása:</w:t>
      </w:r>
      <w:r w:rsidRPr="00714BB5">
        <w:rPr>
          <w:rFonts w:ascii="Verdana" w:hAnsi="Verdana"/>
          <w:bCs/>
        </w:rPr>
        <w:t xml:space="preserve"> </w:t>
      </w:r>
      <w:r w:rsidRPr="00714BB5">
        <w:rPr>
          <w:rFonts w:ascii="Verdana" w:hAnsi="Verdana"/>
        </w:rPr>
        <w:t>Rendelkezik a katasztrófavédelmi vezetői feladatok ellátásához szükséges általános humánpolitikai ismeretekkel, a tervezés és szervezés módszertanának ismeretével, valamint vezetéspszichológiai és vezetői kommunikációs ismeretekkel.</w:t>
      </w:r>
    </w:p>
    <w:p w14:paraId="2D0F88E0"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Képességei:</w:t>
      </w:r>
      <w:r w:rsidRPr="00714BB5">
        <w:rPr>
          <w:rFonts w:ascii="Verdana" w:hAnsi="Verdana"/>
          <w:bCs/>
        </w:rPr>
        <w:t xml:space="preserve"> </w:t>
      </w:r>
      <w:r w:rsidRPr="00714BB5">
        <w:rPr>
          <w:rFonts w:ascii="Verdana" w:hAnsi="Verdana"/>
        </w:rPr>
        <w:t xml:space="preserve">Képes a katasztrófavédelmi vezetői tevékenysége során a </w:t>
      </w:r>
      <w:r w:rsidRPr="00714BB5">
        <w:rPr>
          <w:rFonts w:ascii="Verdana" w:hAnsi="Verdana"/>
        </w:rPr>
        <w:lastRenderedPageBreak/>
        <w:t>konfliktushelyzetek kezelésére, eredményes tárgyalási technikák alkalmazására.</w:t>
      </w:r>
    </w:p>
    <w:p w14:paraId="4802D191"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Attitűdje:</w:t>
      </w:r>
      <w:r w:rsidRPr="00714BB5">
        <w:rPr>
          <w:rFonts w:ascii="Verdana" w:hAnsi="Verdana"/>
          <w:bCs/>
        </w:rPr>
        <w:t xml:space="preserve"> </w:t>
      </w:r>
      <w:r w:rsidRPr="00714BB5">
        <w:rPr>
          <w:rFonts w:ascii="Verdana" w:hAnsi="Verdana"/>
        </w:rPr>
        <w:t>Elkötelezett a katasztrófavédelmi szakfeladatai ellátása során a kreatív, rugalmas, problémafelismerő, illetve az igényes, minőségi munka végzésére.</w:t>
      </w:r>
    </w:p>
    <w:p w14:paraId="2F2E7980"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Autonómiája és felelőssége:</w:t>
      </w:r>
      <w:r w:rsidRPr="00714BB5">
        <w:rPr>
          <w:rFonts w:ascii="Verdana" w:hAnsi="Verdana"/>
          <w:bCs/>
        </w:rPr>
        <w:t xml:space="preserve"> </w:t>
      </w:r>
      <w:r w:rsidRPr="00714BB5">
        <w:rPr>
          <w:rFonts w:ascii="Verdana" w:hAnsi="Verdana"/>
        </w:rPr>
        <w:t xml:space="preserve">A katasztrófavédelmi vezetői, irányítói feladatai során motiválja munkatársait, </w:t>
      </w:r>
      <w:proofErr w:type="spellStart"/>
      <w:r w:rsidRPr="00714BB5">
        <w:rPr>
          <w:rFonts w:ascii="Verdana" w:hAnsi="Verdana"/>
        </w:rPr>
        <w:t>beosztottait</w:t>
      </w:r>
      <w:proofErr w:type="spellEnd"/>
      <w:r w:rsidRPr="00714BB5">
        <w:rPr>
          <w:rFonts w:ascii="Verdana" w:hAnsi="Verdana"/>
        </w:rPr>
        <w:t xml:space="preserve"> a szakmai ismereteik folyamatos fejlesztésére.</w:t>
      </w:r>
    </w:p>
    <w:p w14:paraId="24F7E477" w14:textId="77777777" w:rsidR="001732C9" w:rsidRPr="00714BB5" w:rsidRDefault="001732C9" w:rsidP="001732C9">
      <w:pPr>
        <w:widowControl w:val="0"/>
        <w:spacing w:before="120" w:after="120"/>
        <w:ind w:left="426"/>
        <w:jc w:val="both"/>
        <w:rPr>
          <w:rFonts w:ascii="Verdana" w:hAnsi="Verdana"/>
          <w:bCs/>
          <w:noProof/>
          <w:lang w:val="en-US"/>
        </w:rPr>
      </w:pPr>
      <w:r w:rsidRPr="00714BB5">
        <w:rPr>
          <w:rFonts w:ascii="Verdana" w:hAnsi="Verdana"/>
          <w:b/>
          <w:bCs/>
        </w:rPr>
        <w:t>Elérendő kompetenciák (angolul) (</w:t>
      </w:r>
      <w:r w:rsidRPr="00714BB5">
        <w:rPr>
          <w:rFonts w:ascii="Verdana" w:hAnsi="Verdana"/>
          <w:b/>
          <w:bCs/>
          <w:lang w:val="en-US"/>
        </w:rPr>
        <w:t xml:space="preserve">Competences – English): </w:t>
      </w:r>
      <w:r w:rsidRPr="00714BB5">
        <w:rPr>
          <w:rFonts w:ascii="Verdana" w:hAnsi="Verdana"/>
          <w:bCs/>
          <w:noProof/>
          <w:lang w:val="en-US"/>
        </w:rPr>
        <w:t>Students will be able to manage operations at the highest level of the vertical system of disaster management. They will acquire practical skills in the coordination between the various fields of disaster management</w:t>
      </w:r>
    </w:p>
    <w:p w14:paraId="55046F36"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Knowledge</w:t>
      </w:r>
      <w:r w:rsidRPr="00714BB5">
        <w:rPr>
          <w:rFonts w:ascii="Verdana" w:hAnsi="Verdana"/>
          <w:lang w:val="en-GB"/>
        </w:rPr>
        <w:t xml:space="preserv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has </w:t>
      </w:r>
      <w:proofErr w:type="spellStart"/>
      <w:r w:rsidRPr="00714BB5">
        <w:rPr>
          <w:rFonts w:ascii="Verdana" w:hAnsi="Verdana"/>
        </w:rPr>
        <w:t>general</w:t>
      </w:r>
      <w:proofErr w:type="spellEnd"/>
      <w:r w:rsidRPr="00714BB5">
        <w:rPr>
          <w:rFonts w:ascii="Verdana" w:hAnsi="Verdana"/>
        </w:rPr>
        <w:t xml:space="preserve"> </w:t>
      </w:r>
      <w:proofErr w:type="spellStart"/>
      <w:r w:rsidRPr="00714BB5">
        <w:rPr>
          <w:rFonts w:ascii="Verdana" w:hAnsi="Verdana"/>
        </w:rPr>
        <w:t>knowledge</w:t>
      </w:r>
      <w:proofErr w:type="spellEnd"/>
      <w:r w:rsidRPr="00714BB5">
        <w:rPr>
          <w:rFonts w:ascii="Verdana" w:hAnsi="Verdana"/>
        </w:rPr>
        <w:t xml:space="preserve"> of human </w:t>
      </w:r>
      <w:proofErr w:type="spellStart"/>
      <w:r w:rsidRPr="00714BB5">
        <w:rPr>
          <w:rFonts w:ascii="Verdana" w:hAnsi="Verdana"/>
        </w:rPr>
        <w:t>resources</w:t>
      </w:r>
      <w:proofErr w:type="spellEnd"/>
      <w:r w:rsidRPr="00714BB5">
        <w:rPr>
          <w:rFonts w:ascii="Verdana" w:hAnsi="Verdana"/>
        </w:rPr>
        <w:t xml:space="preserve"> policy, </w:t>
      </w:r>
      <w:proofErr w:type="spellStart"/>
      <w:r w:rsidRPr="00714BB5">
        <w:rPr>
          <w:rFonts w:ascii="Verdana" w:hAnsi="Verdana"/>
        </w:rPr>
        <w:t>planning</w:t>
      </w:r>
      <w:proofErr w:type="spellEnd"/>
      <w:r w:rsidRPr="00714BB5">
        <w:rPr>
          <w:rFonts w:ascii="Verdana" w:hAnsi="Verdana"/>
        </w:rPr>
        <w:t xml:space="preserve"> and </w:t>
      </w:r>
      <w:proofErr w:type="spellStart"/>
      <w:r w:rsidRPr="00714BB5">
        <w:rPr>
          <w:rFonts w:ascii="Verdana" w:hAnsi="Verdana"/>
        </w:rPr>
        <w:t>organisation</w:t>
      </w:r>
      <w:proofErr w:type="spellEnd"/>
      <w:r w:rsidRPr="00714BB5">
        <w:rPr>
          <w:rFonts w:ascii="Verdana" w:hAnsi="Verdana"/>
        </w:rPr>
        <w:t xml:space="preserve"> </w:t>
      </w:r>
      <w:proofErr w:type="spellStart"/>
      <w:r w:rsidRPr="00714BB5">
        <w:rPr>
          <w:rFonts w:ascii="Verdana" w:hAnsi="Verdana"/>
        </w:rPr>
        <w:t>methodology</w:t>
      </w:r>
      <w:proofErr w:type="spellEnd"/>
      <w:r w:rsidRPr="00714BB5">
        <w:rPr>
          <w:rFonts w:ascii="Verdana" w:hAnsi="Verdana"/>
        </w:rPr>
        <w:t xml:space="preserve">, management </w:t>
      </w:r>
      <w:proofErr w:type="spellStart"/>
      <w:r w:rsidRPr="00714BB5">
        <w:rPr>
          <w:rFonts w:ascii="Verdana" w:hAnsi="Verdana"/>
        </w:rPr>
        <w:t>psychology</w:t>
      </w:r>
      <w:proofErr w:type="spellEnd"/>
      <w:r w:rsidRPr="00714BB5">
        <w:rPr>
          <w:rFonts w:ascii="Verdana" w:hAnsi="Verdana"/>
        </w:rPr>
        <w:t xml:space="preserve"> and management </w:t>
      </w:r>
      <w:proofErr w:type="spellStart"/>
      <w:r w:rsidRPr="00714BB5">
        <w:rPr>
          <w:rFonts w:ascii="Verdana" w:hAnsi="Verdana"/>
        </w:rPr>
        <w:t>communication</w:t>
      </w:r>
      <w:proofErr w:type="spellEnd"/>
      <w:r w:rsidRPr="00714BB5">
        <w:rPr>
          <w:rFonts w:ascii="Verdana" w:hAnsi="Verdana"/>
        </w:rPr>
        <w:t xml:space="preserve"> </w:t>
      </w:r>
      <w:proofErr w:type="spellStart"/>
      <w:r w:rsidRPr="00714BB5">
        <w:rPr>
          <w:rFonts w:ascii="Verdana" w:hAnsi="Verdana"/>
        </w:rPr>
        <w:t>skills</w:t>
      </w:r>
      <w:proofErr w:type="spellEnd"/>
      <w:r w:rsidRPr="00714BB5">
        <w:rPr>
          <w:rFonts w:ascii="Verdana" w:hAnsi="Verdana"/>
        </w:rPr>
        <w:t xml:space="preserve"> </w:t>
      </w:r>
      <w:proofErr w:type="spellStart"/>
      <w:r w:rsidRPr="00714BB5">
        <w:rPr>
          <w:rFonts w:ascii="Verdana" w:hAnsi="Verdana"/>
        </w:rPr>
        <w:t>required</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perform</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tasks</w:t>
      </w:r>
      <w:proofErr w:type="spellEnd"/>
      <w:r w:rsidRPr="00714BB5">
        <w:rPr>
          <w:rFonts w:ascii="Verdana" w:hAnsi="Verdana"/>
        </w:rPr>
        <w:t xml:space="preserve"> of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manager</w:t>
      </w:r>
      <w:proofErr w:type="spellEnd"/>
      <w:r w:rsidRPr="00714BB5">
        <w:rPr>
          <w:rFonts w:ascii="Verdana" w:hAnsi="Verdana"/>
        </w:rPr>
        <w:t>.</w:t>
      </w:r>
    </w:p>
    <w:p w14:paraId="262B5D7C"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Capabilities</w:t>
      </w:r>
      <w:r w:rsidRPr="00714BB5">
        <w:rPr>
          <w:rFonts w:ascii="Verdana" w:hAnsi="Verdana"/>
          <w:lang w:val="en-GB"/>
        </w:rPr>
        <w:t xml:space="preserve">: </w:t>
      </w:r>
      <w:proofErr w:type="spellStart"/>
      <w:r w:rsidRPr="00714BB5">
        <w:rPr>
          <w:rFonts w:ascii="Verdana" w:hAnsi="Verdana"/>
        </w:rPr>
        <w:t>Ability</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deal</w:t>
      </w:r>
      <w:proofErr w:type="spellEnd"/>
      <w:r w:rsidRPr="00714BB5">
        <w:rPr>
          <w:rFonts w:ascii="Verdana" w:hAnsi="Verdana"/>
        </w:rPr>
        <w:t xml:space="preserve"> </w:t>
      </w:r>
      <w:proofErr w:type="spellStart"/>
      <w:r w:rsidRPr="00714BB5">
        <w:rPr>
          <w:rFonts w:ascii="Verdana" w:hAnsi="Verdana"/>
        </w:rPr>
        <w:t>with</w:t>
      </w:r>
      <w:proofErr w:type="spellEnd"/>
      <w:r w:rsidRPr="00714BB5">
        <w:rPr>
          <w:rFonts w:ascii="Verdana" w:hAnsi="Verdana"/>
        </w:rPr>
        <w:t xml:space="preserve"> </w:t>
      </w:r>
      <w:proofErr w:type="spellStart"/>
      <w:r w:rsidRPr="00714BB5">
        <w:rPr>
          <w:rFonts w:ascii="Verdana" w:hAnsi="Verdana"/>
        </w:rPr>
        <w:t>conflict</w:t>
      </w:r>
      <w:proofErr w:type="spellEnd"/>
      <w:r w:rsidRPr="00714BB5">
        <w:rPr>
          <w:rFonts w:ascii="Verdana" w:hAnsi="Verdana"/>
        </w:rPr>
        <w:t xml:space="preserve"> </w:t>
      </w:r>
      <w:proofErr w:type="spellStart"/>
      <w:r w:rsidRPr="00714BB5">
        <w:rPr>
          <w:rFonts w:ascii="Verdana" w:hAnsi="Verdana"/>
        </w:rPr>
        <w:t>situations</w:t>
      </w:r>
      <w:proofErr w:type="spellEnd"/>
      <w:r w:rsidRPr="00714BB5">
        <w:rPr>
          <w:rFonts w:ascii="Verdana" w:hAnsi="Verdana"/>
        </w:rPr>
        <w:t xml:space="preserve"> and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use</w:t>
      </w:r>
      <w:proofErr w:type="spellEnd"/>
      <w:r w:rsidRPr="00714BB5">
        <w:rPr>
          <w:rFonts w:ascii="Verdana" w:hAnsi="Verdana"/>
        </w:rPr>
        <w:t xml:space="preserve"> </w:t>
      </w:r>
      <w:proofErr w:type="spellStart"/>
      <w:r w:rsidRPr="00714BB5">
        <w:rPr>
          <w:rFonts w:ascii="Verdana" w:hAnsi="Verdana"/>
        </w:rPr>
        <w:t>effective</w:t>
      </w:r>
      <w:proofErr w:type="spellEnd"/>
      <w:r w:rsidRPr="00714BB5">
        <w:rPr>
          <w:rFonts w:ascii="Verdana" w:hAnsi="Verdana"/>
        </w:rPr>
        <w:t xml:space="preserve"> </w:t>
      </w:r>
      <w:proofErr w:type="spellStart"/>
      <w:r w:rsidRPr="00714BB5">
        <w:rPr>
          <w:rFonts w:ascii="Verdana" w:hAnsi="Verdana"/>
        </w:rPr>
        <w:t>negotiation</w:t>
      </w:r>
      <w:proofErr w:type="spellEnd"/>
      <w:r w:rsidRPr="00714BB5">
        <w:rPr>
          <w:rFonts w:ascii="Verdana" w:hAnsi="Verdana"/>
        </w:rPr>
        <w:t xml:space="preserve"> </w:t>
      </w:r>
      <w:proofErr w:type="spellStart"/>
      <w:r w:rsidRPr="00714BB5">
        <w:rPr>
          <w:rFonts w:ascii="Verdana" w:hAnsi="Verdana"/>
        </w:rPr>
        <w:t>techniques</w:t>
      </w:r>
      <w:proofErr w:type="spellEnd"/>
      <w:r w:rsidRPr="00714BB5">
        <w:rPr>
          <w:rFonts w:ascii="Verdana" w:hAnsi="Verdana"/>
        </w:rPr>
        <w:t xml:space="preserve"> in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leadership</w:t>
      </w:r>
      <w:proofErr w:type="spellEnd"/>
      <w:r w:rsidRPr="00714BB5">
        <w:rPr>
          <w:rFonts w:ascii="Verdana" w:hAnsi="Verdana"/>
        </w:rPr>
        <w:t>.</w:t>
      </w:r>
    </w:p>
    <w:p w14:paraId="68AE22FB"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jc w:val="both"/>
        <w:rPr>
          <w:rFonts w:ascii="Verdana" w:hAnsi="Verdana"/>
          <w:lang w:val="en-GB"/>
        </w:rPr>
      </w:pPr>
      <w:r w:rsidRPr="00714BB5">
        <w:rPr>
          <w:rFonts w:ascii="Verdana" w:hAnsi="Verdana"/>
          <w:b/>
          <w:lang w:val="en-GB"/>
        </w:rPr>
        <w:t>Attitude:</w:t>
      </w:r>
      <w:r w:rsidRPr="00714BB5">
        <w:rPr>
          <w:rFonts w:ascii="Verdana" w:hAnsi="Verdana"/>
          <w:lang w:val="en-GB"/>
        </w:rPr>
        <w:t xml:space="preserv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is </w:t>
      </w:r>
      <w:proofErr w:type="spellStart"/>
      <w:r w:rsidRPr="00714BB5">
        <w:rPr>
          <w:rFonts w:ascii="Verdana" w:hAnsi="Verdana"/>
        </w:rPr>
        <w:t>committed</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creative</w:t>
      </w:r>
      <w:proofErr w:type="spellEnd"/>
      <w:r w:rsidRPr="00714BB5">
        <w:rPr>
          <w:rFonts w:ascii="Verdana" w:hAnsi="Verdana"/>
        </w:rPr>
        <w:t xml:space="preserve">, </w:t>
      </w:r>
      <w:proofErr w:type="spellStart"/>
      <w:r w:rsidRPr="00714BB5">
        <w:rPr>
          <w:rFonts w:ascii="Verdana" w:hAnsi="Verdana"/>
        </w:rPr>
        <w:t>flexible</w:t>
      </w:r>
      <w:proofErr w:type="spellEnd"/>
      <w:r w:rsidRPr="00714BB5">
        <w:rPr>
          <w:rFonts w:ascii="Verdana" w:hAnsi="Verdana"/>
        </w:rPr>
        <w:t xml:space="preserve">, </w:t>
      </w:r>
      <w:proofErr w:type="spellStart"/>
      <w:r w:rsidRPr="00714BB5">
        <w:rPr>
          <w:rFonts w:ascii="Verdana" w:hAnsi="Verdana"/>
        </w:rPr>
        <w:t>problem-solving</w:t>
      </w:r>
      <w:proofErr w:type="spellEnd"/>
      <w:r w:rsidRPr="00714BB5">
        <w:rPr>
          <w:rFonts w:ascii="Verdana" w:hAnsi="Verdana"/>
        </w:rPr>
        <w:t xml:space="preserve"> and </w:t>
      </w:r>
      <w:proofErr w:type="spellStart"/>
      <w:r w:rsidRPr="00714BB5">
        <w:rPr>
          <w:rFonts w:ascii="Verdana" w:hAnsi="Verdana"/>
        </w:rPr>
        <w:t>demanding</w:t>
      </w:r>
      <w:proofErr w:type="spellEnd"/>
      <w:r w:rsidRPr="00714BB5">
        <w:rPr>
          <w:rFonts w:ascii="Verdana" w:hAnsi="Verdana"/>
        </w:rPr>
        <w:t xml:space="preserve">, </w:t>
      </w:r>
      <w:proofErr w:type="spellStart"/>
      <w:r w:rsidRPr="00714BB5">
        <w:rPr>
          <w:rFonts w:ascii="Verdana" w:hAnsi="Verdana"/>
        </w:rPr>
        <w:t>quality</w:t>
      </w:r>
      <w:proofErr w:type="spellEnd"/>
      <w:r w:rsidRPr="00714BB5">
        <w:rPr>
          <w:rFonts w:ascii="Verdana" w:hAnsi="Verdana"/>
        </w:rPr>
        <w:t xml:space="preserve"> </w:t>
      </w:r>
      <w:proofErr w:type="spellStart"/>
      <w:r w:rsidRPr="00714BB5">
        <w:rPr>
          <w:rFonts w:ascii="Verdana" w:hAnsi="Verdana"/>
        </w:rPr>
        <w:t>work</w:t>
      </w:r>
      <w:proofErr w:type="spellEnd"/>
      <w:r w:rsidRPr="00714BB5">
        <w:rPr>
          <w:rFonts w:ascii="Verdana" w:hAnsi="Verdana"/>
        </w:rPr>
        <w:t xml:space="preserve"> in </w:t>
      </w:r>
      <w:proofErr w:type="spellStart"/>
      <w:r w:rsidRPr="00714BB5">
        <w:rPr>
          <w:rFonts w:ascii="Verdana" w:hAnsi="Verdana"/>
        </w:rPr>
        <w:t>the</w:t>
      </w:r>
      <w:proofErr w:type="spellEnd"/>
      <w:r w:rsidRPr="00714BB5">
        <w:rPr>
          <w:rFonts w:ascii="Verdana" w:hAnsi="Verdana"/>
        </w:rPr>
        <w:t xml:space="preserve"> performance of </w:t>
      </w:r>
      <w:proofErr w:type="spellStart"/>
      <w:r w:rsidRPr="00714BB5">
        <w:rPr>
          <w:rFonts w:ascii="Verdana" w:hAnsi="Verdana"/>
        </w:rPr>
        <w:t>his</w:t>
      </w:r>
      <w:proofErr w:type="spellEnd"/>
      <w:r w:rsidRPr="00714BB5">
        <w:rPr>
          <w:rFonts w:ascii="Verdana" w:hAnsi="Verdana"/>
        </w:rPr>
        <w:t>/</w:t>
      </w:r>
      <w:proofErr w:type="spellStart"/>
      <w:r w:rsidRPr="00714BB5">
        <w:rPr>
          <w:rFonts w:ascii="Verdana" w:hAnsi="Verdana"/>
        </w:rPr>
        <w:t>her</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duties</w:t>
      </w:r>
      <w:proofErr w:type="spellEnd"/>
      <w:r w:rsidRPr="00714BB5">
        <w:rPr>
          <w:rFonts w:ascii="Verdana" w:hAnsi="Verdana"/>
        </w:rPr>
        <w:t>.</w:t>
      </w:r>
    </w:p>
    <w:p w14:paraId="7B80D537"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Autonomy and responsibility:</w:t>
      </w:r>
      <w:r w:rsidRPr="00714BB5">
        <w:rPr>
          <w:rFonts w:ascii="Verdana" w:hAnsi="Verdana"/>
          <w:bCs/>
          <w:noProof/>
        </w:rPr>
        <w:t xml:space="preserv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w:t>
      </w:r>
      <w:proofErr w:type="spellStart"/>
      <w:r w:rsidRPr="00714BB5">
        <w:rPr>
          <w:rFonts w:ascii="Verdana" w:hAnsi="Verdana"/>
        </w:rPr>
        <w:t>motivates</w:t>
      </w:r>
      <w:proofErr w:type="spellEnd"/>
      <w:r w:rsidRPr="00714BB5">
        <w:rPr>
          <w:rFonts w:ascii="Verdana" w:hAnsi="Verdana"/>
        </w:rPr>
        <w:t xml:space="preserve"> </w:t>
      </w:r>
      <w:proofErr w:type="spellStart"/>
      <w:r w:rsidRPr="00714BB5">
        <w:rPr>
          <w:rFonts w:ascii="Verdana" w:hAnsi="Verdana"/>
        </w:rPr>
        <w:t>his</w:t>
      </w:r>
      <w:proofErr w:type="spellEnd"/>
      <w:r w:rsidRPr="00714BB5">
        <w:rPr>
          <w:rFonts w:ascii="Verdana" w:hAnsi="Verdana"/>
        </w:rPr>
        <w:t>/</w:t>
      </w:r>
      <w:proofErr w:type="spellStart"/>
      <w:r w:rsidRPr="00714BB5">
        <w:rPr>
          <w:rFonts w:ascii="Verdana" w:hAnsi="Verdana"/>
        </w:rPr>
        <w:t>her</w:t>
      </w:r>
      <w:proofErr w:type="spellEnd"/>
      <w:r w:rsidRPr="00714BB5">
        <w:rPr>
          <w:rFonts w:ascii="Verdana" w:hAnsi="Verdana"/>
        </w:rPr>
        <w:t xml:space="preserve"> </w:t>
      </w:r>
      <w:proofErr w:type="spellStart"/>
      <w:r w:rsidRPr="00714BB5">
        <w:rPr>
          <w:rFonts w:ascii="Verdana" w:hAnsi="Verdana"/>
        </w:rPr>
        <w:t>staff</w:t>
      </w:r>
      <w:proofErr w:type="spellEnd"/>
      <w:r w:rsidRPr="00714BB5">
        <w:rPr>
          <w:rFonts w:ascii="Verdana" w:hAnsi="Verdana"/>
        </w:rPr>
        <w:t xml:space="preserve"> and </w:t>
      </w:r>
      <w:proofErr w:type="spellStart"/>
      <w:r w:rsidRPr="00714BB5">
        <w:rPr>
          <w:rFonts w:ascii="Verdana" w:hAnsi="Verdana"/>
        </w:rPr>
        <w:t>subordinates</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continuous</w:t>
      </w:r>
      <w:proofErr w:type="spellEnd"/>
      <w:r w:rsidRPr="00714BB5">
        <w:rPr>
          <w:rFonts w:ascii="Verdana" w:hAnsi="Verdana"/>
        </w:rPr>
        <w:t xml:space="preserve"> </w:t>
      </w:r>
      <w:proofErr w:type="spellStart"/>
      <w:r w:rsidRPr="00714BB5">
        <w:rPr>
          <w:rFonts w:ascii="Verdana" w:hAnsi="Verdana"/>
        </w:rPr>
        <w:t>improvement</w:t>
      </w:r>
      <w:proofErr w:type="spellEnd"/>
      <w:r w:rsidRPr="00714BB5">
        <w:rPr>
          <w:rFonts w:ascii="Verdana" w:hAnsi="Verdana"/>
        </w:rPr>
        <w:t xml:space="preserve"> of </w:t>
      </w:r>
      <w:proofErr w:type="spellStart"/>
      <w:r w:rsidRPr="00714BB5">
        <w:rPr>
          <w:rFonts w:ascii="Verdana" w:hAnsi="Verdana"/>
        </w:rPr>
        <w:t>their</w:t>
      </w:r>
      <w:proofErr w:type="spellEnd"/>
      <w:r w:rsidRPr="00714BB5">
        <w:rPr>
          <w:rFonts w:ascii="Verdana" w:hAnsi="Verdana"/>
        </w:rPr>
        <w:t xml:space="preserve"> </w:t>
      </w:r>
      <w:proofErr w:type="spellStart"/>
      <w:r w:rsidRPr="00714BB5">
        <w:rPr>
          <w:rFonts w:ascii="Verdana" w:hAnsi="Verdana"/>
        </w:rPr>
        <w:t>professional</w:t>
      </w:r>
      <w:proofErr w:type="spellEnd"/>
      <w:r w:rsidRPr="00714BB5">
        <w:rPr>
          <w:rFonts w:ascii="Verdana" w:hAnsi="Verdana"/>
        </w:rPr>
        <w:t xml:space="preserve"> </w:t>
      </w:r>
      <w:proofErr w:type="spellStart"/>
      <w:r w:rsidRPr="00714BB5">
        <w:rPr>
          <w:rFonts w:ascii="Verdana" w:hAnsi="Verdana"/>
        </w:rPr>
        <w:t>knowledge</w:t>
      </w:r>
      <w:proofErr w:type="spellEnd"/>
      <w:r w:rsidRPr="00714BB5">
        <w:rPr>
          <w:rFonts w:ascii="Verdana" w:hAnsi="Verdana"/>
        </w:rPr>
        <w:t xml:space="preserve"> in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course</w:t>
      </w:r>
      <w:proofErr w:type="spellEnd"/>
      <w:r w:rsidRPr="00714BB5">
        <w:rPr>
          <w:rFonts w:ascii="Verdana" w:hAnsi="Verdana"/>
        </w:rPr>
        <w:t xml:space="preserve"> of </w:t>
      </w:r>
      <w:proofErr w:type="spellStart"/>
      <w:r w:rsidRPr="00714BB5">
        <w:rPr>
          <w:rFonts w:ascii="Verdana" w:hAnsi="Verdana"/>
        </w:rPr>
        <w:t>his</w:t>
      </w:r>
      <w:proofErr w:type="spellEnd"/>
      <w:r w:rsidRPr="00714BB5">
        <w:rPr>
          <w:rFonts w:ascii="Verdana" w:hAnsi="Verdana"/>
        </w:rPr>
        <w:t>/</w:t>
      </w:r>
      <w:proofErr w:type="spellStart"/>
      <w:r w:rsidRPr="00714BB5">
        <w:rPr>
          <w:rFonts w:ascii="Verdana" w:hAnsi="Verdana"/>
        </w:rPr>
        <w:t>her</w:t>
      </w:r>
      <w:proofErr w:type="spellEnd"/>
      <w:r w:rsidRPr="00714BB5">
        <w:rPr>
          <w:rFonts w:ascii="Verdana" w:hAnsi="Verdana"/>
        </w:rPr>
        <w:t xml:space="preserve"> </w:t>
      </w:r>
      <w:proofErr w:type="spellStart"/>
      <w:r w:rsidRPr="00714BB5">
        <w:rPr>
          <w:rFonts w:ascii="Verdana" w:hAnsi="Verdana"/>
        </w:rPr>
        <w:t>duties</w:t>
      </w:r>
      <w:proofErr w:type="spellEnd"/>
      <w:r w:rsidRPr="00714BB5">
        <w:rPr>
          <w:rFonts w:ascii="Verdana" w:hAnsi="Verdana"/>
        </w:rPr>
        <w:t xml:space="preserve"> </w:t>
      </w:r>
      <w:proofErr w:type="spellStart"/>
      <w:r w:rsidRPr="00714BB5">
        <w:rPr>
          <w:rFonts w:ascii="Verdana" w:hAnsi="Verdana"/>
        </w:rPr>
        <w:t>as</w:t>
      </w:r>
      <w:proofErr w:type="spellEnd"/>
      <w:r w:rsidRPr="00714BB5">
        <w:rPr>
          <w:rFonts w:ascii="Verdana" w:hAnsi="Verdana"/>
        </w:rPr>
        <w:t xml:space="preserve"> a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manager</w:t>
      </w:r>
      <w:proofErr w:type="spellEnd"/>
      <w:r w:rsidRPr="00714BB5">
        <w:rPr>
          <w:rFonts w:ascii="Verdana" w:hAnsi="Verdana"/>
        </w:rPr>
        <w:t xml:space="preserve"> and </w:t>
      </w:r>
      <w:proofErr w:type="spellStart"/>
      <w:r w:rsidRPr="00714BB5">
        <w:rPr>
          <w:rFonts w:ascii="Verdana" w:hAnsi="Verdana"/>
        </w:rPr>
        <w:t>supervisor</w:t>
      </w:r>
      <w:proofErr w:type="spellEnd"/>
      <w:r w:rsidRPr="00714BB5">
        <w:rPr>
          <w:rFonts w:ascii="Verdana" w:hAnsi="Verdana"/>
        </w:rPr>
        <w:t>.</w:t>
      </w:r>
    </w:p>
    <w:p w14:paraId="18809D9D" w14:textId="77777777" w:rsidR="001732C9" w:rsidRPr="00714BB5" w:rsidRDefault="001732C9" w:rsidP="00B27853">
      <w:pPr>
        <w:widowControl w:val="0"/>
        <w:numPr>
          <w:ilvl w:val="0"/>
          <w:numId w:val="80"/>
        </w:numPr>
        <w:tabs>
          <w:tab w:val="num" w:pos="567"/>
        </w:tabs>
        <w:spacing w:before="120" w:after="120"/>
        <w:ind w:left="426" w:hanging="142"/>
        <w:jc w:val="both"/>
        <w:rPr>
          <w:rFonts w:ascii="Verdana" w:hAnsi="Verdana"/>
          <w:bCs/>
        </w:rPr>
      </w:pPr>
      <w:r w:rsidRPr="00714BB5">
        <w:rPr>
          <w:rFonts w:ascii="Verdana" w:hAnsi="Verdana"/>
          <w:b/>
          <w:bCs/>
        </w:rPr>
        <w:t xml:space="preserve">Előtanulmányi követelmények: </w:t>
      </w:r>
      <w:r w:rsidRPr="00714BB5">
        <w:rPr>
          <w:rFonts w:ascii="Verdana" w:hAnsi="Verdana"/>
          <w:bCs/>
          <w:noProof/>
        </w:rPr>
        <w:t>VKMTM15 Katasztrófavédelem szervezése 1.</w:t>
      </w:r>
    </w:p>
    <w:p w14:paraId="192B429D" w14:textId="77777777" w:rsidR="001732C9" w:rsidRPr="00714BB5" w:rsidRDefault="001732C9" w:rsidP="00B27853">
      <w:pPr>
        <w:widowControl w:val="0"/>
        <w:numPr>
          <w:ilvl w:val="0"/>
          <w:numId w:val="80"/>
        </w:numPr>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2BA74BD1" w14:textId="77777777" w:rsidR="001732C9" w:rsidRPr="00714BB5" w:rsidRDefault="001732C9" w:rsidP="00B27853">
      <w:pPr>
        <w:widowControl w:val="0"/>
        <w:numPr>
          <w:ilvl w:val="1"/>
          <w:numId w:val="80"/>
        </w:numPr>
        <w:tabs>
          <w:tab w:val="left" w:pos="993"/>
        </w:tabs>
        <w:spacing w:before="120" w:after="120"/>
        <w:ind w:left="426" w:firstLine="0"/>
        <w:jc w:val="both"/>
        <w:rPr>
          <w:rFonts w:ascii="Verdana" w:hAnsi="Verdana"/>
          <w:b/>
        </w:rPr>
      </w:pPr>
      <w:r w:rsidRPr="00714BB5">
        <w:rPr>
          <w:rFonts w:ascii="Verdana" w:hAnsi="Verdana"/>
          <w:b/>
        </w:rPr>
        <w:t>Magyarul</w:t>
      </w:r>
    </w:p>
    <w:p w14:paraId="4C144F0A" w14:textId="77777777" w:rsidR="001732C9" w:rsidRPr="00714BB5" w:rsidRDefault="001732C9" w:rsidP="00B27853">
      <w:pPr>
        <w:widowControl w:val="0"/>
        <w:numPr>
          <w:ilvl w:val="2"/>
          <w:numId w:val="8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tantárgy követelményeinek ismertetése. Alapvető katasztrófavédelmi műveleti alapfogalmak.</w:t>
      </w:r>
    </w:p>
    <w:p w14:paraId="422922BA" w14:textId="77777777" w:rsidR="001732C9" w:rsidRPr="00714BB5" w:rsidRDefault="001732C9" w:rsidP="00B27853">
      <w:pPr>
        <w:widowControl w:val="0"/>
        <w:numPr>
          <w:ilvl w:val="2"/>
          <w:numId w:val="8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katasztrófavédelmi műveletek vezetése, irányítása, a parancsnoki munka elemei.</w:t>
      </w:r>
    </w:p>
    <w:p w14:paraId="3F260938" w14:textId="77777777" w:rsidR="001732C9" w:rsidRPr="00714BB5" w:rsidRDefault="001732C9" w:rsidP="00B27853">
      <w:pPr>
        <w:widowControl w:val="0"/>
        <w:numPr>
          <w:ilvl w:val="2"/>
          <w:numId w:val="8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Katasztrófavédelmi műveletek tervezése, szervezése, a műveletek szervezeti elemei. A műveletek végrehajtásának rendje veszélyhelyzeti körülmények között.</w:t>
      </w:r>
    </w:p>
    <w:p w14:paraId="313C8668" w14:textId="77777777" w:rsidR="001732C9" w:rsidRPr="00714BB5" w:rsidRDefault="001732C9" w:rsidP="00B27853">
      <w:pPr>
        <w:widowControl w:val="0"/>
        <w:numPr>
          <w:ilvl w:val="2"/>
          <w:numId w:val="8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Speciális mentőszervezetek rendeltetése, képességei.</w:t>
      </w:r>
    </w:p>
    <w:p w14:paraId="79FD0E2F" w14:textId="77777777" w:rsidR="001732C9" w:rsidRPr="00714BB5" w:rsidRDefault="001732C9" w:rsidP="00B27853">
      <w:pPr>
        <w:widowControl w:val="0"/>
        <w:numPr>
          <w:ilvl w:val="2"/>
          <w:numId w:val="8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Humanitárius és katasztrófa segítségnyújtás rendszere. Karitatív szervezetek.</w:t>
      </w:r>
    </w:p>
    <w:p w14:paraId="7C160912" w14:textId="77777777" w:rsidR="001732C9" w:rsidRPr="00714BB5" w:rsidRDefault="001732C9" w:rsidP="00B27853">
      <w:pPr>
        <w:widowControl w:val="0"/>
        <w:numPr>
          <w:ilvl w:val="2"/>
          <w:numId w:val="8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Nemzetközi regionális együttműködési rendszerek.</w:t>
      </w:r>
    </w:p>
    <w:p w14:paraId="7466FC3C" w14:textId="77777777" w:rsidR="001732C9" w:rsidRPr="00714BB5" w:rsidRDefault="001732C9" w:rsidP="00B27853">
      <w:pPr>
        <w:widowControl w:val="0"/>
        <w:numPr>
          <w:ilvl w:val="2"/>
          <w:numId w:val="8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Szeminárium I.</w:t>
      </w:r>
    </w:p>
    <w:p w14:paraId="2DE77E03" w14:textId="77777777" w:rsidR="001732C9" w:rsidRPr="00714BB5" w:rsidRDefault="001732C9" w:rsidP="00B27853">
      <w:pPr>
        <w:widowControl w:val="0"/>
        <w:numPr>
          <w:ilvl w:val="2"/>
          <w:numId w:val="8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Szeminárium II. Zárthelyi dolgozat.</w:t>
      </w:r>
    </w:p>
    <w:p w14:paraId="24DA0871" w14:textId="77777777" w:rsidR="001732C9" w:rsidRPr="00714BB5" w:rsidRDefault="001732C9" w:rsidP="00B27853">
      <w:pPr>
        <w:widowControl w:val="0"/>
        <w:numPr>
          <w:ilvl w:val="2"/>
          <w:numId w:val="8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Gyakorlat I.</w:t>
      </w:r>
    </w:p>
    <w:p w14:paraId="5B82983D" w14:textId="77777777" w:rsidR="001732C9" w:rsidRPr="00714BB5" w:rsidRDefault="001732C9" w:rsidP="00B27853">
      <w:pPr>
        <w:widowControl w:val="0"/>
        <w:numPr>
          <w:ilvl w:val="2"/>
          <w:numId w:val="8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Gyakorlat II.</w:t>
      </w:r>
    </w:p>
    <w:p w14:paraId="3C17370C" w14:textId="77777777" w:rsidR="001732C9" w:rsidRPr="00714BB5" w:rsidRDefault="001732C9" w:rsidP="00B27853">
      <w:pPr>
        <w:widowControl w:val="0"/>
        <w:numPr>
          <w:ilvl w:val="1"/>
          <w:numId w:val="80"/>
        </w:numPr>
        <w:tabs>
          <w:tab w:val="left" w:pos="993"/>
        </w:tabs>
        <w:spacing w:before="120" w:after="120"/>
        <w:ind w:left="426" w:firstLine="0"/>
        <w:jc w:val="both"/>
        <w:rPr>
          <w:rFonts w:ascii="Verdana" w:hAnsi="Verdana"/>
          <w:b/>
        </w:rPr>
      </w:pPr>
      <w:r w:rsidRPr="00714BB5">
        <w:rPr>
          <w:rFonts w:ascii="Verdana" w:hAnsi="Verdana"/>
          <w:b/>
        </w:rPr>
        <w:t>Angolul</w:t>
      </w:r>
    </w:p>
    <w:p w14:paraId="61A7ADDC" w14:textId="77777777" w:rsidR="001732C9" w:rsidRPr="00714BB5" w:rsidRDefault="001732C9" w:rsidP="00B27853">
      <w:pPr>
        <w:widowControl w:val="0"/>
        <w:numPr>
          <w:ilvl w:val="2"/>
          <w:numId w:val="8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Description of the course requirements. Basic Disaster Management Operational Concepts.</w:t>
      </w:r>
    </w:p>
    <w:p w14:paraId="78C5BD57" w14:textId="77777777" w:rsidR="001732C9" w:rsidRPr="00714BB5" w:rsidRDefault="001732C9" w:rsidP="00B27853">
      <w:pPr>
        <w:widowControl w:val="0"/>
        <w:numPr>
          <w:ilvl w:val="2"/>
          <w:numId w:val="8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Command and control of disaster management operations, elements of command work.</w:t>
      </w:r>
    </w:p>
    <w:p w14:paraId="54FDAC70" w14:textId="77777777" w:rsidR="001732C9" w:rsidRPr="00714BB5" w:rsidRDefault="001732C9" w:rsidP="00B27853">
      <w:pPr>
        <w:widowControl w:val="0"/>
        <w:numPr>
          <w:ilvl w:val="2"/>
          <w:numId w:val="8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Planning, organization of disaster management operations, organizational elements of operations. Procedure for carrying out operations in emergency situations.</w:t>
      </w:r>
    </w:p>
    <w:p w14:paraId="22CD2C04" w14:textId="77777777" w:rsidR="001732C9" w:rsidRPr="00714BB5" w:rsidRDefault="001732C9" w:rsidP="00B27853">
      <w:pPr>
        <w:widowControl w:val="0"/>
        <w:numPr>
          <w:ilvl w:val="2"/>
          <w:numId w:val="8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lastRenderedPageBreak/>
        <w:t>Purpose and capabilities of special rescue organizations.</w:t>
      </w:r>
    </w:p>
    <w:p w14:paraId="341E5B70" w14:textId="77777777" w:rsidR="001732C9" w:rsidRPr="00714BB5" w:rsidRDefault="001732C9" w:rsidP="00B27853">
      <w:pPr>
        <w:widowControl w:val="0"/>
        <w:numPr>
          <w:ilvl w:val="2"/>
          <w:numId w:val="8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Humanitarian and disaster relief system. Charities.</w:t>
      </w:r>
    </w:p>
    <w:p w14:paraId="0BA6A431" w14:textId="77777777" w:rsidR="001732C9" w:rsidRPr="00714BB5" w:rsidRDefault="001732C9" w:rsidP="00B27853">
      <w:pPr>
        <w:widowControl w:val="0"/>
        <w:numPr>
          <w:ilvl w:val="2"/>
          <w:numId w:val="8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International regional cooperation systems.</w:t>
      </w:r>
    </w:p>
    <w:p w14:paraId="12F5B0BD" w14:textId="77777777" w:rsidR="001732C9" w:rsidRPr="00714BB5" w:rsidRDefault="001732C9" w:rsidP="00B27853">
      <w:pPr>
        <w:widowControl w:val="0"/>
        <w:numPr>
          <w:ilvl w:val="2"/>
          <w:numId w:val="8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Seminar I.</w:t>
      </w:r>
    </w:p>
    <w:p w14:paraId="7689FA54" w14:textId="77777777" w:rsidR="001732C9" w:rsidRPr="00714BB5" w:rsidRDefault="001732C9" w:rsidP="00B27853">
      <w:pPr>
        <w:widowControl w:val="0"/>
        <w:numPr>
          <w:ilvl w:val="2"/>
          <w:numId w:val="8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Seminar II. Closed thesis.</w:t>
      </w:r>
    </w:p>
    <w:p w14:paraId="26556725" w14:textId="77777777" w:rsidR="001732C9" w:rsidRPr="00714BB5" w:rsidRDefault="001732C9" w:rsidP="00B27853">
      <w:pPr>
        <w:widowControl w:val="0"/>
        <w:numPr>
          <w:ilvl w:val="2"/>
          <w:numId w:val="8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Exercise I.</w:t>
      </w:r>
    </w:p>
    <w:p w14:paraId="3562CF62" w14:textId="77777777" w:rsidR="001732C9" w:rsidRPr="00714BB5" w:rsidRDefault="001732C9" w:rsidP="00B27853">
      <w:pPr>
        <w:widowControl w:val="0"/>
        <w:numPr>
          <w:ilvl w:val="2"/>
          <w:numId w:val="8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Exercise II.</w:t>
      </w:r>
    </w:p>
    <w:p w14:paraId="2ABAAD62" w14:textId="77777777" w:rsidR="001732C9" w:rsidRPr="00714BB5" w:rsidRDefault="001732C9" w:rsidP="00B27853">
      <w:pPr>
        <w:widowControl w:val="0"/>
        <w:numPr>
          <w:ilvl w:val="0"/>
          <w:numId w:val="80"/>
        </w:numPr>
        <w:spacing w:before="120" w:after="120"/>
        <w:ind w:left="426" w:hanging="142"/>
        <w:jc w:val="both"/>
        <w:rPr>
          <w:rFonts w:ascii="Verdana" w:hAnsi="Verdana"/>
          <w:bCs/>
        </w:rPr>
      </w:pPr>
      <w:r w:rsidRPr="00714BB5">
        <w:rPr>
          <w:rFonts w:ascii="Verdana" w:hAnsi="Verdana"/>
          <w:b/>
          <w:bCs/>
        </w:rPr>
        <w:t xml:space="preserve">A tantárgy meghirdetésének gyakorisága/a tantervben történő félévi elhelyezkedése: </w:t>
      </w:r>
      <w:r w:rsidRPr="00714BB5">
        <w:rPr>
          <w:rFonts w:ascii="Verdana" w:hAnsi="Verdana"/>
          <w:bCs/>
          <w:noProof/>
        </w:rPr>
        <w:t>2. félév</w:t>
      </w:r>
    </w:p>
    <w:p w14:paraId="569A46B7" w14:textId="77777777" w:rsidR="001732C9" w:rsidRPr="00714BB5" w:rsidRDefault="001732C9" w:rsidP="00B27853">
      <w:pPr>
        <w:widowControl w:val="0"/>
        <w:numPr>
          <w:ilvl w:val="0"/>
          <w:numId w:val="80"/>
        </w:numPr>
        <w:spacing w:before="120" w:after="120"/>
        <w:ind w:left="426" w:hanging="142"/>
        <w:jc w:val="both"/>
        <w:rPr>
          <w:rFonts w:ascii="Verdana" w:hAnsi="Verdana"/>
          <w:bCs/>
        </w:rPr>
      </w:pPr>
      <w:r w:rsidRPr="00714BB5">
        <w:rPr>
          <w:rFonts w:ascii="Verdana" w:hAnsi="Verdana"/>
          <w:b/>
          <w:bCs/>
        </w:rPr>
        <w:t>A tanórákon való részvétel követelményei, az elfogadható hiányzások mértéke, a távolmaradás pótlásának lehetősége:</w:t>
      </w:r>
    </w:p>
    <w:p w14:paraId="7797CA92"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rPr>
        <w:t>A hallgatónak a tanórák legalább 50 %-án jelen kell lennie, az ezt meghaladó hiányzás esetén a félév teljesítése csak a kurzus oktatója által meghatározott pluszfeladat elvégzése esetén írható alá.</w:t>
      </w:r>
    </w:p>
    <w:p w14:paraId="1543390E" w14:textId="77777777" w:rsidR="001732C9" w:rsidRPr="00714BB5" w:rsidRDefault="001732C9" w:rsidP="00B27853">
      <w:pPr>
        <w:widowControl w:val="0"/>
        <w:numPr>
          <w:ilvl w:val="0"/>
          <w:numId w:val="80"/>
        </w:numPr>
        <w:spacing w:before="120" w:after="120"/>
        <w:ind w:left="426" w:hanging="142"/>
        <w:jc w:val="both"/>
        <w:rPr>
          <w:rFonts w:ascii="Verdana" w:hAnsi="Verdana"/>
          <w:bCs/>
        </w:rPr>
      </w:pPr>
      <w:r w:rsidRPr="00714BB5">
        <w:rPr>
          <w:rFonts w:ascii="Verdana" w:hAnsi="Verdana"/>
          <w:b/>
        </w:rPr>
        <w:t>Félévközi feladatok, ismeretek ellenőrzésének rendje:</w:t>
      </w:r>
    </w:p>
    <w:p w14:paraId="4EF084DC"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Nappali tagozaton: eredményesen megírt zárthelyi dolgozat.</w:t>
      </w:r>
    </w:p>
    <w:p w14:paraId="7C25BD4A"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Levelező tagozaton: eredményes zárthelyi dolgozat megírása.</w:t>
      </w:r>
    </w:p>
    <w:p w14:paraId="4EDBCA20"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noProof/>
        </w:rPr>
        <w:t>A meg nem írt, vagy sikertelen zárthelyi dolgozatot az oktató által megadott pót zárthelyi időpontban lehet javítani. A pót zárthelyi eredménytelensége esetén az adott témakörökből a szorgalmi időszak végéig a hallgató tanszéki döntés alapján írásbeli, vagy szóbeli beszámolót tehet.</w:t>
      </w:r>
    </w:p>
    <w:p w14:paraId="60E60C68" w14:textId="77777777" w:rsidR="001732C9" w:rsidRPr="00714BB5" w:rsidRDefault="001732C9" w:rsidP="00B27853">
      <w:pPr>
        <w:widowControl w:val="0"/>
        <w:numPr>
          <w:ilvl w:val="0"/>
          <w:numId w:val="80"/>
        </w:numPr>
        <w:spacing w:before="120" w:after="120"/>
        <w:ind w:left="426" w:hanging="142"/>
        <w:jc w:val="both"/>
        <w:rPr>
          <w:rFonts w:ascii="Verdana" w:hAnsi="Verdana"/>
          <w:b/>
          <w:bCs/>
        </w:rPr>
      </w:pPr>
      <w:r w:rsidRPr="00714BB5">
        <w:rPr>
          <w:rFonts w:ascii="Verdana" w:hAnsi="Verdana"/>
          <w:b/>
          <w:bCs/>
        </w:rPr>
        <w:t xml:space="preserve">Az értékelés, az aláírás és a kreditek megszerzésének pontos feltételei: </w:t>
      </w:r>
    </w:p>
    <w:p w14:paraId="7476E95D" w14:textId="77777777" w:rsidR="001732C9" w:rsidRPr="00714BB5" w:rsidRDefault="001732C9" w:rsidP="00B27853">
      <w:pPr>
        <w:widowControl w:val="0"/>
        <w:numPr>
          <w:ilvl w:val="1"/>
          <w:numId w:val="80"/>
        </w:numPr>
        <w:tabs>
          <w:tab w:val="left" w:pos="993"/>
        </w:tabs>
        <w:spacing w:before="120" w:after="120"/>
        <w:ind w:left="426" w:firstLine="0"/>
        <w:jc w:val="both"/>
        <w:rPr>
          <w:rFonts w:ascii="Verdana" w:hAnsi="Verdana"/>
          <w:noProof/>
        </w:rPr>
      </w:pPr>
      <w:r w:rsidRPr="00714BB5">
        <w:rPr>
          <w:rFonts w:ascii="Verdana" w:hAnsi="Verdana"/>
          <w:b/>
        </w:rPr>
        <w:t xml:space="preserve">Az aláírás megszerzésének feltételei: </w:t>
      </w:r>
      <w:r w:rsidRPr="00714BB5">
        <w:rPr>
          <w:rFonts w:ascii="Verdana" w:hAnsi="Verdana"/>
          <w:noProof/>
        </w:rPr>
        <w:t>Nappali tagozaton: a tantárgy aláírásának feltétele: részvétel az előadásokon, foglalkozásokon (maximum 50% igazolt hiányzás elfogadható) és eredményesen megírt zárthelyi dolgozat.</w:t>
      </w:r>
    </w:p>
    <w:p w14:paraId="10E39118" w14:textId="77777777" w:rsidR="001732C9" w:rsidRPr="00714BB5" w:rsidRDefault="001732C9" w:rsidP="001732C9">
      <w:pPr>
        <w:widowControl w:val="0"/>
        <w:tabs>
          <w:tab w:val="left" w:pos="993"/>
        </w:tabs>
        <w:spacing w:before="120" w:after="120"/>
        <w:ind w:left="426"/>
        <w:jc w:val="both"/>
        <w:rPr>
          <w:rFonts w:ascii="Verdana" w:hAnsi="Verdana"/>
          <w:noProof/>
        </w:rPr>
      </w:pPr>
      <w:r w:rsidRPr="00714BB5">
        <w:rPr>
          <w:rFonts w:ascii="Verdana" w:hAnsi="Verdana"/>
          <w:noProof/>
        </w:rPr>
        <w:t>Levelező tagozaton: a tantárgy aláírásának feltétele: részvétel az előadásokon maximum 50% hiányzás elfogadható), illetve az eredményes zárthelyi dolgozat megírása.</w:t>
      </w:r>
    </w:p>
    <w:p w14:paraId="05420663" w14:textId="77777777" w:rsidR="001732C9" w:rsidRPr="00714BB5" w:rsidRDefault="001732C9" w:rsidP="00B27853">
      <w:pPr>
        <w:widowControl w:val="0"/>
        <w:numPr>
          <w:ilvl w:val="1"/>
          <w:numId w:val="80"/>
        </w:numPr>
        <w:tabs>
          <w:tab w:val="left" w:pos="993"/>
        </w:tabs>
        <w:spacing w:before="120" w:after="120"/>
        <w:ind w:left="426" w:firstLine="0"/>
        <w:jc w:val="both"/>
        <w:rPr>
          <w:rFonts w:ascii="Verdana" w:hAnsi="Verdana"/>
        </w:rPr>
      </w:pPr>
      <w:r w:rsidRPr="00714BB5">
        <w:rPr>
          <w:rFonts w:ascii="Verdana" w:hAnsi="Verdana"/>
          <w:b/>
        </w:rPr>
        <w:t xml:space="preserve">Az értékelés: </w:t>
      </w:r>
      <w:r w:rsidRPr="00714BB5">
        <w:rPr>
          <w:rFonts w:ascii="Verdana" w:hAnsi="Verdana"/>
          <w:noProof/>
        </w:rPr>
        <w:t>Vizsga jegy, ötfokozatú skála</w:t>
      </w:r>
    </w:p>
    <w:p w14:paraId="50FBAE13" w14:textId="77777777" w:rsidR="001732C9" w:rsidRPr="00714BB5" w:rsidRDefault="001732C9" w:rsidP="00B27853">
      <w:pPr>
        <w:widowControl w:val="0"/>
        <w:numPr>
          <w:ilvl w:val="1"/>
          <w:numId w:val="80"/>
        </w:numPr>
        <w:tabs>
          <w:tab w:val="left" w:pos="993"/>
        </w:tabs>
        <w:spacing w:before="120" w:after="120"/>
        <w:ind w:left="426" w:firstLine="0"/>
        <w:jc w:val="both"/>
        <w:rPr>
          <w:rFonts w:ascii="Verdana" w:hAnsi="Verdana"/>
        </w:rPr>
      </w:pPr>
      <w:r w:rsidRPr="00714BB5">
        <w:rPr>
          <w:rFonts w:ascii="Verdana" w:hAnsi="Verdana"/>
          <w:b/>
        </w:rPr>
        <w:t>A kreditek megszerzésének feltételei:</w:t>
      </w:r>
      <w:r w:rsidRPr="00714BB5">
        <w:rPr>
          <w:rFonts w:ascii="Verdana" w:hAnsi="Verdana"/>
        </w:rPr>
        <w:t xml:space="preserve"> </w:t>
      </w:r>
      <w:r w:rsidRPr="00714BB5">
        <w:rPr>
          <w:rFonts w:ascii="Verdana" w:hAnsi="Verdana"/>
          <w:noProof/>
        </w:rPr>
        <w:t>aláírás és legalább elégséges vizsga jegy</w:t>
      </w:r>
    </w:p>
    <w:p w14:paraId="6251EBE3" w14:textId="77777777" w:rsidR="001732C9" w:rsidRPr="00714BB5" w:rsidRDefault="001732C9" w:rsidP="00B27853">
      <w:pPr>
        <w:widowControl w:val="0"/>
        <w:numPr>
          <w:ilvl w:val="0"/>
          <w:numId w:val="80"/>
        </w:numPr>
        <w:spacing w:before="120" w:after="120"/>
        <w:ind w:left="426" w:hanging="142"/>
        <w:jc w:val="both"/>
        <w:rPr>
          <w:rFonts w:ascii="Verdana" w:hAnsi="Verdana"/>
          <w:bCs/>
        </w:rPr>
      </w:pPr>
      <w:r w:rsidRPr="00714BB5">
        <w:rPr>
          <w:rFonts w:ascii="Verdana" w:hAnsi="Verdana"/>
          <w:b/>
          <w:bCs/>
        </w:rPr>
        <w:t>Irodalomjegyzék:</w:t>
      </w:r>
    </w:p>
    <w:p w14:paraId="7BD34D43" w14:textId="77777777" w:rsidR="001732C9" w:rsidRPr="00714BB5" w:rsidRDefault="001732C9" w:rsidP="00B27853">
      <w:pPr>
        <w:widowControl w:val="0"/>
        <w:numPr>
          <w:ilvl w:val="1"/>
          <w:numId w:val="80"/>
        </w:numPr>
        <w:tabs>
          <w:tab w:val="left" w:pos="567"/>
          <w:tab w:val="left" w:pos="851"/>
          <w:tab w:val="num" w:pos="2069"/>
        </w:tabs>
        <w:spacing w:before="120" w:after="120"/>
        <w:ind w:left="426" w:hanging="142"/>
        <w:jc w:val="both"/>
        <w:rPr>
          <w:rFonts w:ascii="Verdana" w:hAnsi="Verdana"/>
          <w:bCs/>
        </w:rPr>
      </w:pPr>
      <w:r w:rsidRPr="00714BB5">
        <w:rPr>
          <w:rFonts w:ascii="Verdana" w:hAnsi="Verdana"/>
          <w:b/>
          <w:bCs/>
        </w:rPr>
        <w:t>Kötelező irodalom:</w:t>
      </w:r>
    </w:p>
    <w:p w14:paraId="7447EF75" w14:textId="77777777" w:rsidR="001732C9" w:rsidRPr="00714BB5" w:rsidRDefault="001732C9" w:rsidP="00B27853">
      <w:pPr>
        <w:widowControl w:val="0"/>
        <w:numPr>
          <w:ilvl w:val="0"/>
          <w:numId w:val="81"/>
        </w:numPr>
        <w:jc w:val="both"/>
        <w:rPr>
          <w:rFonts w:ascii="Verdana" w:hAnsi="Verdana"/>
        </w:rPr>
      </w:pPr>
      <w:r w:rsidRPr="00714BB5">
        <w:rPr>
          <w:rFonts w:ascii="Verdana" w:hAnsi="Verdana"/>
        </w:rPr>
        <w:t xml:space="preserve">Dr. </w:t>
      </w:r>
      <w:proofErr w:type="spellStart"/>
      <w:r w:rsidRPr="00714BB5">
        <w:rPr>
          <w:rFonts w:ascii="Verdana" w:hAnsi="Verdana"/>
        </w:rPr>
        <w:t>Schweickhardt</w:t>
      </w:r>
      <w:proofErr w:type="spellEnd"/>
      <w:r w:rsidRPr="00714BB5">
        <w:rPr>
          <w:rFonts w:ascii="Verdana" w:hAnsi="Verdana"/>
        </w:rPr>
        <w:t xml:space="preserve"> </w:t>
      </w:r>
      <w:proofErr w:type="spellStart"/>
      <w:r w:rsidRPr="00714BB5">
        <w:rPr>
          <w:rFonts w:ascii="Verdana" w:hAnsi="Verdana"/>
        </w:rPr>
        <w:t>Gotthilf</w:t>
      </w:r>
      <w:proofErr w:type="spellEnd"/>
      <w:r w:rsidRPr="00714BB5">
        <w:rPr>
          <w:rFonts w:ascii="Verdana" w:hAnsi="Verdana"/>
        </w:rPr>
        <w:t>: Katasztrófavédelem rendszere. Dialóg Campus Kiadó-</w:t>
      </w:r>
      <w:proofErr w:type="spellStart"/>
      <w:r w:rsidRPr="00714BB5">
        <w:rPr>
          <w:rFonts w:ascii="Verdana" w:hAnsi="Verdana"/>
        </w:rPr>
        <w:t>Nordex</w:t>
      </w:r>
      <w:proofErr w:type="spellEnd"/>
      <w:r w:rsidRPr="00714BB5">
        <w:rPr>
          <w:rFonts w:ascii="Verdana" w:hAnsi="Verdana"/>
        </w:rPr>
        <w:t xml:space="preserve"> Kft, 2018. NKE tankönyv ISBN 978-615-5845-57-4</w:t>
      </w:r>
    </w:p>
    <w:p w14:paraId="06BA5FE8" w14:textId="77777777" w:rsidR="001732C9" w:rsidRPr="00714BB5" w:rsidRDefault="001732C9" w:rsidP="00B27853">
      <w:pPr>
        <w:widowControl w:val="0"/>
        <w:numPr>
          <w:ilvl w:val="1"/>
          <w:numId w:val="80"/>
        </w:numPr>
        <w:tabs>
          <w:tab w:val="num" w:pos="2069"/>
        </w:tabs>
        <w:spacing w:before="120" w:after="120"/>
        <w:ind w:left="993" w:hanging="709"/>
        <w:jc w:val="both"/>
        <w:rPr>
          <w:rFonts w:ascii="Verdana" w:hAnsi="Verdana"/>
          <w:b/>
          <w:bCs/>
        </w:rPr>
      </w:pPr>
      <w:r w:rsidRPr="00714BB5">
        <w:rPr>
          <w:rFonts w:ascii="Verdana" w:hAnsi="Verdana"/>
          <w:b/>
          <w:bCs/>
        </w:rPr>
        <w:t>Ajánlott irodalom:</w:t>
      </w:r>
    </w:p>
    <w:p w14:paraId="36FDF942" w14:textId="77777777" w:rsidR="001732C9" w:rsidRPr="00714BB5" w:rsidRDefault="001732C9" w:rsidP="00B27853">
      <w:pPr>
        <w:widowControl w:val="0"/>
        <w:numPr>
          <w:ilvl w:val="0"/>
          <w:numId w:val="68"/>
        </w:numPr>
        <w:jc w:val="both"/>
        <w:rPr>
          <w:rFonts w:ascii="Verdana" w:hAnsi="Verdana"/>
          <w:noProof/>
        </w:rPr>
      </w:pPr>
      <w:r w:rsidRPr="00714BB5">
        <w:rPr>
          <w:rFonts w:ascii="Verdana" w:hAnsi="Verdana"/>
        </w:rPr>
        <w:t xml:space="preserve">Dr. </w:t>
      </w:r>
      <w:proofErr w:type="spellStart"/>
      <w:r w:rsidRPr="00714BB5">
        <w:rPr>
          <w:rFonts w:ascii="Verdana" w:hAnsi="Verdana"/>
        </w:rPr>
        <w:t>Schweickhardt</w:t>
      </w:r>
      <w:proofErr w:type="spellEnd"/>
      <w:r w:rsidRPr="00714BB5">
        <w:rPr>
          <w:rFonts w:ascii="Verdana" w:hAnsi="Verdana"/>
        </w:rPr>
        <w:t xml:space="preserve"> </w:t>
      </w:r>
      <w:proofErr w:type="spellStart"/>
      <w:r w:rsidRPr="00714BB5">
        <w:rPr>
          <w:rFonts w:ascii="Verdana" w:hAnsi="Verdana"/>
        </w:rPr>
        <w:t>Gotthilf</w:t>
      </w:r>
      <w:proofErr w:type="spellEnd"/>
      <w:r w:rsidRPr="00714BB5">
        <w:rPr>
          <w:rFonts w:ascii="Verdana" w:hAnsi="Verdana"/>
        </w:rPr>
        <w:t>: Katasztrófavédelmi igazgatás Dialóg Campus Kiadó-</w:t>
      </w:r>
      <w:proofErr w:type="spellStart"/>
      <w:r w:rsidRPr="00714BB5">
        <w:rPr>
          <w:rFonts w:ascii="Verdana" w:hAnsi="Verdana"/>
        </w:rPr>
        <w:t>Nordex</w:t>
      </w:r>
      <w:proofErr w:type="spellEnd"/>
      <w:r w:rsidRPr="00714BB5">
        <w:rPr>
          <w:rFonts w:ascii="Verdana" w:hAnsi="Verdana"/>
        </w:rPr>
        <w:t xml:space="preserve"> Kft, 2017. NKE tankönyv ISBN 978-615-5680-74-8</w:t>
      </w:r>
    </w:p>
    <w:p w14:paraId="485038BC"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Budapest, 2023. október 20.</w:t>
      </w:r>
    </w:p>
    <w:p w14:paraId="489D6361" w14:textId="77777777" w:rsidR="001732C9" w:rsidRPr="00714BB5" w:rsidRDefault="001732C9" w:rsidP="001732C9">
      <w:pPr>
        <w:widowControl w:val="0"/>
        <w:spacing w:before="120" w:after="120"/>
        <w:jc w:val="both"/>
        <w:rPr>
          <w:rFonts w:ascii="Verdana" w:hAnsi="Verdana"/>
          <w:bCs/>
        </w:rPr>
      </w:pPr>
    </w:p>
    <w:p w14:paraId="58FA6D55" w14:textId="77777777" w:rsidR="001732C9" w:rsidRPr="00714BB5" w:rsidRDefault="001732C9" w:rsidP="001732C9">
      <w:pPr>
        <w:widowControl w:val="0"/>
        <w:jc w:val="right"/>
        <w:rPr>
          <w:rFonts w:ascii="Verdana" w:hAnsi="Verdana"/>
          <w:bCs/>
        </w:rPr>
      </w:pPr>
      <w:r w:rsidRPr="00714BB5">
        <w:rPr>
          <w:rFonts w:ascii="Verdana" w:hAnsi="Verdana"/>
          <w:bCs/>
          <w:noProof/>
        </w:rPr>
        <w:t xml:space="preserve"> Dr. Varga Ferenc PhD. adjunktus</w:t>
      </w:r>
      <w:r w:rsidRPr="00714BB5">
        <w:rPr>
          <w:rFonts w:ascii="Verdana" w:hAnsi="Verdana"/>
          <w:bCs/>
        </w:rPr>
        <w:t xml:space="preserve"> </w:t>
      </w:r>
    </w:p>
    <w:p w14:paraId="1A4141B4" w14:textId="77777777" w:rsidR="001732C9" w:rsidRPr="00714BB5" w:rsidRDefault="001732C9" w:rsidP="001732C9">
      <w:pPr>
        <w:widowControl w:val="0"/>
        <w:ind w:left="4248" w:firstLine="708"/>
        <w:jc w:val="center"/>
        <w:rPr>
          <w:rFonts w:ascii="Verdana" w:hAnsi="Verdana"/>
          <w:bCs/>
        </w:rPr>
        <w:sectPr w:rsidR="001732C9" w:rsidRPr="00714BB5" w:rsidSect="001732C9">
          <w:pgSz w:w="11906" w:h="16838"/>
          <w:pgMar w:top="1417" w:right="1417" w:bottom="1417" w:left="1417" w:header="708" w:footer="708" w:gutter="0"/>
          <w:cols w:space="708"/>
          <w:docGrid w:linePitch="360"/>
        </w:sectPr>
      </w:pPr>
      <w:r w:rsidRPr="00714BB5">
        <w:rPr>
          <w:rFonts w:ascii="Verdana" w:hAnsi="Verdana"/>
          <w:bCs/>
        </w:rPr>
        <w:tab/>
      </w:r>
      <w:r w:rsidRPr="00714BB5">
        <w:rPr>
          <w:rFonts w:ascii="Verdana" w:hAnsi="Verdana"/>
          <w:bCs/>
        </w:rPr>
        <w:tab/>
        <w:t xml:space="preserve">            </w:t>
      </w:r>
      <w:proofErr w:type="spellStart"/>
      <w:r w:rsidRPr="00714BB5">
        <w:rPr>
          <w:rFonts w:ascii="Verdana" w:hAnsi="Verdana"/>
          <w:bCs/>
        </w:rPr>
        <w:t>sk</w:t>
      </w:r>
      <w:proofErr w:type="spellEnd"/>
      <w:r w:rsidRPr="00714BB5">
        <w:rPr>
          <w:rFonts w:ascii="Verdana" w:hAnsi="Verdana"/>
          <w:bCs/>
        </w:rPr>
        <w:t>.</w:t>
      </w:r>
    </w:p>
    <w:tbl>
      <w:tblPr>
        <w:tblW w:w="9072" w:type="dxa"/>
        <w:tblInd w:w="113" w:type="dxa"/>
        <w:tblLook w:val="01E0" w:firstRow="1" w:lastRow="1" w:firstColumn="1" w:lastColumn="1" w:noHBand="0" w:noVBand="0"/>
      </w:tblPr>
      <w:tblGrid>
        <w:gridCol w:w="4855"/>
        <w:gridCol w:w="1620"/>
        <w:gridCol w:w="2597"/>
      </w:tblGrid>
      <w:tr w:rsidR="001732C9" w:rsidRPr="00714BB5" w14:paraId="1389347B" w14:textId="77777777" w:rsidTr="001732C9">
        <w:tc>
          <w:tcPr>
            <w:tcW w:w="4855" w:type="dxa"/>
            <w:tcBorders>
              <w:bottom w:val="single" w:sz="4" w:space="0" w:color="auto"/>
            </w:tcBorders>
          </w:tcPr>
          <w:p w14:paraId="5482587A" w14:textId="77777777" w:rsidR="001732C9" w:rsidRPr="00714BB5" w:rsidRDefault="001732C9" w:rsidP="001732C9">
            <w:pPr>
              <w:jc w:val="center"/>
              <w:rPr>
                <w:rFonts w:ascii="Verdana" w:hAnsi="Verdana"/>
                <w:b/>
                <w:smallCaps/>
              </w:rPr>
            </w:pPr>
            <w:r w:rsidRPr="00714BB5">
              <w:rPr>
                <w:rFonts w:ascii="Verdana" w:hAnsi="Verdana"/>
                <w:b/>
                <w:smallCaps/>
              </w:rPr>
              <w:lastRenderedPageBreak/>
              <w:t>Nemzeti Közszolgálati Egyetem</w:t>
            </w:r>
          </w:p>
        </w:tc>
        <w:tc>
          <w:tcPr>
            <w:tcW w:w="1620" w:type="dxa"/>
          </w:tcPr>
          <w:p w14:paraId="2789221B" w14:textId="77777777" w:rsidR="001732C9" w:rsidRPr="00714BB5" w:rsidRDefault="001732C9" w:rsidP="001732C9">
            <w:pPr>
              <w:jc w:val="both"/>
              <w:rPr>
                <w:rFonts w:ascii="Verdana" w:hAnsi="Verdana"/>
              </w:rPr>
            </w:pPr>
          </w:p>
        </w:tc>
        <w:tc>
          <w:tcPr>
            <w:tcW w:w="2597" w:type="dxa"/>
          </w:tcPr>
          <w:p w14:paraId="52EE1ADB" w14:textId="77777777" w:rsidR="001732C9" w:rsidRPr="00714BB5" w:rsidRDefault="001732C9" w:rsidP="001732C9">
            <w:pPr>
              <w:jc w:val="right"/>
              <w:rPr>
                <w:rFonts w:ascii="Verdana" w:hAnsi="Verdana"/>
              </w:rPr>
            </w:pPr>
          </w:p>
        </w:tc>
      </w:tr>
      <w:tr w:rsidR="001732C9" w:rsidRPr="00714BB5" w14:paraId="275C76A0" w14:textId="77777777" w:rsidTr="001732C9">
        <w:tc>
          <w:tcPr>
            <w:tcW w:w="4855" w:type="dxa"/>
            <w:tcBorders>
              <w:top w:val="single" w:sz="4" w:space="0" w:color="auto"/>
            </w:tcBorders>
          </w:tcPr>
          <w:p w14:paraId="11AEFBE6" w14:textId="77777777" w:rsidR="001732C9" w:rsidRPr="00714BB5" w:rsidRDefault="001732C9" w:rsidP="001732C9">
            <w:pPr>
              <w:jc w:val="center"/>
              <w:rPr>
                <w:rFonts w:ascii="Verdana" w:hAnsi="Verdana"/>
                <w:b/>
              </w:rPr>
            </w:pPr>
            <w:r w:rsidRPr="00714BB5">
              <w:rPr>
                <w:rFonts w:ascii="Verdana" w:hAnsi="Verdana"/>
                <w:b/>
                <w:noProof/>
              </w:rPr>
              <w:t>Rendészettudományi</w:t>
            </w:r>
            <w:r w:rsidRPr="00714BB5">
              <w:rPr>
                <w:rFonts w:ascii="Verdana" w:hAnsi="Verdana"/>
                <w:b/>
              </w:rPr>
              <w:t xml:space="preserve"> Kar</w:t>
            </w:r>
          </w:p>
        </w:tc>
        <w:tc>
          <w:tcPr>
            <w:tcW w:w="1620" w:type="dxa"/>
          </w:tcPr>
          <w:p w14:paraId="0102564A" w14:textId="77777777" w:rsidR="001732C9" w:rsidRPr="00714BB5" w:rsidRDefault="001732C9" w:rsidP="001732C9">
            <w:pPr>
              <w:jc w:val="both"/>
              <w:rPr>
                <w:rFonts w:ascii="Verdana" w:hAnsi="Verdana"/>
              </w:rPr>
            </w:pPr>
          </w:p>
        </w:tc>
        <w:tc>
          <w:tcPr>
            <w:tcW w:w="2597" w:type="dxa"/>
          </w:tcPr>
          <w:p w14:paraId="51B4FD0B" w14:textId="77777777" w:rsidR="001732C9" w:rsidRPr="00714BB5" w:rsidRDefault="001732C9" w:rsidP="001732C9">
            <w:pPr>
              <w:jc w:val="both"/>
              <w:rPr>
                <w:rFonts w:ascii="Verdana" w:hAnsi="Verdana"/>
              </w:rPr>
            </w:pPr>
          </w:p>
        </w:tc>
      </w:tr>
    </w:tbl>
    <w:p w14:paraId="213F9F16" w14:textId="77777777" w:rsidR="001732C9" w:rsidRPr="00714BB5" w:rsidRDefault="001732C9" w:rsidP="001732C9">
      <w:pPr>
        <w:widowControl w:val="0"/>
        <w:spacing w:before="120" w:after="120"/>
        <w:ind w:left="426" w:hanging="142"/>
        <w:jc w:val="center"/>
        <w:rPr>
          <w:rFonts w:ascii="Verdana" w:hAnsi="Verdana"/>
          <w:b/>
          <w:bCs/>
        </w:rPr>
      </w:pPr>
    </w:p>
    <w:p w14:paraId="20C6C2FF"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p>
    <w:p w14:paraId="0433665D" w14:textId="77777777" w:rsidR="001732C9" w:rsidRPr="00714BB5" w:rsidRDefault="001732C9" w:rsidP="00B27853">
      <w:pPr>
        <w:widowControl w:val="0"/>
        <w:numPr>
          <w:ilvl w:val="0"/>
          <w:numId w:val="82"/>
        </w:numPr>
        <w:tabs>
          <w:tab w:val="clear" w:pos="720"/>
          <w:tab w:val="num" w:pos="426"/>
        </w:tabs>
        <w:spacing w:before="120" w:after="120"/>
        <w:ind w:hanging="436"/>
        <w:jc w:val="both"/>
        <w:rPr>
          <w:rFonts w:ascii="Verdana" w:hAnsi="Verdana"/>
          <w:bCs/>
        </w:rPr>
      </w:pPr>
      <w:r w:rsidRPr="00714BB5">
        <w:rPr>
          <w:rFonts w:ascii="Verdana" w:hAnsi="Verdana"/>
          <w:b/>
          <w:bCs/>
        </w:rPr>
        <w:t xml:space="preserve">A tantárgy kódja: </w:t>
      </w:r>
      <w:r w:rsidRPr="00714BB5">
        <w:rPr>
          <w:rFonts w:ascii="Verdana" w:hAnsi="Verdana"/>
          <w:bCs/>
          <w:noProof/>
        </w:rPr>
        <w:t>VKMTM32</w:t>
      </w:r>
    </w:p>
    <w:p w14:paraId="42EABA54" w14:textId="77777777" w:rsidR="001732C9" w:rsidRPr="00714BB5" w:rsidRDefault="001732C9" w:rsidP="00B27853">
      <w:pPr>
        <w:widowControl w:val="0"/>
        <w:numPr>
          <w:ilvl w:val="0"/>
          <w:numId w:val="82"/>
        </w:numPr>
        <w:tabs>
          <w:tab w:val="num" w:pos="567"/>
        </w:tabs>
        <w:spacing w:before="120" w:after="120"/>
        <w:ind w:left="426" w:hanging="142"/>
        <w:jc w:val="both"/>
        <w:rPr>
          <w:rFonts w:ascii="Verdana" w:hAnsi="Verdana"/>
          <w:b/>
          <w:bCs/>
          <w:lang w:val="en-GB"/>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Hatósági és műveleti elemzés</w:t>
      </w:r>
    </w:p>
    <w:p w14:paraId="41FAF95D" w14:textId="77777777" w:rsidR="001732C9" w:rsidRPr="00714BB5" w:rsidRDefault="001732C9" w:rsidP="00B27853">
      <w:pPr>
        <w:widowControl w:val="0"/>
        <w:numPr>
          <w:ilvl w:val="0"/>
          <w:numId w:val="82"/>
        </w:numPr>
        <w:tabs>
          <w:tab w:val="num" w:pos="567"/>
        </w:tabs>
        <w:spacing w:before="120" w:after="120"/>
        <w:ind w:left="426" w:hanging="142"/>
        <w:jc w:val="both"/>
        <w:rPr>
          <w:rFonts w:ascii="Verdana" w:hAnsi="Verdana"/>
          <w:b/>
          <w:bCs/>
          <w:lang w:val="en-GB"/>
        </w:rPr>
      </w:pPr>
      <w:r w:rsidRPr="00714BB5">
        <w:rPr>
          <w:rFonts w:ascii="Verdana" w:hAnsi="Verdana"/>
          <w:b/>
          <w:bCs/>
        </w:rPr>
        <w:t xml:space="preserve">A tantárgy megnevezése (angolul): </w:t>
      </w:r>
      <w:r w:rsidRPr="00714BB5">
        <w:rPr>
          <w:rFonts w:ascii="Verdana" w:hAnsi="Verdana"/>
          <w:bCs/>
          <w:noProof/>
        </w:rPr>
        <w:t>Authority and operations analysis</w:t>
      </w:r>
    </w:p>
    <w:p w14:paraId="543D3E40" w14:textId="77777777" w:rsidR="001732C9" w:rsidRPr="00714BB5" w:rsidRDefault="001732C9" w:rsidP="00B27853">
      <w:pPr>
        <w:widowControl w:val="0"/>
        <w:numPr>
          <w:ilvl w:val="0"/>
          <w:numId w:val="82"/>
        </w:numPr>
        <w:tabs>
          <w:tab w:val="num" w:pos="567"/>
        </w:tabs>
        <w:spacing w:before="120" w:after="120"/>
        <w:ind w:left="426" w:hanging="142"/>
        <w:jc w:val="both"/>
        <w:rPr>
          <w:rFonts w:ascii="Verdana" w:hAnsi="Verdana"/>
          <w:b/>
          <w:bCs/>
        </w:rPr>
      </w:pPr>
      <w:r w:rsidRPr="00714BB5">
        <w:rPr>
          <w:rFonts w:ascii="Verdana" w:hAnsi="Verdana"/>
          <w:b/>
          <w:bCs/>
        </w:rPr>
        <w:t>Kreditérték és képzési karakter:</w:t>
      </w:r>
    </w:p>
    <w:p w14:paraId="4C89F271" w14:textId="77777777" w:rsidR="001732C9" w:rsidRPr="00714BB5" w:rsidRDefault="001732C9" w:rsidP="00B27853">
      <w:pPr>
        <w:pStyle w:val="Listaszerbekezds"/>
        <w:widowControl w:val="0"/>
        <w:numPr>
          <w:ilvl w:val="1"/>
          <w:numId w:val="82"/>
        </w:numPr>
        <w:spacing w:before="120" w:after="120"/>
        <w:ind w:left="993" w:hanging="426"/>
        <w:jc w:val="both"/>
        <w:rPr>
          <w:rFonts w:ascii="Verdana" w:hAnsi="Verdana" w:cs="Times New Roman"/>
          <w:b/>
          <w:bCs/>
        </w:rPr>
      </w:pPr>
      <w:r w:rsidRPr="00714BB5">
        <w:rPr>
          <w:rFonts w:ascii="Verdana" w:hAnsi="Verdana" w:cs="Times New Roman"/>
          <w:bCs/>
          <w:noProof/>
        </w:rPr>
        <w:t>5</w:t>
      </w:r>
      <w:r w:rsidRPr="00714BB5">
        <w:rPr>
          <w:rFonts w:ascii="Verdana" w:hAnsi="Verdana" w:cs="Times New Roman"/>
          <w:bCs/>
        </w:rPr>
        <w:t xml:space="preserve"> kredit</w:t>
      </w:r>
    </w:p>
    <w:p w14:paraId="6326C70B" w14:textId="77777777" w:rsidR="001732C9" w:rsidRPr="00714BB5" w:rsidRDefault="001732C9" w:rsidP="00B27853">
      <w:pPr>
        <w:pStyle w:val="Listaszerbekezds"/>
        <w:widowControl w:val="0"/>
        <w:numPr>
          <w:ilvl w:val="1"/>
          <w:numId w:val="82"/>
        </w:numPr>
        <w:spacing w:before="120" w:after="120"/>
        <w:ind w:left="993" w:hanging="426"/>
        <w:jc w:val="both"/>
        <w:rPr>
          <w:rFonts w:ascii="Verdana" w:hAnsi="Verdana" w:cs="Times New Roman"/>
          <w:b/>
          <w:bCs/>
        </w:rPr>
      </w:pPr>
      <w:r w:rsidRPr="00714BB5">
        <w:rPr>
          <w:rFonts w:ascii="Verdana" w:hAnsi="Verdana" w:cs="Times New Roman"/>
          <w:bCs/>
        </w:rPr>
        <w:t>a tantárgy elméleti vagy gyakorlati jellegének mértéke: 33 % gyakorlat, 67 % elmélet</w:t>
      </w:r>
    </w:p>
    <w:p w14:paraId="61AEE3B6" w14:textId="77777777" w:rsidR="001732C9" w:rsidRPr="00714BB5" w:rsidRDefault="001732C9" w:rsidP="00B27853">
      <w:pPr>
        <w:widowControl w:val="0"/>
        <w:numPr>
          <w:ilvl w:val="0"/>
          <w:numId w:val="82"/>
        </w:numPr>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0D629A7B" w14:textId="77777777" w:rsidR="001732C9" w:rsidRPr="00714BB5" w:rsidRDefault="001732C9" w:rsidP="00B27853">
      <w:pPr>
        <w:widowControl w:val="0"/>
        <w:numPr>
          <w:ilvl w:val="0"/>
          <w:numId w:val="82"/>
        </w:numPr>
        <w:tabs>
          <w:tab w:val="num" w:pos="567"/>
        </w:tabs>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Rendészettudományi kar / Katasztrófavédelmi intézet</w:t>
      </w:r>
      <w:r w:rsidRPr="00714BB5">
        <w:rPr>
          <w:rFonts w:ascii="Verdana" w:hAnsi="Verdana"/>
          <w:bCs/>
        </w:rPr>
        <w:t xml:space="preserve"> </w:t>
      </w:r>
      <w:r w:rsidRPr="00714BB5">
        <w:rPr>
          <w:rFonts w:ascii="Verdana" w:hAnsi="Verdana"/>
          <w:bCs/>
          <w:noProof/>
        </w:rPr>
        <w:t>/ Katasztrófavédelmi Műveleti Tanszék</w:t>
      </w:r>
    </w:p>
    <w:p w14:paraId="1ACD209A" w14:textId="77777777" w:rsidR="001732C9" w:rsidRPr="00714BB5" w:rsidRDefault="001732C9" w:rsidP="00B27853">
      <w:pPr>
        <w:widowControl w:val="0"/>
        <w:numPr>
          <w:ilvl w:val="0"/>
          <w:numId w:val="82"/>
        </w:numPr>
        <w:tabs>
          <w:tab w:val="num" w:pos="567"/>
        </w:tabs>
        <w:spacing w:before="120" w:after="120"/>
        <w:ind w:left="426" w:hanging="142"/>
        <w:jc w:val="both"/>
        <w:rPr>
          <w:rFonts w:ascii="Verdana" w:hAnsi="Verdana"/>
          <w:bCs/>
        </w:rPr>
      </w:pPr>
      <w:r w:rsidRPr="00714BB5">
        <w:rPr>
          <w:rFonts w:ascii="Verdana" w:hAnsi="Verdana"/>
          <w:b/>
          <w:bCs/>
        </w:rPr>
        <w:t>A tantárgyfelelős oktató neve, beosztása, tudományos fokozata:</w:t>
      </w:r>
      <w:r w:rsidRPr="00714BB5">
        <w:rPr>
          <w:rFonts w:ascii="Verdana" w:hAnsi="Verdana"/>
          <w:bCs/>
        </w:rPr>
        <w:t xml:space="preserve"> Dr. </w:t>
      </w:r>
      <w:r w:rsidRPr="00714BB5">
        <w:rPr>
          <w:rFonts w:ascii="Verdana" w:hAnsi="Verdana"/>
          <w:bCs/>
          <w:noProof/>
        </w:rPr>
        <w:t>Ambrusz József</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adjunktus</w:t>
      </w:r>
      <w:r w:rsidRPr="00714BB5">
        <w:rPr>
          <w:rFonts w:ascii="Verdana" w:hAnsi="Verdana"/>
          <w:bCs/>
        </w:rPr>
        <w:t xml:space="preserve"> </w:t>
      </w:r>
    </w:p>
    <w:p w14:paraId="4A686519" w14:textId="77777777" w:rsidR="001732C9" w:rsidRPr="00714BB5" w:rsidRDefault="001732C9" w:rsidP="00B27853">
      <w:pPr>
        <w:widowControl w:val="0"/>
        <w:numPr>
          <w:ilvl w:val="0"/>
          <w:numId w:val="82"/>
        </w:numPr>
        <w:spacing w:before="120" w:after="120"/>
        <w:ind w:left="426" w:hanging="142"/>
        <w:jc w:val="both"/>
        <w:rPr>
          <w:rFonts w:ascii="Verdana" w:hAnsi="Verdana"/>
          <w:bCs/>
        </w:rPr>
      </w:pPr>
      <w:r w:rsidRPr="00714BB5">
        <w:rPr>
          <w:rFonts w:ascii="Verdana" w:hAnsi="Verdana"/>
          <w:b/>
          <w:bCs/>
        </w:rPr>
        <w:t>A tanórák száma és típusa</w:t>
      </w:r>
    </w:p>
    <w:p w14:paraId="21FB4FEB" w14:textId="77777777" w:rsidR="001732C9" w:rsidRPr="00714BB5" w:rsidRDefault="001732C9" w:rsidP="00B27853">
      <w:pPr>
        <w:widowControl w:val="0"/>
        <w:numPr>
          <w:ilvl w:val="1"/>
          <w:numId w:val="82"/>
        </w:numPr>
        <w:tabs>
          <w:tab w:val="num" w:pos="1000"/>
          <w:tab w:val="num" w:pos="2069"/>
        </w:tabs>
        <w:spacing w:before="120" w:after="120"/>
        <w:ind w:left="851" w:hanging="425"/>
        <w:jc w:val="both"/>
        <w:rPr>
          <w:rFonts w:ascii="Verdana" w:hAnsi="Verdana"/>
          <w:bCs/>
        </w:rPr>
      </w:pPr>
      <w:r w:rsidRPr="00714BB5">
        <w:rPr>
          <w:rFonts w:ascii="Verdana" w:hAnsi="Verdana"/>
          <w:bCs/>
        </w:rPr>
        <w:t xml:space="preserve">   </w:t>
      </w:r>
      <w:proofErr w:type="spellStart"/>
      <w:r w:rsidRPr="00714BB5">
        <w:rPr>
          <w:rFonts w:ascii="Verdana" w:hAnsi="Verdana"/>
          <w:bCs/>
        </w:rPr>
        <w:t>össz</w:t>
      </w:r>
      <w:proofErr w:type="spellEnd"/>
      <w:r w:rsidRPr="00714BB5">
        <w:rPr>
          <w:rFonts w:ascii="Verdana" w:hAnsi="Verdana"/>
          <w:bCs/>
        </w:rPr>
        <w:t xml:space="preserve"> óraszám/félév:</w:t>
      </w:r>
    </w:p>
    <w:p w14:paraId="4135AA0F" w14:textId="77777777" w:rsidR="001732C9" w:rsidRPr="00714BB5" w:rsidRDefault="001732C9" w:rsidP="00B27853">
      <w:pPr>
        <w:widowControl w:val="0"/>
        <w:numPr>
          <w:ilvl w:val="2"/>
          <w:numId w:val="82"/>
        </w:numPr>
        <w:tabs>
          <w:tab w:val="num" w:pos="1134"/>
        </w:tabs>
        <w:spacing w:before="120" w:after="120"/>
        <w:ind w:left="851" w:hanging="425"/>
        <w:jc w:val="both"/>
        <w:rPr>
          <w:rFonts w:ascii="Verdana" w:hAnsi="Verdana"/>
          <w:bCs/>
        </w:rPr>
      </w:pPr>
      <w:r w:rsidRPr="00714BB5">
        <w:rPr>
          <w:rFonts w:ascii="Verdana" w:hAnsi="Verdana"/>
          <w:bCs/>
        </w:rPr>
        <w:t xml:space="preserve">nappali munkarend: </w:t>
      </w:r>
      <w:r w:rsidRPr="00714BB5">
        <w:rPr>
          <w:rFonts w:ascii="Verdana" w:hAnsi="Verdana"/>
          <w:bCs/>
          <w:noProof/>
        </w:rPr>
        <w:t>28</w:t>
      </w:r>
      <w:r w:rsidRPr="00714BB5">
        <w:rPr>
          <w:rFonts w:ascii="Verdana" w:hAnsi="Verdana"/>
          <w:bCs/>
        </w:rPr>
        <w:t xml:space="preserve"> (</w:t>
      </w:r>
      <w:r w:rsidRPr="00714BB5">
        <w:rPr>
          <w:rFonts w:ascii="Verdana" w:hAnsi="Verdana"/>
          <w:bCs/>
          <w:noProof/>
        </w:rPr>
        <w:t>18</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10</w:t>
      </w:r>
      <w:r w:rsidRPr="00714BB5">
        <w:rPr>
          <w:rFonts w:ascii="Verdana" w:hAnsi="Verdana"/>
          <w:bCs/>
        </w:rPr>
        <w:t xml:space="preserve"> GY)</w:t>
      </w:r>
    </w:p>
    <w:p w14:paraId="42C9EA6D" w14:textId="77777777" w:rsidR="001732C9" w:rsidRPr="00714BB5" w:rsidRDefault="001732C9" w:rsidP="00B27853">
      <w:pPr>
        <w:widowControl w:val="0"/>
        <w:numPr>
          <w:ilvl w:val="2"/>
          <w:numId w:val="82"/>
        </w:numPr>
        <w:tabs>
          <w:tab w:val="num" w:pos="1134"/>
        </w:tabs>
        <w:spacing w:before="120" w:after="120"/>
        <w:ind w:left="851" w:hanging="425"/>
        <w:jc w:val="both"/>
        <w:rPr>
          <w:rFonts w:ascii="Verdana" w:hAnsi="Verdana"/>
          <w:bCs/>
        </w:rPr>
      </w:pPr>
      <w:r w:rsidRPr="00714BB5">
        <w:rPr>
          <w:rFonts w:ascii="Verdana" w:hAnsi="Verdana"/>
          <w:bCs/>
        </w:rPr>
        <w:t xml:space="preserve">levelező munkarend: </w:t>
      </w:r>
      <w:r w:rsidRPr="00714BB5">
        <w:rPr>
          <w:rFonts w:ascii="Verdana" w:hAnsi="Verdana"/>
          <w:bCs/>
          <w:noProof/>
        </w:rPr>
        <w:t>12</w:t>
      </w:r>
      <w:r w:rsidRPr="00714BB5">
        <w:rPr>
          <w:rFonts w:ascii="Verdana" w:hAnsi="Verdana"/>
          <w:bCs/>
        </w:rPr>
        <w:t xml:space="preserve"> (</w:t>
      </w:r>
      <w:r w:rsidRPr="00714BB5">
        <w:rPr>
          <w:rFonts w:ascii="Verdana" w:hAnsi="Verdana"/>
          <w:bCs/>
          <w:noProof/>
        </w:rPr>
        <w:t>8</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4</w:t>
      </w:r>
      <w:r w:rsidRPr="00714BB5">
        <w:rPr>
          <w:rFonts w:ascii="Verdana" w:hAnsi="Verdana"/>
          <w:bCs/>
        </w:rPr>
        <w:t xml:space="preserve"> GY)</w:t>
      </w:r>
    </w:p>
    <w:p w14:paraId="57331D6E" w14:textId="77777777" w:rsidR="001732C9" w:rsidRPr="00714BB5" w:rsidRDefault="001732C9" w:rsidP="00B27853">
      <w:pPr>
        <w:widowControl w:val="0"/>
        <w:numPr>
          <w:ilvl w:val="1"/>
          <w:numId w:val="82"/>
        </w:numPr>
        <w:tabs>
          <w:tab w:val="num" w:pos="1000"/>
          <w:tab w:val="num" w:pos="2069"/>
        </w:tabs>
        <w:spacing w:before="120" w:after="120"/>
        <w:ind w:left="851" w:hanging="425"/>
        <w:jc w:val="both"/>
        <w:rPr>
          <w:rFonts w:ascii="Verdana" w:hAnsi="Verdana"/>
          <w:bCs/>
        </w:rPr>
      </w:pPr>
      <w:r w:rsidRPr="00714BB5">
        <w:rPr>
          <w:rFonts w:ascii="Verdana" w:hAnsi="Verdana"/>
          <w:bCs/>
        </w:rPr>
        <w:t xml:space="preserve">   heti óraszám - nappali munkarend: (</w:t>
      </w:r>
      <w:r w:rsidRPr="00714BB5">
        <w:rPr>
          <w:rFonts w:ascii="Verdana" w:hAnsi="Verdana"/>
          <w:bCs/>
          <w:noProof/>
        </w:rPr>
        <w:t>2</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w:t>
      </w:r>
      <w:r w:rsidRPr="00714BB5">
        <w:rPr>
          <w:rFonts w:ascii="Verdana" w:hAnsi="Verdana"/>
          <w:bCs/>
        </w:rPr>
        <w:t xml:space="preserve"> GY)</w:t>
      </w:r>
    </w:p>
    <w:p w14:paraId="5EFCE9E3" w14:textId="77777777" w:rsidR="001732C9" w:rsidRPr="00714BB5" w:rsidRDefault="001732C9" w:rsidP="00B27853">
      <w:pPr>
        <w:pStyle w:val="Listaszerbekezds"/>
        <w:widowControl w:val="0"/>
        <w:numPr>
          <w:ilvl w:val="1"/>
          <w:numId w:val="82"/>
        </w:numPr>
        <w:tabs>
          <w:tab w:val="num" w:pos="4118"/>
        </w:tabs>
        <w:spacing w:before="120" w:after="120"/>
        <w:ind w:left="1000" w:hanging="574"/>
        <w:jc w:val="both"/>
        <w:rPr>
          <w:rFonts w:ascii="Verdana" w:hAnsi="Verdana" w:cs="Times New Roman"/>
          <w:bCs/>
        </w:rPr>
      </w:pPr>
      <w:r w:rsidRPr="00714BB5">
        <w:rPr>
          <w:rFonts w:ascii="Verdana" w:hAnsi="Verdana" w:cs="Times New Roman"/>
        </w:rPr>
        <w:t>Az ismeret átadásában alkalmazandó további sajátos módok, jellemzők: a hallgatók - az ismeretanyag elméleti feldolgozásán túl – másodfokú közigazgatási eljárási anyagokat dolgoznak fel és vitatnak meg csoportos formában.</w:t>
      </w:r>
    </w:p>
    <w:p w14:paraId="27A59D02" w14:textId="77777777" w:rsidR="001732C9" w:rsidRPr="00714BB5" w:rsidRDefault="001732C9" w:rsidP="00B27853">
      <w:pPr>
        <w:widowControl w:val="0"/>
        <w:numPr>
          <w:ilvl w:val="0"/>
          <w:numId w:val="82"/>
        </w:numPr>
        <w:spacing w:before="120" w:after="120"/>
        <w:ind w:left="426" w:hanging="142"/>
        <w:jc w:val="both"/>
        <w:rPr>
          <w:rFonts w:ascii="Verdana" w:hAnsi="Verdana"/>
          <w:bCs/>
        </w:rPr>
      </w:pPr>
      <w:r w:rsidRPr="00714BB5">
        <w:rPr>
          <w:rFonts w:ascii="Verdana" w:hAnsi="Verdana"/>
          <w:b/>
          <w:bCs/>
        </w:rPr>
        <w:t>A tantárgy szakmai tartalma (magyarul):</w:t>
      </w:r>
      <w:r w:rsidRPr="00714BB5">
        <w:rPr>
          <w:rFonts w:ascii="Verdana" w:hAnsi="Verdana"/>
          <w:bCs/>
        </w:rPr>
        <w:t xml:space="preserve"> </w:t>
      </w:r>
      <w:r w:rsidRPr="00714BB5">
        <w:rPr>
          <w:rFonts w:ascii="Verdana" w:hAnsi="Verdana"/>
          <w:bCs/>
          <w:noProof/>
        </w:rPr>
        <w:t>A hallgatók ismerkedjenek meg a katasztrófavédelem területén a másodfokú közigazgatási eljárás szabályaival. A hallgatók ismerjék meg a katasztrófavédelem hatósági tevékenysége során jelentkező felügyeleti és bírságolási eljárás jogi szabályozását, az eljárások speciális elemeit.</w:t>
      </w:r>
    </w:p>
    <w:p w14:paraId="17850CA7"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r w:rsidRPr="00714BB5">
        <w:rPr>
          <w:rFonts w:ascii="Verdana" w:hAnsi="Verdana"/>
          <w:bCs/>
          <w:noProof/>
        </w:rPr>
        <w:t>Students will become familiar with the rules of public administration procedures at second instance in the field of disaster management. Students will understand the legal regulation of the supervisory and sanctioning procedures of disaster management and their specific elements</w:t>
      </w:r>
      <w:r w:rsidRPr="00714BB5">
        <w:rPr>
          <w:rFonts w:ascii="Verdana" w:hAnsi="Verdana"/>
          <w:bCs/>
          <w:lang w:val="en-GB"/>
        </w:rPr>
        <w:t>.</w:t>
      </w:r>
    </w:p>
    <w:p w14:paraId="66431B9D" w14:textId="77777777" w:rsidR="001732C9" w:rsidRPr="00714BB5" w:rsidRDefault="001732C9" w:rsidP="00B27853">
      <w:pPr>
        <w:pStyle w:val="Listaszerbekezds"/>
        <w:widowControl w:val="0"/>
        <w:numPr>
          <w:ilvl w:val="0"/>
          <w:numId w:val="82"/>
        </w:numPr>
        <w:spacing w:before="120" w:after="120"/>
        <w:ind w:left="426" w:hanging="142"/>
        <w:jc w:val="both"/>
        <w:rPr>
          <w:rFonts w:ascii="Verdana" w:hAnsi="Verdana" w:cs="Times New Roman"/>
          <w:bCs/>
        </w:rPr>
      </w:pPr>
      <w:r w:rsidRPr="00714BB5">
        <w:rPr>
          <w:rFonts w:ascii="Verdana" w:hAnsi="Verdana" w:cs="Times New Roman"/>
          <w:b/>
          <w:bCs/>
        </w:rPr>
        <w:t xml:space="preserve">Elérendő kompetenciák (magyarul): </w:t>
      </w:r>
      <w:r w:rsidRPr="00714BB5">
        <w:rPr>
          <w:rFonts w:ascii="Verdana" w:hAnsi="Verdana" w:cs="Times New Roman"/>
          <w:bCs/>
          <w:noProof/>
        </w:rPr>
        <w:t>A hallgatók ismerjék és készségszinten tudják alkalmazni a katasztrófavédelem területén a másodfokú közigazgatási eljárás szabályait, a katasztrófavédelem hatósági tevékenysége során jelentkező felügyeleti és bírságolási eljárás jogi szabályozását, az eljárások speciális elemeit. A hallgatók legyenek képesek irányítani a hatósági, szankcionálási feladatokat. A hallgatók legyenek képesek az egységes koordinációs feladatok ellátásához szükséges egységes jogértelmezésre. A hallatók legyenek képesek ellátni szerveztük vonatkozásában az ellenőrzési, irányítási és felügyeleti tevékenységet. A hallgatók legyenek képesek az önálló elemző értékelő feladatok végrehajtására, és ennek alapján az irányításuk alatt lévő szervezet célirányos vezetésére, irányítására.</w:t>
      </w:r>
    </w:p>
    <w:p w14:paraId="378731AC" w14:textId="77777777" w:rsidR="001732C9" w:rsidRPr="00714BB5" w:rsidRDefault="001732C9" w:rsidP="001732C9">
      <w:pPr>
        <w:widowControl w:val="0"/>
        <w:spacing w:before="120" w:after="120"/>
        <w:ind w:left="426"/>
        <w:jc w:val="both"/>
        <w:rPr>
          <w:rFonts w:ascii="Verdana" w:hAnsi="Verdana"/>
          <w:b/>
          <w:bCs/>
        </w:rPr>
      </w:pPr>
      <w:r w:rsidRPr="00714BB5">
        <w:rPr>
          <w:rFonts w:ascii="Verdana" w:hAnsi="Verdana"/>
          <w:b/>
          <w:bCs/>
        </w:rPr>
        <w:t>Tudása:</w:t>
      </w:r>
      <w:r w:rsidRPr="00714BB5">
        <w:rPr>
          <w:rFonts w:ascii="Verdana" w:hAnsi="Verdana"/>
          <w:bCs/>
        </w:rPr>
        <w:t xml:space="preserve"> </w:t>
      </w:r>
      <w:r w:rsidRPr="00714BB5">
        <w:rPr>
          <w:rFonts w:ascii="Verdana" w:hAnsi="Verdana"/>
        </w:rPr>
        <w:t xml:space="preserve">Széleskörű ismeretekkel rendelkezik a katasztrófavédelmi szervek </w:t>
      </w:r>
      <w:r w:rsidRPr="00714BB5">
        <w:rPr>
          <w:rFonts w:ascii="Verdana" w:hAnsi="Verdana"/>
        </w:rPr>
        <w:lastRenderedPageBreak/>
        <w:t>irányításához és vezetéséhez szükséges katasztrófavédelmi és ágazati jogi szabályozás területén</w:t>
      </w:r>
      <w:r w:rsidRPr="00714BB5">
        <w:rPr>
          <w:rFonts w:ascii="Verdana" w:hAnsi="Verdana"/>
          <w:b/>
          <w:bCs/>
        </w:rPr>
        <w:t xml:space="preserve">. </w:t>
      </w:r>
    </w:p>
    <w:p w14:paraId="588972F1"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Képességei:</w:t>
      </w:r>
      <w:r w:rsidRPr="00714BB5">
        <w:rPr>
          <w:rFonts w:ascii="Verdana" w:hAnsi="Verdana"/>
          <w:bCs/>
        </w:rPr>
        <w:t xml:space="preserve"> </w:t>
      </w:r>
      <w:r w:rsidRPr="00714BB5">
        <w:rPr>
          <w:rFonts w:ascii="Verdana" w:hAnsi="Verdana"/>
        </w:rPr>
        <w:t>Képes a katasztrófavédelmi döntéshozó és döntés-előkészítő feladatok ellátására, illetve a döntési javaslatok kidolgozásához szükséges problémaelemzésre és megoldáselemzésre.</w:t>
      </w:r>
    </w:p>
    <w:p w14:paraId="2C0B7120"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Attitűdje:</w:t>
      </w:r>
      <w:r w:rsidRPr="00714BB5">
        <w:rPr>
          <w:rFonts w:ascii="Verdana" w:hAnsi="Verdana"/>
          <w:bCs/>
        </w:rPr>
        <w:t xml:space="preserve"> </w:t>
      </w:r>
      <w:r w:rsidRPr="00714BB5">
        <w:rPr>
          <w:rFonts w:ascii="Verdana" w:hAnsi="Verdana"/>
        </w:rPr>
        <w:t>Elkötelezett a katasztrófavédelmi szakfeladatai ellátása során a kreatív, rugalmas, problémafelismerő, illetve az igényes, minőségi munka végzésére.</w:t>
      </w:r>
    </w:p>
    <w:p w14:paraId="4DFFAFD7"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Autonómiája és felelőssége:</w:t>
      </w:r>
      <w:r w:rsidRPr="00714BB5">
        <w:rPr>
          <w:rFonts w:ascii="Verdana" w:hAnsi="Verdana"/>
          <w:bCs/>
        </w:rPr>
        <w:t xml:space="preserve"> </w:t>
      </w:r>
      <w:r w:rsidRPr="00714BB5">
        <w:rPr>
          <w:rFonts w:ascii="Verdana" w:hAnsi="Verdana"/>
        </w:rPr>
        <w:t>Elkötelezett a katasztrófavédelmi szakterület módszertanának fejlesztéséhez szükséges elméleti, tudományos kutatási és gyakorlati információk beszerzése, értékelése és hasznosítása iránt.</w:t>
      </w:r>
    </w:p>
    <w:p w14:paraId="6509B56D" w14:textId="77777777" w:rsidR="001732C9" w:rsidRPr="00714BB5" w:rsidRDefault="001732C9" w:rsidP="001732C9">
      <w:pPr>
        <w:widowControl w:val="0"/>
        <w:spacing w:before="120" w:after="120"/>
        <w:ind w:left="426"/>
        <w:jc w:val="both"/>
        <w:rPr>
          <w:rFonts w:ascii="Verdana" w:hAnsi="Verdana"/>
          <w:b/>
          <w:bCs/>
          <w:lang w:val="en-US"/>
        </w:rPr>
      </w:pPr>
      <w:r w:rsidRPr="00714BB5">
        <w:rPr>
          <w:rFonts w:ascii="Verdana" w:hAnsi="Verdana"/>
          <w:b/>
          <w:bCs/>
        </w:rPr>
        <w:t>Elérendő kompetenciák (angolul) (</w:t>
      </w:r>
      <w:r w:rsidRPr="00714BB5">
        <w:rPr>
          <w:rFonts w:ascii="Verdana" w:hAnsi="Verdana"/>
          <w:b/>
          <w:bCs/>
          <w:lang w:val="en-US"/>
        </w:rPr>
        <w:t xml:space="preserve">Competences – English): </w:t>
      </w:r>
      <w:r w:rsidRPr="00714BB5">
        <w:rPr>
          <w:rFonts w:ascii="Verdana" w:hAnsi="Verdana"/>
          <w:bCs/>
          <w:noProof/>
          <w:lang w:val="en-US"/>
        </w:rPr>
        <w:t>Students will become familiar with and able to apply the rules of public administrative procedures at second instance in the field of disaster management, the legal regulation of the supervisory and sanctioning procedure and their specific elements. Students will be able to manage the authority and sanctioning tasks. Students will have a uniform interpretation of the law necessary to ensure uniform coordination tasks. Students will be able to perform activities related to inspection, management and supervision. Students should be able to carry out analytical, assessment tasks independently and, based on them, to manage the organization under their control.</w:t>
      </w:r>
    </w:p>
    <w:p w14:paraId="40820D22"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Knowledge</w:t>
      </w:r>
      <w:r w:rsidRPr="00714BB5">
        <w:rPr>
          <w:rFonts w:ascii="Verdana" w:hAnsi="Verdana"/>
          <w:lang w:val="en-GB"/>
        </w:rPr>
        <w:t xml:space="preserv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has </w:t>
      </w:r>
      <w:proofErr w:type="spellStart"/>
      <w:r w:rsidRPr="00714BB5">
        <w:rPr>
          <w:rFonts w:ascii="Verdana" w:hAnsi="Verdana"/>
        </w:rPr>
        <w:t>broad</w:t>
      </w:r>
      <w:proofErr w:type="spellEnd"/>
      <w:r w:rsidRPr="00714BB5">
        <w:rPr>
          <w:rFonts w:ascii="Verdana" w:hAnsi="Verdana"/>
        </w:rPr>
        <w:t xml:space="preserve"> </w:t>
      </w:r>
      <w:proofErr w:type="spellStart"/>
      <w:r w:rsidRPr="00714BB5">
        <w:rPr>
          <w:rFonts w:ascii="Verdana" w:hAnsi="Verdana"/>
        </w:rPr>
        <w:t>knowledge</w:t>
      </w:r>
      <w:proofErr w:type="spellEnd"/>
      <w:r w:rsidRPr="00714BB5">
        <w:rPr>
          <w:rFonts w:ascii="Verdana" w:hAnsi="Verdana"/>
        </w:rPr>
        <w:t xml:space="preserve"> of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 and </w:t>
      </w:r>
      <w:proofErr w:type="spellStart"/>
      <w:r w:rsidRPr="00714BB5">
        <w:rPr>
          <w:rFonts w:ascii="Verdana" w:hAnsi="Verdana"/>
        </w:rPr>
        <w:t>sectoral</w:t>
      </w:r>
      <w:proofErr w:type="spellEnd"/>
      <w:r w:rsidRPr="00714BB5">
        <w:rPr>
          <w:rFonts w:ascii="Verdana" w:hAnsi="Verdana"/>
        </w:rPr>
        <w:t xml:space="preserve"> </w:t>
      </w:r>
      <w:proofErr w:type="spellStart"/>
      <w:r w:rsidRPr="00714BB5">
        <w:rPr>
          <w:rFonts w:ascii="Verdana" w:hAnsi="Verdana"/>
        </w:rPr>
        <w:t>legislation</w:t>
      </w:r>
      <w:proofErr w:type="spellEnd"/>
      <w:r w:rsidRPr="00714BB5">
        <w:rPr>
          <w:rFonts w:ascii="Verdana" w:hAnsi="Verdana"/>
        </w:rPr>
        <w:t xml:space="preserve"> </w:t>
      </w:r>
      <w:proofErr w:type="spellStart"/>
      <w:r w:rsidRPr="00714BB5">
        <w:rPr>
          <w:rFonts w:ascii="Verdana" w:hAnsi="Verdana"/>
        </w:rPr>
        <w:t>necessary</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management and </w:t>
      </w:r>
      <w:proofErr w:type="spellStart"/>
      <w:r w:rsidRPr="00714BB5">
        <w:rPr>
          <w:rFonts w:ascii="Verdana" w:hAnsi="Verdana"/>
        </w:rPr>
        <w:t>leadership</w:t>
      </w:r>
      <w:proofErr w:type="spellEnd"/>
      <w:r w:rsidRPr="00714BB5">
        <w:rPr>
          <w:rFonts w:ascii="Verdana" w:hAnsi="Verdana"/>
        </w:rPr>
        <w:t xml:space="preserve"> of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bodies</w:t>
      </w:r>
      <w:proofErr w:type="spellEnd"/>
      <w:r w:rsidRPr="00714BB5">
        <w:rPr>
          <w:rFonts w:ascii="Verdana" w:hAnsi="Verdana"/>
        </w:rPr>
        <w:t>.</w:t>
      </w:r>
    </w:p>
    <w:p w14:paraId="583EB8D4"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
          <w:lang w:val="en-GB"/>
        </w:rPr>
        <w:t>Capabilities</w:t>
      </w:r>
      <w:r w:rsidRPr="00714BB5">
        <w:rPr>
          <w:rFonts w:ascii="Verdana" w:hAnsi="Verdana"/>
          <w:lang w:val="en-GB"/>
        </w:rPr>
        <w:t xml:space="preserve">: </w:t>
      </w:r>
      <w:proofErr w:type="spellStart"/>
      <w:r w:rsidRPr="00714BB5">
        <w:rPr>
          <w:rFonts w:ascii="Verdana" w:hAnsi="Verdana"/>
        </w:rPr>
        <w:t>Ability</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perform</w:t>
      </w:r>
      <w:proofErr w:type="spellEnd"/>
      <w:r w:rsidRPr="00714BB5">
        <w:rPr>
          <w:rFonts w:ascii="Verdana" w:hAnsi="Verdana"/>
        </w:rPr>
        <w:t xml:space="preserve"> decision-</w:t>
      </w:r>
      <w:proofErr w:type="spellStart"/>
      <w:r w:rsidRPr="00714BB5">
        <w:rPr>
          <w:rFonts w:ascii="Verdana" w:hAnsi="Verdana"/>
        </w:rPr>
        <w:t>making</w:t>
      </w:r>
      <w:proofErr w:type="spellEnd"/>
      <w:r w:rsidRPr="00714BB5">
        <w:rPr>
          <w:rFonts w:ascii="Verdana" w:hAnsi="Verdana"/>
        </w:rPr>
        <w:t xml:space="preserve"> and decision-preparation </w:t>
      </w:r>
      <w:proofErr w:type="spellStart"/>
      <w:r w:rsidRPr="00714BB5">
        <w:rPr>
          <w:rFonts w:ascii="Verdana" w:hAnsi="Verdana"/>
        </w:rPr>
        <w:t>tasks</w:t>
      </w:r>
      <w:proofErr w:type="spellEnd"/>
      <w:r w:rsidRPr="00714BB5">
        <w:rPr>
          <w:rFonts w:ascii="Verdana" w:hAnsi="Verdana"/>
        </w:rPr>
        <w:t xml:space="preserve"> in </w:t>
      </w:r>
      <w:proofErr w:type="spellStart"/>
      <w:r w:rsidRPr="00714BB5">
        <w:rPr>
          <w:rFonts w:ascii="Verdana" w:hAnsi="Verdana"/>
        </w:rPr>
        <w:t>disaster</w:t>
      </w:r>
      <w:proofErr w:type="spellEnd"/>
      <w:r w:rsidRPr="00714BB5">
        <w:rPr>
          <w:rFonts w:ascii="Verdana" w:hAnsi="Verdana"/>
        </w:rPr>
        <w:t xml:space="preserve"> management and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analyse</w:t>
      </w:r>
      <w:proofErr w:type="spellEnd"/>
      <w:r w:rsidRPr="00714BB5">
        <w:rPr>
          <w:rFonts w:ascii="Verdana" w:hAnsi="Verdana"/>
        </w:rPr>
        <w:t xml:space="preserve"> </w:t>
      </w:r>
      <w:proofErr w:type="spellStart"/>
      <w:r w:rsidRPr="00714BB5">
        <w:rPr>
          <w:rFonts w:ascii="Verdana" w:hAnsi="Verdana"/>
        </w:rPr>
        <w:t>problems</w:t>
      </w:r>
      <w:proofErr w:type="spellEnd"/>
      <w:r w:rsidRPr="00714BB5">
        <w:rPr>
          <w:rFonts w:ascii="Verdana" w:hAnsi="Verdana"/>
        </w:rPr>
        <w:t xml:space="preserve"> and </w:t>
      </w:r>
      <w:proofErr w:type="spellStart"/>
      <w:r w:rsidRPr="00714BB5">
        <w:rPr>
          <w:rFonts w:ascii="Verdana" w:hAnsi="Verdana"/>
        </w:rPr>
        <w:t>solutions</w:t>
      </w:r>
      <w:proofErr w:type="spellEnd"/>
      <w:r w:rsidRPr="00714BB5">
        <w:rPr>
          <w:rFonts w:ascii="Verdana" w:hAnsi="Verdana"/>
        </w:rPr>
        <w:t xml:space="preserve"> in </w:t>
      </w:r>
      <w:proofErr w:type="spellStart"/>
      <w:r w:rsidRPr="00714BB5">
        <w:rPr>
          <w:rFonts w:ascii="Verdana" w:hAnsi="Verdana"/>
        </w:rPr>
        <w:t>order</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develop</w:t>
      </w:r>
      <w:proofErr w:type="spellEnd"/>
      <w:r w:rsidRPr="00714BB5">
        <w:rPr>
          <w:rFonts w:ascii="Verdana" w:hAnsi="Verdana"/>
        </w:rPr>
        <w:t xml:space="preserve"> decision </w:t>
      </w:r>
      <w:proofErr w:type="spellStart"/>
      <w:r w:rsidRPr="00714BB5">
        <w:rPr>
          <w:rFonts w:ascii="Verdana" w:hAnsi="Verdana"/>
        </w:rPr>
        <w:t>proposals</w:t>
      </w:r>
      <w:proofErr w:type="spellEnd"/>
      <w:r w:rsidRPr="00714BB5">
        <w:rPr>
          <w:rFonts w:ascii="Verdana" w:hAnsi="Verdana"/>
        </w:rPr>
        <w:t>.</w:t>
      </w:r>
    </w:p>
    <w:p w14:paraId="794570EF"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jc w:val="both"/>
        <w:rPr>
          <w:rFonts w:ascii="Verdana" w:hAnsi="Verdana"/>
          <w:bCs/>
          <w:noProof/>
        </w:rPr>
      </w:pPr>
      <w:r w:rsidRPr="00714BB5">
        <w:rPr>
          <w:rFonts w:ascii="Verdana" w:hAnsi="Verdana"/>
          <w:b/>
          <w:lang w:val="en-GB"/>
        </w:rPr>
        <w:t>Attitude:</w:t>
      </w:r>
      <w:r w:rsidRPr="00714BB5">
        <w:rPr>
          <w:rFonts w:ascii="Verdana" w:hAnsi="Verdana"/>
          <w:lang w:val="en-GB"/>
        </w:rPr>
        <w:t xml:space="preserv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is </w:t>
      </w:r>
      <w:proofErr w:type="spellStart"/>
      <w:r w:rsidRPr="00714BB5">
        <w:rPr>
          <w:rFonts w:ascii="Verdana" w:hAnsi="Verdana"/>
        </w:rPr>
        <w:t>committed</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creative</w:t>
      </w:r>
      <w:proofErr w:type="spellEnd"/>
      <w:r w:rsidRPr="00714BB5">
        <w:rPr>
          <w:rFonts w:ascii="Verdana" w:hAnsi="Verdana"/>
        </w:rPr>
        <w:t xml:space="preserve">, </w:t>
      </w:r>
      <w:proofErr w:type="spellStart"/>
      <w:r w:rsidRPr="00714BB5">
        <w:rPr>
          <w:rFonts w:ascii="Verdana" w:hAnsi="Verdana"/>
        </w:rPr>
        <w:t>flexible</w:t>
      </w:r>
      <w:proofErr w:type="spellEnd"/>
      <w:r w:rsidRPr="00714BB5">
        <w:rPr>
          <w:rFonts w:ascii="Verdana" w:hAnsi="Verdana"/>
        </w:rPr>
        <w:t xml:space="preserve">, </w:t>
      </w:r>
      <w:proofErr w:type="spellStart"/>
      <w:r w:rsidRPr="00714BB5">
        <w:rPr>
          <w:rFonts w:ascii="Verdana" w:hAnsi="Verdana"/>
        </w:rPr>
        <w:t>problem-solving</w:t>
      </w:r>
      <w:proofErr w:type="spellEnd"/>
      <w:r w:rsidRPr="00714BB5">
        <w:rPr>
          <w:rFonts w:ascii="Verdana" w:hAnsi="Verdana"/>
        </w:rPr>
        <w:t xml:space="preserve"> and </w:t>
      </w:r>
      <w:proofErr w:type="spellStart"/>
      <w:r w:rsidRPr="00714BB5">
        <w:rPr>
          <w:rFonts w:ascii="Verdana" w:hAnsi="Verdana"/>
        </w:rPr>
        <w:t>demanding</w:t>
      </w:r>
      <w:proofErr w:type="spellEnd"/>
      <w:r w:rsidRPr="00714BB5">
        <w:rPr>
          <w:rFonts w:ascii="Verdana" w:hAnsi="Verdana"/>
        </w:rPr>
        <w:t xml:space="preserve">, </w:t>
      </w:r>
      <w:proofErr w:type="spellStart"/>
      <w:r w:rsidRPr="00714BB5">
        <w:rPr>
          <w:rFonts w:ascii="Verdana" w:hAnsi="Verdana"/>
        </w:rPr>
        <w:t>quality</w:t>
      </w:r>
      <w:proofErr w:type="spellEnd"/>
      <w:r w:rsidRPr="00714BB5">
        <w:rPr>
          <w:rFonts w:ascii="Verdana" w:hAnsi="Verdana"/>
        </w:rPr>
        <w:t xml:space="preserve"> </w:t>
      </w:r>
      <w:proofErr w:type="spellStart"/>
      <w:r w:rsidRPr="00714BB5">
        <w:rPr>
          <w:rFonts w:ascii="Verdana" w:hAnsi="Verdana"/>
        </w:rPr>
        <w:t>work</w:t>
      </w:r>
      <w:proofErr w:type="spellEnd"/>
      <w:r w:rsidRPr="00714BB5">
        <w:rPr>
          <w:rFonts w:ascii="Verdana" w:hAnsi="Verdana"/>
        </w:rPr>
        <w:t xml:space="preserve"> in </w:t>
      </w:r>
      <w:proofErr w:type="spellStart"/>
      <w:r w:rsidRPr="00714BB5">
        <w:rPr>
          <w:rFonts w:ascii="Verdana" w:hAnsi="Verdana"/>
        </w:rPr>
        <w:t>the</w:t>
      </w:r>
      <w:proofErr w:type="spellEnd"/>
      <w:r w:rsidRPr="00714BB5">
        <w:rPr>
          <w:rFonts w:ascii="Verdana" w:hAnsi="Verdana"/>
        </w:rPr>
        <w:t xml:space="preserve"> performance of </w:t>
      </w:r>
      <w:proofErr w:type="spellStart"/>
      <w:r w:rsidRPr="00714BB5">
        <w:rPr>
          <w:rFonts w:ascii="Verdana" w:hAnsi="Verdana"/>
        </w:rPr>
        <w:t>his</w:t>
      </w:r>
      <w:proofErr w:type="spellEnd"/>
      <w:r w:rsidRPr="00714BB5">
        <w:rPr>
          <w:rFonts w:ascii="Verdana" w:hAnsi="Verdana"/>
        </w:rPr>
        <w:t>/</w:t>
      </w:r>
      <w:proofErr w:type="spellStart"/>
      <w:r w:rsidRPr="00714BB5">
        <w:rPr>
          <w:rFonts w:ascii="Verdana" w:hAnsi="Verdana"/>
        </w:rPr>
        <w:t>her</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duties</w:t>
      </w:r>
      <w:proofErr w:type="spellEnd"/>
      <w:r w:rsidRPr="00714BB5">
        <w:rPr>
          <w:rFonts w:ascii="Verdana" w:hAnsi="Verdana"/>
        </w:rPr>
        <w:t>.</w:t>
      </w:r>
    </w:p>
    <w:p w14:paraId="780A6B72"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 xml:space="preserve">Autonomy and responsibility: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is </w:t>
      </w:r>
      <w:proofErr w:type="spellStart"/>
      <w:r w:rsidRPr="00714BB5">
        <w:rPr>
          <w:rFonts w:ascii="Verdana" w:hAnsi="Verdana"/>
        </w:rPr>
        <w:t>committed</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acquisition</w:t>
      </w:r>
      <w:proofErr w:type="spellEnd"/>
      <w:r w:rsidRPr="00714BB5">
        <w:rPr>
          <w:rFonts w:ascii="Verdana" w:hAnsi="Verdana"/>
        </w:rPr>
        <w:t xml:space="preserve">, </w:t>
      </w:r>
      <w:proofErr w:type="spellStart"/>
      <w:r w:rsidRPr="00714BB5">
        <w:rPr>
          <w:rFonts w:ascii="Verdana" w:hAnsi="Verdana"/>
        </w:rPr>
        <w:t>evaluation</w:t>
      </w:r>
      <w:proofErr w:type="spellEnd"/>
      <w:r w:rsidRPr="00714BB5">
        <w:rPr>
          <w:rFonts w:ascii="Verdana" w:hAnsi="Verdana"/>
        </w:rPr>
        <w:t xml:space="preserve"> and </w:t>
      </w:r>
      <w:proofErr w:type="spellStart"/>
      <w:r w:rsidRPr="00714BB5">
        <w:rPr>
          <w:rFonts w:ascii="Verdana" w:hAnsi="Verdana"/>
        </w:rPr>
        <w:t>utilisation</w:t>
      </w:r>
      <w:proofErr w:type="spellEnd"/>
      <w:r w:rsidRPr="00714BB5">
        <w:rPr>
          <w:rFonts w:ascii="Verdana" w:hAnsi="Verdana"/>
        </w:rPr>
        <w:t xml:space="preserve"> of </w:t>
      </w:r>
      <w:proofErr w:type="spellStart"/>
      <w:r w:rsidRPr="00714BB5">
        <w:rPr>
          <w:rFonts w:ascii="Verdana" w:hAnsi="Verdana"/>
        </w:rPr>
        <w:t>theoretical</w:t>
      </w:r>
      <w:proofErr w:type="spellEnd"/>
      <w:r w:rsidRPr="00714BB5">
        <w:rPr>
          <w:rFonts w:ascii="Verdana" w:hAnsi="Verdana"/>
        </w:rPr>
        <w:t xml:space="preserve">, </w:t>
      </w:r>
      <w:proofErr w:type="spellStart"/>
      <w:r w:rsidRPr="00714BB5">
        <w:rPr>
          <w:rFonts w:ascii="Verdana" w:hAnsi="Verdana"/>
        </w:rPr>
        <w:t>scientific</w:t>
      </w:r>
      <w:proofErr w:type="spellEnd"/>
      <w:r w:rsidRPr="00714BB5">
        <w:rPr>
          <w:rFonts w:ascii="Verdana" w:hAnsi="Verdana"/>
        </w:rPr>
        <w:t xml:space="preserve"> </w:t>
      </w:r>
      <w:proofErr w:type="spellStart"/>
      <w:r w:rsidRPr="00714BB5">
        <w:rPr>
          <w:rFonts w:ascii="Verdana" w:hAnsi="Verdana"/>
        </w:rPr>
        <w:t>research</w:t>
      </w:r>
      <w:proofErr w:type="spellEnd"/>
      <w:r w:rsidRPr="00714BB5">
        <w:rPr>
          <w:rFonts w:ascii="Verdana" w:hAnsi="Verdana"/>
        </w:rPr>
        <w:t xml:space="preserve"> and </w:t>
      </w:r>
      <w:proofErr w:type="spellStart"/>
      <w:r w:rsidRPr="00714BB5">
        <w:rPr>
          <w:rFonts w:ascii="Verdana" w:hAnsi="Verdana"/>
        </w:rPr>
        <w:t>practical</w:t>
      </w:r>
      <w:proofErr w:type="spellEnd"/>
      <w:r w:rsidRPr="00714BB5">
        <w:rPr>
          <w:rFonts w:ascii="Verdana" w:hAnsi="Verdana"/>
        </w:rPr>
        <w:t xml:space="preserve"> </w:t>
      </w:r>
      <w:proofErr w:type="spellStart"/>
      <w:r w:rsidRPr="00714BB5">
        <w:rPr>
          <w:rFonts w:ascii="Verdana" w:hAnsi="Verdana"/>
        </w:rPr>
        <w:t>information</w:t>
      </w:r>
      <w:proofErr w:type="spellEnd"/>
      <w:r w:rsidRPr="00714BB5">
        <w:rPr>
          <w:rFonts w:ascii="Verdana" w:hAnsi="Verdana"/>
        </w:rPr>
        <w:t xml:space="preserve"> </w:t>
      </w:r>
      <w:proofErr w:type="spellStart"/>
      <w:r w:rsidRPr="00714BB5">
        <w:rPr>
          <w:rFonts w:ascii="Verdana" w:hAnsi="Verdana"/>
        </w:rPr>
        <w:t>necessary</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development</w:t>
      </w:r>
      <w:proofErr w:type="spellEnd"/>
      <w:r w:rsidRPr="00714BB5">
        <w:rPr>
          <w:rFonts w:ascii="Verdana" w:hAnsi="Verdana"/>
        </w:rPr>
        <w:t xml:space="preserve"> of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methodology</w:t>
      </w:r>
      <w:proofErr w:type="spellEnd"/>
      <w:r w:rsidRPr="00714BB5">
        <w:rPr>
          <w:rFonts w:ascii="Verdana" w:hAnsi="Verdana"/>
        </w:rPr>
        <w:t>.</w:t>
      </w:r>
    </w:p>
    <w:p w14:paraId="42C8E089" w14:textId="77777777" w:rsidR="001732C9" w:rsidRPr="00714BB5" w:rsidRDefault="001732C9" w:rsidP="00B27853">
      <w:pPr>
        <w:widowControl w:val="0"/>
        <w:numPr>
          <w:ilvl w:val="0"/>
          <w:numId w:val="82"/>
        </w:numPr>
        <w:tabs>
          <w:tab w:val="num" w:pos="567"/>
        </w:tabs>
        <w:spacing w:before="120" w:after="120"/>
        <w:ind w:left="426" w:hanging="142"/>
        <w:jc w:val="both"/>
        <w:rPr>
          <w:rFonts w:ascii="Verdana" w:hAnsi="Verdana"/>
          <w:bCs/>
        </w:rPr>
      </w:pPr>
      <w:r w:rsidRPr="00714BB5">
        <w:rPr>
          <w:rFonts w:ascii="Verdana" w:hAnsi="Verdana"/>
          <w:b/>
          <w:bCs/>
        </w:rPr>
        <w:t xml:space="preserve">Előtanulmányi követelmények: </w:t>
      </w:r>
      <w:r w:rsidRPr="00714BB5">
        <w:rPr>
          <w:rFonts w:ascii="Verdana" w:hAnsi="Verdana"/>
          <w:bCs/>
          <w:noProof/>
        </w:rPr>
        <w:t>Nincs</w:t>
      </w:r>
    </w:p>
    <w:p w14:paraId="2F5AC5CE" w14:textId="77777777" w:rsidR="001732C9" w:rsidRPr="00714BB5" w:rsidRDefault="001732C9" w:rsidP="00B27853">
      <w:pPr>
        <w:widowControl w:val="0"/>
        <w:numPr>
          <w:ilvl w:val="0"/>
          <w:numId w:val="82"/>
        </w:numPr>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4863481A" w14:textId="77777777" w:rsidR="001732C9" w:rsidRPr="00714BB5" w:rsidRDefault="001732C9" w:rsidP="00B27853">
      <w:pPr>
        <w:widowControl w:val="0"/>
        <w:numPr>
          <w:ilvl w:val="1"/>
          <w:numId w:val="82"/>
        </w:numPr>
        <w:tabs>
          <w:tab w:val="left" w:pos="993"/>
        </w:tabs>
        <w:spacing w:before="120" w:after="120"/>
        <w:ind w:left="426" w:firstLine="0"/>
        <w:jc w:val="both"/>
        <w:rPr>
          <w:rFonts w:ascii="Verdana" w:hAnsi="Verdana"/>
          <w:b/>
        </w:rPr>
      </w:pPr>
      <w:r w:rsidRPr="00714BB5">
        <w:rPr>
          <w:rFonts w:ascii="Verdana" w:hAnsi="Verdana"/>
          <w:b/>
        </w:rPr>
        <w:t>Magyarul</w:t>
      </w:r>
    </w:p>
    <w:p w14:paraId="23D1E63D" w14:textId="77777777" w:rsidR="001732C9" w:rsidRPr="00714BB5" w:rsidRDefault="001732C9" w:rsidP="00B27853">
      <w:pPr>
        <w:widowControl w:val="0"/>
        <w:numPr>
          <w:ilvl w:val="2"/>
          <w:numId w:val="8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tantárgyi követelmények ismertetése. A másodfokú közigazgatási eljárás.</w:t>
      </w:r>
    </w:p>
    <w:p w14:paraId="467A6F00" w14:textId="77777777" w:rsidR="001732C9" w:rsidRPr="00714BB5" w:rsidRDefault="001732C9" w:rsidP="00B27853">
      <w:pPr>
        <w:widowControl w:val="0"/>
        <w:numPr>
          <w:ilvl w:val="2"/>
          <w:numId w:val="8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A bírságolási eljárás speciális vezetői feladatai. </w:t>
      </w:r>
    </w:p>
    <w:p w14:paraId="62013FB8" w14:textId="77777777" w:rsidR="001732C9" w:rsidRPr="00714BB5" w:rsidRDefault="001732C9" w:rsidP="00B27853">
      <w:pPr>
        <w:widowControl w:val="0"/>
        <w:numPr>
          <w:ilvl w:val="2"/>
          <w:numId w:val="8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Műveletek elemzése különböző szinteken.</w:t>
      </w:r>
    </w:p>
    <w:p w14:paraId="64F6652F" w14:textId="77777777" w:rsidR="001732C9" w:rsidRPr="00714BB5" w:rsidRDefault="001732C9" w:rsidP="00B27853">
      <w:pPr>
        <w:widowControl w:val="0"/>
        <w:numPr>
          <w:ilvl w:val="2"/>
          <w:numId w:val="8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Hatósági felügyeleti eljárás vezetői feladatai.</w:t>
      </w:r>
    </w:p>
    <w:p w14:paraId="5B94B921" w14:textId="77777777" w:rsidR="001732C9" w:rsidRPr="00714BB5" w:rsidRDefault="001732C9" w:rsidP="00B27853">
      <w:pPr>
        <w:widowControl w:val="0"/>
        <w:numPr>
          <w:ilvl w:val="2"/>
          <w:numId w:val="8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Az egyes szakterületek koordinációs feladatai.</w:t>
      </w:r>
    </w:p>
    <w:p w14:paraId="738F06E5" w14:textId="77777777" w:rsidR="001732C9" w:rsidRPr="00714BB5" w:rsidRDefault="001732C9" w:rsidP="00B27853">
      <w:pPr>
        <w:widowControl w:val="0"/>
        <w:numPr>
          <w:ilvl w:val="2"/>
          <w:numId w:val="8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Zárthelyi dolgozat</w:t>
      </w:r>
    </w:p>
    <w:p w14:paraId="51086C36" w14:textId="77777777" w:rsidR="001732C9" w:rsidRPr="00714BB5" w:rsidRDefault="001732C9" w:rsidP="00B27853">
      <w:pPr>
        <w:widowControl w:val="0"/>
        <w:numPr>
          <w:ilvl w:val="2"/>
          <w:numId w:val="8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Komplex veszélyhelyzeti prognózis készítése</w:t>
      </w:r>
    </w:p>
    <w:p w14:paraId="4B2C388C" w14:textId="77777777" w:rsidR="001732C9" w:rsidRPr="00714BB5" w:rsidRDefault="001732C9" w:rsidP="00B27853">
      <w:pPr>
        <w:widowControl w:val="0"/>
        <w:numPr>
          <w:ilvl w:val="1"/>
          <w:numId w:val="82"/>
        </w:numPr>
        <w:tabs>
          <w:tab w:val="left" w:pos="993"/>
        </w:tabs>
        <w:spacing w:before="120" w:after="120"/>
        <w:ind w:left="426" w:firstLine="0"/>
        <w:jc w:val="both"/>
        <w:rPr>
          <w:rFonts w:ascii="Verdana" w:hAnsi="Verdana"/>
          <w:b/>
        </w:rPr>
      </w:pPr>
      <w:r w:rsidRPr="00714BB5">
        <w:rPr>
          <w:rFonts w:ascii="Verdana" w:hAnsi="Verdana"/>
          <w:b/>
        </w:rPr>
        <w:t>Angolul</w:t>
      </w:r>
    </w:p>
    <w:p w14:paraId="7A822008" w14:textId="77777777" w:rsidR="001732C9" w:rsidRPr="00714BB5" w:rsidRDefault="001732C9" w:rsidP="00B27853">
      <w:pPr>
        <w:widowControl w:val="0"/>
        <w:numPr>
          <w:ilvl w:val="2"/>
          <w:numId w:val="8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The second instance administrative procedure.</w:t>
      </w:r>
    </w:p>
    <w:p w14:paraId="6D13D68E" w14:textId="77777777" w:rsidR="001732C9" w:rsidRPr="00714BB5" w:rsidRDefault="001732C9" w:rsidP="00B27853">
      <w:pPr>
        <w:widowControl w:val="0"/>
        <w:numPr>
          <w:ilvl w:val="2"/>
          <w:numId w:val="8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Special managerial responsibilities in the penalty procedure.</w:t>
      </w:r>
    </w:p>
    <w:p w14:paraId="2D1AE4F9" w14:textId="77777777" w:rsidR="001732C9" w:rsidRPr="00714BB5" w:rsidRDefault="001732C9" w:rsidP="00B27853">
      <w:pPr>
        <w:widowControl w:val="0"/>
        <w:numPr>
          <w:ilvl w:val="2"/>
          <w:numId w:val="8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Analyze operations at different levels.</w:t>
      </w:r>
    </w:p>
    <w:p w14:paraId="7BCEE0C5" w14:textId="77777777" w:rsidR="001732C9" w:rsidRPr="00714BB5" w:rsidRDefault="001732C9" w:rsidP="00B27853">
      <w:pPr>
        <w:widowControl w:val="0"/>
        <w:numPr>
          <w:ilvl w:val="2"/>
          <w:numId w:val="8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Responsibilities of the authority in regulatory oversight proceedings.</w:t>
      </w:r>
    </w:p>
    <w:p w14:paraId="4A91EE3C" w14:textId="77777777" w:rsidR="001732C9" w:rsidRPr="00714BB5" w:rsidRDefault="001732C9" w:rsidP="00B27853">
      <w:pPr>
        <w:widowControl w:val="0"/>
        <w:numPr>
          <w:ilvl w:val="2"/>
          <w:numId w:val="8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lastRenderedPageBreak/>
        <w:t>Coordination tasks in each discipline.</w:t>
      </w:r>
    </w:p>
    <w:p w14:paraId="5B6D59A0" w14:textId="77777777" w:rsidR="001732C9" w:rsidRPr="00714BB5" w:rsidRDefault="001732C9" w:rsidP="00B27853">
      <w:pPr>
        <w:widowControl w:val="0"/>
        <w:numPr>
          <w:ilvl w:val="2"/>
          <w:numId w:val="8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Closed thesis</w:t>
      </w:r>
    </w:p>
    <w:p w14:paraId="0D142333" w14:textId="77777777" w:rsidR="001732C9" w:rsidRPr="00714BB5" w:rsidRDefault="001732C9" w:rsidP="00B27853">
      <w:pPr>
        <w:widowControl w:val="0"/>
        <w:numPr>
          <w:ilvl w:val="2"/>
          <w:numId w:val="82"/>
        </w:numPr>
        <w:tabs>
          <w:tab w:val="left" w:pos="709"/>
          <w:tab w:val="left" w:pos="993"/>
        </w:tabs>
        <w:spacing w:before="120" w:after="120"/>
        <w:ind w:left="1276" w:hanging="850"/>
        <w:jc w:val="both"/>
        <w:rPr>
          <w:rFonts w:ascii="Verdana" w:hAnsi="Verdana"/>
        </w:rPr>
      </w:pPr>
      <w:r w:rsidRPr="00714BB5">
        <w:rPr>
          <w:rFonts w:ascii="Verdana" w:hAnsi="Verdana"/>
          <w:bCs/>
          <w:noProof/>
        </w:rPr>
        <w:t>Complex emergency forecasting</w:t>
      </w:r>
      <w:r w:rsidRPr="00714BB5">
        <w:rPr>
          <w:rFonts w:ascii="Verdana" w:hAnsi="Verdana"/>
          <w:b/>
        </w:rPr>
        <w:t>.</w:t>
      </w:r>
    </w:p>
    <w:p w14:paraId="5897075C" w14:textId="77777777" w:rsidR="001732C9" w:rsidRPr="00714BB5" w:rsidRDefault="001732C9" w:rsidP="00B27853">
      <w:pPr>
        <w:widowControl w:val="0"/>
        <w:numPr>
          <w:ilvl w:val="0"/>
          <w:numId w:val="82"/>
        </w:numPr>
        <w:spacing w:before="120" w:after="120"/>
        <w:ind w:left="426" w:hanging="142"/>
        <w:jc w:val="both"/>
        <w:rPr>
          <w:rFonts w:ascii="Verdana" w:hAnsi="Verdana"/>
          <w:bCs/>
        </w:rPr>
      </w:pPr>
      <w:r w:rsidRPr="00714BB5">
        <w:rPr>
          <w:rFonts w:ascii="Verdana" w:hAnsi="Verdana"/>
          <w:b/>
          <w:bCs/>
        </w:rPr>
        <w:t xml:space="preserve">A tantárgy meghirdetésének gyakorisága/a tantervben történő félévi elhelyezkedése: </w:t>
      </w:r>
      <w:r w:rsidRPr="00714BB5">
        <w:rPr>
          <w:rFonts w:ascii="Verdana" w:hAnsi="Verdana"/>
          <w:bCs/>
          <w:noProof/>
        </w:rPr>
        <w:t>3. félév</w:t>
      </w:r>
    </w:p>
    <w:p w14:paraId="3502383A" w14:textId="77777777" w:rsidR="001732C9" w:rsidRPr="00714BB5" w:rsidRDefault="001732C9" w:rsidP="00B27853">
      <w:pPr>
        <w:widowControl w:val="0"/>
        <w:numPr>
          <w:ilvl w:val="0"/>
          <w:numId w:val="82"/>
        </w:numPr>
        <w:spacing w:before="120" w:after="120"/>
        <w:ind w:left="426" w:hanging="142"/>
        <w:jc w:val="both"/>
        <w:rPr>
          <w:rFonts w:ascii="Verdana" w:hAnsi="Verdana"/>
          <w:bCs/>
        </w:rPr>
      </w:pPr>
      <w:r w:rsidRPr="00714BB5">
        <w:rPr>
          <w:rFonts w:ascii="Verdana" w:hAnsi="Verdana"/>
          <w:b/>
          <w:bCs/>
        </w:rPr>
        <w:t>A tanórákon való részvétel követelményei, az elfogadható hiányzások mértéke, a távolmaradás pótlásának lehetősége:</w:t>
      </w:r>
    </w:p>
    <w:p w14:paraId="3133E0D0"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rPr>
        <w:t>A hallgatónak a tanórák legalább 50 %-án jelen kell lennie, az ezt meghaladó hiányzás esetén a félév teljesítése csak a kurzus oktatója által meghatározott pluszfeladat elvégzése esetén írható alá.</w:t>
      </w:r>
    </w:p>
    <w:p w14:paraId="2E4459F0" w14:textId="77777777" w:rsidR="001732C9" w:rsidRPr="00714BB5" w:rsidRDefault="001732C9" w:rsidP="00B27853">
      <w:pPr>
        <w:widowControl w:val="0"/>
        <w:numPr>
          <w:ilvl w:val="0"/>
          <w:numId w:val="82"/>
        </w:numPr>
        <w:spacing w:before="120" w:after="120"/>
        <w:ind w:left="426" w:hanging="142"/>
        <w:jc w:val="both"/>
        <w:rPr>
          <w:rFonts w:ascii="Verdana" w:hAnsi="Verdana"/>
          <w:bCs/>
        </w:rPr>
      </w:pPr>
      <w:r w:rsidRPr="00714BB5">
        <w:rPr>
          <w:rFonts w:ascii="Verdana" w:hAnsi="Verdana"/>
          <w:b/>
        </w:rPr>
        <w:t>Félévközi feladatok, ismeretek ellenőrzésének rendje:</w:t>
      </w:r>
    </w:p>
    <w:p w14:paraId="0F3B25E1"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Nappali tagozaton: eredményesen megírt zárthelyi dolgozat.</w:t>
      </w:r>
    </w:p>
    <w:p w14:paraId="6B28EC79"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Levelező tagozaton: eredményes zárthelyi dolgozat megírása.</w:t>
      </w:r>
    </w:p>
    <w:p w14:paraId="1C04BF97"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noProof/>
        </w:rPr>
        <w:t>A meg nem írt, vagy sikertelen zárthelyi dolgozatot az oktató által megadott pót zárthelyi időpontban lehet javítani. A pót zárthelyi eredménytelensége esetén az adott témakörökből a szorgalmi időszak végéig a hallgató tanszéki döntés alapján írásbeli, vagy szóbeli beszámolót tehet.</w:t>
      </w:r>
    </w:p>
    <w:p w14:paraId="7D36D167" w14:textId="77777777" w:rsidR="001732C9" w:rsidRPr="00714BB5" w:rsidRDefault="001732C9" w:rsidP="00B27853">
      <w:pPr>
        <w:widowControl w:val="0"/>
        <w:numPr>
          <w:ilvl w:val="0"/>
          <w:numId w:val="82"/>
        </w:numPr>
        <w:spacing w:before="120" w:after="120"/>
        <w:ind w:left="426" w:hanging="142"/>
        <w:jc w:val="both"/>
        <w:rPr>
          <w:rFonts w:ascii="Verdana" w:hAnsi="Verdana"/>
          <w:b/>
          <w:bCs/>
        </w:rPr>
      </w:pPr>
      <w:r w:rsidRPr="00714BB5">
        <w:rPr>
          <w:rFonts w:ascii="Verdana" w:hAnsi="Verdana"/>
          <w:b/>
          <w:bCs/>
        </w:rPr>
        <w:t xml:space="preserve">Az értékelés, az aláírás és a kreditek megszerzésének pontos feltételei: </w:t>
      </w:r>
    </w:p>
    <w:p w14:paraId="3B0C5C8C" w14:textId="77777777" w:rsidR="001732C9" w:rsidRPr="00714BB5" w:rsidRDefault="001732C9" w:rsidP="00B27853">
      <w:pPr>
        <w:widowControl w:val="0"/>
        <w:numPr>
          <w:ilvl w:val="1"/>
          <w:numId w:val="82"/>
        </w:numPr>
        <w:tabs>
          <w:tab w:val="left" w:pos="993"/>
        </w:tabs>
        <w:spacing w:before="120" w:after="120"/>
        <w:ind w:left="426" w:firstLine="0"/>
        <w:jc w:val="both"/>
        <w:rPr>
          <w:rFonts w:ascii="Verdana" w:hAnsi="Verdana"/>
        </w:rPr>
      </w:pPr>
      <w:r w:rsidRPr="00714BB5">
        <w:rPr>
          <w:rFonts w:ascii="Verdana" w:hAnsi="Verdana"/>
          <w:b/>
        </w:rPr>
        <w:t xml:space="preserve">Az aláírás megszerzésének feltételei: </w:t>
      </w:r>
    </w:p>
    <w:p w14:paraId="644731B6" w14:textId="77777777" w:rsidR="001732C9" w:rsidRPr="00714BB5" w:rsidRDefault="001732C9" w:rsidP="001732C9">
      <w:pPr>
        <w:widowControl w:val="0"/>
        <w:tabs>
          <w:tab w:val="left" w:pos="993"/>
          <w:tab w:val="num" w:pos="3551"/>
        </w:tabs>
        <w:spacing w:before="120" w:after="120"/>
        <w:ind w:left="426"/>
        <w:jc w:val="both"/>
        <w:rPr>
          <w:rFonts w:ascii="Verdana" w:hAnsi="Verdana"/>
        </w:rPr>
      </w:pPr>
      <w:r w:rsidRPr="00714BB5">
        <w:rPr>
          <w:rFonts w:ascii="Verdana" w:hAnsi="Verdana"/>
          <w:noProof/>
        </w:rPr>
        <w:t xml:space="preserve">Nappali tagozaton: a tantárgy aláírásának feltétele: részvétel az előadásokon, foglalkozásokon (maximum 50% igazolt hiányzás elfogadható), egy beadandó házi dolgozat. </w:t>
      </w:r>
    </w:p>
    <w:p w14:paraId="1A4AFE91" w14:textId="77777777" w:rsidR="001732C9" w:rsidRPr="00714BB5" w:rsidRDefault="001732C9" w:rsidP="001732C9">
      <w:pPr>
        <w:widowControl w:val="0"/>
        <w:tabs>
          <w:tab w:val="left" w:pos="993"/>
          <w:tab w:val="num" w:pos="3551"/>
        </w:tabs>
        <w:spacing w:before="120" w:after="120"/>
        <w:ind w:left="426"/>
        <w:jc w:val="both"/>
        <w:rPr>
          <w:rFonts w:ascii="Verdana" w:hAnsi="Verdana"/>
        </w:rPr>
      </w:pPr>
      <w:r w:rsidRPr="00714BB5">
        <w:rPr>
          <w:rFonts w:ascii="Verdana" w:hAnsi="Verdana"/>
          <w:noProof/>
        </w:rPr>
        <w:t xml:space="preserve">Levelező tagozaton: a tantárgy aláírásának feltétele: részvétel az előadásokon maximum 50% hiányzás elfogadható), egy beadandó házi dolgozat. </w:t>
      </w:r>
    </w:p>
    <w:p w14:paraId="4A14C649" w14:textId="77777777" w:rsidR="001732C9" w:rsidRPr="00714BB5" w:rsidRDefault="001732C9" w:rsidP="00B27853">
      <w:pPr>
        <w:widowControl w:val="0"/>
        <w:numPr>
          <w:ilvl w:val="1"/>
          <w:numId w:val="82"/>
        </w:numPr>
        <w:tabs>
          <w:tab w:val="left" w:pos="993"/>
        </w:tabs>
        <w:spacing w:before="120" w:after="120"/>
        <w:ind w:left="426" w:firstLine="0"/>
        <w:jc w:val="both"/>
        <w:rPr>
          <w:rFonts w:ascii="Verdana" w:hAnsi="Verdana"/>
        </w:rPr>
      </w:pPr>
      <w:r w:rsidRPr="00714BB5">
        <w:rPr>
          <w:rFonts w:ascii="Verdana" w:hAnsi="Verdana"/>
          <w:b/>
        </w:rPr>
        <w:t xml:space="preserve">Az értékelés: </w:t>
      </w:r>
      <w:r w:rsidRPr="00714BB5">
        <w:rPr>
          <w:rFonts w:ascii="Verdana" w:hAnsi="Verdana"/>
          <w:noProof/>
        </w:rPr>
        <w:t>Félévközi értékelés, ötfokozatú skála.</w:t>
      </w:r>
    </w:p>
    <w:p w14:paraId="1A07AE8C" w14:textId="77777777" w:rsidR="001732C9" w:rsidRPr="00714BB5" w:rsidRDefault="001732C9" w:rsidP="00B27853">
      <w:pPr>
        <w:widowControl w:val="0"/>
        <w:numPr>
          <w:ilvl w:val="1"/>
          <w:numId w:val="82"/>
        </w:numPr>
        <w:tabs>
          <w:tab w:val="left" w:pos="993"/>
        </w:tabs>
        <w:spacing w:before="120" w:after="120"/>
        <w:ind w:left="426" w:firstLine="0"/>
        <w:jc w:val="both"/>
        <w:rPr>
          <w:rFonts w:ascii="Verdana" w:hAnsi="Verdana"/>
        </w:rPr>
      </w:pPr>
      <w:r w:rsidRPr="00714BB5">
        <w:rPr>
          <w:rFonts w:ascii="Verdana" w:hAnsi="Verdana"/>
          <w:b/>
        </w:rPr>
        <w:t>A kreditek megszerzésének feltételei:</w:t>
      </w:r>
      <w:r w:rsidRPr="00714BB5">
        <w:rPr>
          <w:rFonts w:ascii="Verdana" w:hAnsi="Verdana"/>
        </w:rPr>
        <w:t xml:space="preserve"> </w:t>
      </w:r>
      <w:r w:rsidRPr="00714BB5">
        <w:rPr>
          <w:rFonts w:ascii="Verdana" w:hAnsi="Verdana"/>
          <w:noProof/>
        </w:rPr>
        <w:t>aláírás és legalább elégséges zárthelyi dolgozat</w:t>
      </w:r>
    </w:p>
    <w:p w14:paraId="33BFE409" w14:textId="77777777" w:rsidR="001732C9" w:rsidRPr="00714BB5" w:rsidRDefault="001732C9" w:rsidP="00B27853">
      <w:pPr>
        <w:widowControl w:val="0"/>
        <w:numPr>
          <w:ilvl w:val="0"/>
          <w:numId w:val="82"/>
        </w:numPr>
        <w:spacing w:before="120" w:after="120"/>
        <w:ind w:left="426" w:hanging="142"/>
        <w:jc w:val="both"/>
        <w:rPr>
          <w:rFonts w:ascii="Verdana" w:hAnsi="Verdana"/>
          <w:bCs/>
        </w:rPr>
      </w:pPr>
      <w:r w:rsidRPr="00714BB5">
        <w:rPr>
          <w:rFonts w:ascii="Verdana" w:hAnsi="Verdana"/>
          <w:b/>
          <w:bCs/>
        </w:rPr>
        <w:t>Irodalomjegyzék:</w:t>
      </w:r>
    </w:p>
    <w:p w14:paraId="639C096E" w14:textId="77777777" w:rsidR="001732C9" w:rsidRPr="00714BB5" w:rsidRDefault="001732C9" w:rsidP="00B27853">
      <w:pPr>
        <w:widowControl w:val="0"/>
        <w:numPr>
          <w:ilvl w:val="1"/>
          <w:numId w:val="82"/>
        </w:numPr>
        <w:tabs>
          <w:tab w:val="left" w:pos="567"/>
          <w:tab w:val="left" w:pos="851"/>
        </w:tabs>
        <w:spacing w:before="120" w:after="120"/>
        <w:ind w:left="426" w:hanging="142"/>
        <w:jc w:val="both"/>
        <w:rPr>
          <w:rFonts w:ascii="Verdana" w:hAnsi="Verdana"/>
          <w:bCs/>
        </w:rPr>
      </w:pPr>
      <w:r w:rsidRPr="00714BB5">
        <w:rPr>
          <w:rFonts w:ascii="Verdana" w:hAnsi="Verdana"/>
          <w:b/>
          <w:bCs/>
        </w:rPr>
        <w:t>Kötelező irodalom:</w:t>
      </w:r>
    </w:p>
    <w:p w14:paraId="7422AAD5" w14:textId="77777777" w:rsidR="001732C9" w:rsidRPr="00714BB5" w:rsidRDefault="001732C9" w:rsidP="00B27853">
      <w:pPr>
        <w:widowControl w:val="0"/>
        <w:numPr>
          <w:ilvl w:val="0"/>
          <w:numId w:val="83"/>
        </w:numPr>
        <w:jc w:val="both"/>
        <w:rPr>
          <w:rFonts w:ascii="Verdana" w:hAnsi="Verdana"/>
        </w:rPr>
      </w:pPr>
      <w:r w:rsidRPr="00714BB5">
        <w:rPr>
          <w:rFonts w:ascii="Verdana" w:hAnsi="Verdana"/>
        </w:rPr>
        <w:t xml:space="preserve">Dr. </w:t>
      </w:r>
      <w:proofErr w:type="spellStart"/>
      <w:r w:rsidRPr="00714BB5">
        <w:rPr>
          <w:rFonts w:ascii="Verdana" w:hAnsi="Verdana"/>
        </w:rPr>
        <w:t>Schweickhardt</w:t>
      </w:r>
      <w:proofErr w:type="spellEnd"/>
      <w:r w:rsidRPr="00714BB5">
        <w:rPr>
          <w:rFonts w:ascii="Verdana" w:hAnsi="Verdana"/>
        </w:rPr>
        <w:t xml:space="preserve"> </w:t>
      </w:r>
      <w:proofErr w:type="spellStart"/>
      <w:r w:rsidRPr="00714BB5">
        <w:rPr>
          <w:rFonts w:ascii="Verdana" w:hAnsi="Verdana"/>
        </w:rPr>
        <w:t>Gotthilf</w:t>
      </w:r>
      <w:proofErr w:type="spellEnd"/>
      <w:r w:rsidRPr="00714BB5">
        <w:rPr>
          <w:rFonts w:ascii="Verdana" w:hAnsi="Verdana"/>
        </w:rPr>
        <w:t>: Katasztrófavédelem rendszere. Dialóg Campus Kiadó-</w:t>
      </w:r>
      <w:proofErr w:type="spellStart"/>
      <w:r w:rsidRPr="00714BB5">
        <w:rPr>
          <w:rFonts w:ascii="Verdana" w:hAnsi="Verdana"/>
        </w:rPr>
        <w:t>Nordex</w:t>
      </w:r>
      <w:proofErr w:type="spellEnd"/>
      <w:r w:rsidRPr="00714BB5">
        <w:rPr>
          <w:rFonts w:ascii="Verdana" w:hAnsi="Verdana"/>
        </w:rPr>
        <w:t xml:space="preserve"> Kft, 2018. NKE tankönyv ISBN 978-615-5845-57-4</w:t>
      </w:r>
    </w:p>
    <w:p w14:paraId="7100A077" w14:textId="77777777" w:rsidR="001732C9" w:rsidRPr="00714BB5" w:rsidRDefault="001732C9" w:rsidP="00B27853">
      <w:pPr>
        <w:widowControl w:val="0"/>
        <w:numPr>
          <w:ilvl w:val="1"/>
          <w:numId w:val="82"/>
        </w:numPr>
        <w:tabs>
          <w:tab w:val="num" w:pos="2069"/>
        </w:tabs>
        <w:spacing w:before="120" w:after="120"/>
        <w:ind w:left="993" w:hanging="709"/>
        <w:jc w:val="both"/>
        <w:rPr>
          <w:rFonts w:ascii="Verdana" w:hAnsi="Verdana"/>
          <w:b/>
          <w:bCs/>
        </w:rPr>
      </w:pPr>
      <w:r w:rsidRPr="00714BB5">
        <w:rPr>
          <w:rFonts w:ascii="Verdana" w:hAnsi="Verdana"/>
          <w:b/>
          <w:bCs/>
        </w:rPr>
        <w:t>Ajánlott irodalom:</w:t>
      </w:r>
    </w:p>
    <w:p w14:paraId="4018F56F" w14:textId="77777777" w:rsidR="001732C9" w:rsidRPr="00714BB5" w:rsidRDefault="001732C9" w:rsidP="00B27853">
      <w:pPr>
        <w:widowControl w:val="0"/>
        <w:numPr>
          <w:ilvl w:val="0"/>
          <w:numId w:val="68"/>
        </w:numPr>
        <w:jc w:val="both"/>
        <w:rPr>
          <w:rFonts w:ascii="Verdana" w:hAnsi="Verdana"/>
          <w:noProof/>
        </w:rPr>
      </w:pPr>
      <w:r w:rsidRPr="00714BB5">
        <w:rPr>
          <w:rFonts w:ascii="Verdana" w:hAnsi="Verdana"/>
        </w:rPr>
        <w:t xml:space="preserve">Dr. </w:t>
      </w:r>
      <w:proofErr w:type="spellStart"/>
      <w:r w:rsidRPr="00714BB5">
        <w:rPr>
          <w:rFonts w:ascii="Verdana" w:hAnsi="Verdana"/>
        </w:rPr>
        <w:t>Schweickhardt</w:t>
      </w:r>
      <w:proofErr w:type="spellEnd"/>
      <w:r w:rsidRPr="00714BB5">
        <w:rPr>
          <w:rFonts w:ascii="Verdana" w:hAnsi="Verdana"/>
        </w:rPr>
        <w:t xml:space="preserve"> </w:t>
      </w:r>
      <w:proofErr w:type="spellStart"/>
      <w:r w:rsidRPr="00714BB5">
        <w:rPr>
          <w:rFonts w:ascii="Verdana" w:hAnsi="Verdana"/>
        </w:rPr>
        <w:t>Gotthilf</w:t>
      </w:r>
      <w:proofErr w:type="spellEnd"/>
      <w:r w:rsidRPr="00714BB5">
        <w:rPr>
          <w:rFonts w:ascii="Verdana" w:hAnsi="Verdana"/>
        </w:rPr>
        <w:t>: Katasztrófavédelmi igazgatás Dialóg Campus Kiadó-</w:t>
      </w:r>
      <w:proofErr w:type="spellStart"/>
      <w:r w:rsidRPr="00714BB5">
        <w:rPr>
          <w:rFonts w:ascii="Verdana" w:hAnsi="Verdana"/>
        </w:rPr>
        <w:t>Nordex</w:t>
      </w:r>
      <w:proofErr w:type="spellEnd"/>
      <w:r w:rsidRPr="00714BB5">
        <w:rPr>
          <w:rFonts w:ascii="Verdana" w:hAnsi="Verdana"/>
        </w:rPr>
        <w:t xml:space="preserve"> Kft, 2017. NKE tankönyv ISBN 978-615-5680-74-8</w:t>
      </w:r>
    </w:p>
    <w:p w14:paraId="188C7513"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Budapest, 2023. október 30.</w:t>
      </w:r>
    </w:p>
    <w:p w14:paraId="5F7413E5" w14:textId="77777777" w:rsidR="001732C9" w:rsidRPr="00714BB5" w:rsidRDefault="001732C9" w:rsidP="001732C9">
      <w:pPr>
        <w:widowControl w:val="0"/>
        <w:spacing w:before="120" w:after="120"/>
        <w:jc w:val="both"/>
        <w:rPr>
          <w:rFonts w:ascii="Verdana" w:hAnsi="Verdana"/>
          <w:bCs/>
        </w:rPr>
      </w:pPr>
    </w:p>
    <w:p w14:paraId="032C28AA" w14:textId="77777777" w:rsidR="001732C9" w:rsidRPr="00714BB5" w:rsidRDefault="001732C9" w:rsidP="001732C9">
      <w:pPr>
        <w:widowControl w:val="0"/>
        <w:ind w:left="4956"/>
        <w:jc w:val="center"/>
        <w:rPr>
          <w:rFonts w:ascii="Verdana" w:hAnsi="Verdana"/>
          <w:bCs/>
        </w:rPr>
      </w:pPr>
      <w:r w:rsidRPr="00714BB5">
        <w:rPr>
          <w:rFonts w:ascii="Verdana" w:hAnsi="Verdana"/>
          <w:bCs/>
          <w:noProof/>
        </w:rPr>
        <w:t>Dr. Ambrusz József</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 xml:space="preserve"> egyetemi docens</w:t>
      </w:r>
    </w:p>
    <w:p w14:paraId="5020A785" w14:textId="77777777" w:rsidR="001732C9" w:rsidRPr="00714BB5" w:rsidRDefault="001732C9" w:rsidP="001732C9">
      <w:pPr>
        <w:widowControl w:val="0"/>
        <w:ind w:left="7080" w:hanging="134"/>
        <w:rPr>
          <w:rFonts w:ascii="Verdana" w:hAnsi="Verdana"/>
          <w:bCs/>
        </w:rPr>
      </w:pPr>
      <w:r w:rsidRPr="00714BB5">
        <w:rPr>
          <w:rFonts w:ascii="Verdana" w:hAnsi="Verdana"/>
          <w:bCs/>
        </w:rPr>
        <w:t xml:space="preserve"> </w:t>
      </w:r>
      <w:proofErr w:type="spellStart"/>
      <w:r w:rsidRPr="00714BB5">
        <w:rPr>
          <w:rFonts w:ascii="Verdana" w:hAnsi="Verdana"/>
          <w:bCs/>
        </w:rPr>
        <w:t>sk</w:t>
      </w:r>
      <w:proofErr w:type="spellEnd"/>
      <w:r w:rsidRPr="00714BB5">
        <w:rPr>
          <w:rFonts w:ascii="Verdana" w:hAnsi="Verdana"/>
          <w:bCs/>
        </w:rPr>
        <w:t>.</w:t>
      </w:r>
    </w:p>
    <w:p w14:paraId="0FC78824" w14:textId="77777777" w:rsidR="001732C9" w:rsidRPr="00714BB5" w:rsidRDefault="001732C9" w:rsidP="001732C9">
      <w:pPr>
        <w:rPr>
          <w:rFonts w:ascii="Verdana" w:hAnsi="Verdana"/>
        </w:rPr>
      </w:pPr>
      <w:r w:rsidRPr="00714BB5">
        <w:rPr>
          <w:rFonts w:ascii="Verdana" w:hAnsi="Verdana"/>
        </w:rPr>
        <w:br w:type="page"/>
      </w:r>
    </w:p>
    <w:tbl>
      <w:tblPr>
        <w:tblW w:w="9072" w:type="dxa"/>
        <w:tblInd w:w="113" w:type="dxa"/>
        <w:tblLook w:val="01E0" w:firstRow="1" w:lastRow="1" w:firstColumn="1" w:lastColumn="1" w:noHBand="0" w:noVBand="0"/>
      </w:tblPr>
      <w:tblGrid>
        <w:gridCol w:w="4855"/>
        <w:gridCol w:w="1620"/>
        <w:gridCol w:w="2597"/>
      </w:tblGrid>
      <w:tr w:rsidR="001732C9" w:rsidRPr="00714BB5" w14:paraId="2EEE27EC" w14:textId="77777777" w:rsidTr="001732C9">
        <w:tc>
          <w:tcPr>
            <w:tcW w:w="4855" w:type="dxa"/>
            <w:tcBorders>
              <w:bottom w:val="single" w:sz="4" w:space="0" w:color="auto"/>
            </w:tcBorders>
          </w:tcPr>
          <w:p w14:paraId="74BE89FE" w14:textId="77777777" w:rsidR="001732C9" w:rsidRPr="00714BB5" w:rsidRDefault="001732C9" w:rsidP="001732C9">
            <w:pPr>
              <w:jc w:val="center"/>
              <w:rPr>
                <w:rFonts w:ascii="Verdana" w:hAnsi="Verdana"/>
                <w:b/>
                <w:smallCaps/>
              </w:rPr>
            </w:pPr>
            <w:r w:rsidRPr="00714BB5">
              <w:rPr>
                <w:rFonts w:ascii="Verdana" w:hAnsi="Verdana"/>
                <w:b/>
                <w:smallCaps/>
              </w:rPr>
              <w:lastRenderedPageBreak/>
              <w:t>Nemzeti Közszolgálati Egyetem</w:t>
            </w:r>
          </w:p>
        </w:tc>
        <w:tc>
          <w:tcPr>
            <w:tcW w:w="1620" w:type="dxa"/>
          </w:tcPr>
          <w:p w14:paraId="4CC0C8F6" w14:textId="77777777" w:rsidR="001732C9" w:rsidRPr="00714BB5" w:rsidRDefault="001732C9" w:rsidP="001732C9">
            <w:pPr>
              <w:jc w:val="both"/>
              <w:rPr>
                <w:rFonts w:ascii="Verdana" w:hAnsi="Verdana"/>
              </w:rPr>
            </w:pPr>
          </w:p>
        </w:tc>
        <w:tc>
          <w:tcPr>
            <w:tcW w:w="2597" w:type="dxa"/>
          </w:tcPr>
          <w:p w14:paraId="1AEA7098" w14:textId="77777777" w:rsidR="001732C9" w:rsidRPr="00714BB5" w:rsidRDefault="001732C9" w:rsidP="001732C9">
            <w:pPr>
              <w:jc w:val="right"/>
              <w:rPr>
                <w:rFonts w:ascii="Verdana" w:hAnsi="Verdana"/>
              </w:rPr>
            </w:pPr>
          </w:p>
        </w:tc>
      </w:tr>
      <w:tr w:rsidR="001732C9" w:rsidRPr="00714BB5" w14:paraId="2DF3B2D5" w14:textId="77777777" w:rsidTr="001732C9">
        <w:tc>
          <w:tcPr>
            <w:tcW w:w="4855" w:type="dxa"/>
            <w:tcBorders>
              <w:top w:val="single" w:sz="4" w:space="0" w:color="auto"/>
            </w:tcBorders>
          </w:tcPr>
          <w:p w14:paraId="017E6520" w14:textId="77777777" w:rsidR="001732C9" w:rsidRPr="00714BB5" w:rsidRDefault="001732C9" w:rsidP="001732C9">
            <w:pPr>
              <w:jc w:val="center"/>
              <w:rPr>
                <w:rFonts w:ascii="Verdana" w:hAnsi="Verdana"/>
                <w:b/>
              </w:rPr>
            </w:pPr>
            <w:r w:rsidRPr="00714BB5">
              <w:rPr>
                <w:rFonts w:ascii="Verdana" w:hAnsi="Verdana"/>
                <w:b/>
                <w:noProof/>
              </w:rPr>
              <w:t>Rendészettudományi</w:t>
            </w:r>
            <w:r w:rsidRPr="00714BB5">
              <w:rPr>
                <w:rFonts w:ascii="Verdana" w:hAnsi="Verdana"/>
                <w:b/>
              </w:rPr>
              <w:t xml:space="preserve"> Kar</w:t>
            </w:r>
          </w:p>
        </w:tc>
        <w:tc>
          <w:tcPr>
            <w:tcW w:w="1620" w:type="dxa"/>
          </w:tcPr>
          <w:p w14:paraId="68FA2EAD" w14:textId="77777777" w:rsidR="001732C9" w:rsidRPr="00714BB5" w:rsidRDefault="001732C9" w:rsidP="001732C9">
            <w:pPr>
              <w:jc w:val="both"/>
              <w:rPr>
                <w:rFonts w:ascii="Verdana" w:hAnsi="Verdana"/>
              </w:rPr>
            </w:pPr>
          </w:p>
        </w:tc>
        <w:tc>
          <w:tcPr>
            <w:tcW w:w="2597" w:type="dxa"/>
          </w:tcPr>
          <w:p w14:paraId="60DD8993" w14:textId="77777777" w:rsidR="001732C9" w:rsidRPr="00714BB5" w:rsidRDefault="001732C9" w:rsidP="001732C9">
            <w:pPr>
              <w:jc w:val="both"/>
              <w:rPr>
                <w:rFonts w:ascii="Verdana" w:hAnsi="Verdana"/>
              </w:rPr>
            </w:pPr>
          </w:p>
        </w:tc>
      </w:tr>
    </w:tbl>
    <w:p w14:paraId="79205477" w14:textId="77777777" w:rsidR="001732C9" w:rsidRPr="00714BB5" w:rsidRDefault="001732C9" w:rsidP="001732C9">
      <w:pPr>
        <w:widowControl w:val="0"/>
        <w:spacing w:before="120" w:after="120"/>
        <w:ind w:left="426" w:hanging="142"/>
        <w:jc w:val="center"/>
        <w:rPr>
          <w:rFonts w:ascii="Verdana" w:hAnsi="Verdana"/>
          <w:b/>
          <w:bCs/>
        </w:rPr>
      </w:pPr>
    </w:p>
    <w:p w14:paraId="6855572F"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p>
    <w:p w14:paraId="2CFE8CF4" w14:textId="77777777" w:rsidR="001732C9" w:rsidRPr="00714BB5" w:rsidRDefault="001732C9" w:rsidP="00B27853">
      <w:pPr>
        <w:widowControl w:val="0"/>
        <w:numPr>
          <w:ilvl w:val="0"/>
          <w:numId w:val="84"/>
        </w:numPr>
        <w:tabs>
          <w:tab w:val="clear" w:pos="720"/>
          <w:tab w:val="num" w:pos="426"/>
        </w:tabs>
        <w:spacing w:before="120" w:after="120"/>
        <w:ind w:hanging="436"/>
        <w:jc w:val="both"/>
        <w:rPr>
          <w:rFonts w:ascii="Verdana" w:hAnsi="Verdana"/>
          <w:bCs/>
        </w:rPr>
      </w:pPr>
      <w:r w:rsidRPr="00714BB5">
        <w:rPr>
          <w:rFonts w:ascii="Verdana" w:hAnsi="Verdana"/>
          <w:b/>
          <w:bCs/>
        </w:rPr>
        <w:t xml:space="preserve">A tantárgy kódja: </w:t>
      </w:r>
      <w:r w:rsidRPr="00714BB5">
        <w:rPr>
          <w:rFonts w:ascii="Verdana" w:hAnsi="Verdana"/>
          <w:bCs/>
          <w:noProof/>
        </w:rPr>
        <w:t>VTMTM11</w:t>
      </w:r>
    </w:p>
    <w:p w14:paraId="3C722F2D" w14:textId="77777777" w:rsidR="001732C9" w:rsidRPr="00714BB5" w:rsidRDefault="001732C9" w:rsidP="00B27853">
      <w:pPr>
        <w:widowControl w:val="0"/>
        <w:numPr>
          <w:ilvl w:val="0"/>
          <w:numId w:val="84"/>
        </w:numPr>
        <w:tabs>
          <w:tab w:val="num" w:pos="567"/>
        </w:tabs>
        <w:spacing w:before="120" w:after="120"/>
        <w:ind w:left="426" w:hanging="142"/>
        <w:jc w:val="both"/>
        <w:rPr>
          <w:rFonts w:ascii="Verdana" w:hAnsi="Verdana"/>
          <w:b/>
          <w:bCs/>
          <w:lang w:val="en-GB"/>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Vezetéspszichológia</w:t>
      </w:r>
    </w:p>
    <w:p w14:paraId="0388B694" w14:textId="77777777" w:rsidR="001732C9" w:rsidRPr="00714BB5" w:rsidRDefault="001732C9" w:rsidP="00B27853">
      <w:pPr>
        <w:widowControl w:val="0"/>
        <w:numPr>
          <w:ilvl w:val="0"/>
          <w:numId w:val="84"/>
        </w:numPr>
        <w:tabs>
          <w:tab w:val="num" w:pos="567"/>
        </w:tabs>
        <w:spacing w:before="120" w:after="120"/>
        <w:ind w:left="426" w:hanging="142"/>
        <w:jc w:val="both"/>
        <w:rPr>
          <w:rFonts w:ascii="Verdana" w:hAnsi="Verdana"/>
          <w:b/>
          <w:bCs/>
          <w:lang w:val="en-GB"/>
        </w:rPr>
      </w:pPr>
      <w:r w:rsidRPr="00714BB5">
        <w:rPr>
          <w:rFonts w:ascii="Verdana" w:hAnsi="Verdana"/>
          <w:b/>
          <w:bCs/>
        </w:rPr>
        <w:t xml:space="preserve">A tantárgy megnevezése (angolul): </w:t>
      </w:r>
      <w:r w:rsidRPr="00714BB5">
        <w:rPr>
          <w:rFonts w:ascii="Verdana" w:hAnsi="Verdana"/>
          <w:bCs/>
          <w:noProof/>
        </w:rPr>
        <w:t>Leadership psychology</w:t>
      </w:r>
    </w:p>
    <w:p w14:paraId="2ED10E74" w14:textId="77777777" w:rsidR="001732C9" w:rsidRPr="00714BB5" w:rsidRDefault="001732C9" w:rsidP="00B27853">
      <w:pPr>
        <w:widowControl w:val="0"/>
        <w:numPr>
          <w:ilvl w:val="0"/>
          <w:numId w:val="84"/>
        </w:numPr>
        <w:tabs>
          <w:tab w:val="num" w:pos="567"/>
        </w:tabs>
        <w:spacing w:before="120" w:after="120"/>
        <w:ind w:left="426" w:hanging="142"/>
        <w:jc w:val="both"/>
        <w:rPr>
          <w:rFonts w:ascii="Verdana" w:hAnsi="Verdana"/>
          <w:b/>
          <w:bCs/>
        </w:rPr>
      </w:pPr>
      <w:r w:rsidRPr="00714BB5">
        <w:rPr>
          <w:rFonts w:ascii="Verdana" w:hAnsi="Verdana"/>
          <w:b/>
          <w:bCs/>
        </w:rPr>
        <w:t>Kreditérték és képzési karakter:</w:t>
      </w:r>
    </w:p>
    <w:p w14:paraId="252444F2" w14:textId="77777777" w:rsidR="001732C9" w:rsidRPr="00714BB5" w:rsidRDefault="001732C9" w:rsidP="00B27853">
      <w:pPr>
        <w:pStyle w:val="Listaszerbekezds"/>
        <w:widowControl w:val="0"/>
        <w:numPr>
          <w:ilvl w:val="1"/>
          <w:numId w:val="84"/>
        </w:numPr>
        <w:spacing w:before="120" w:after="120"/>
        <w:ind w:left="993" w:hanging="426"/>
        <w:jc w:val="both"/>
        <w:rPr>
          <w:rFonts w:ascii="Verdana" w:hAnsi="Verdana" w:cs="Times New Roman"/>
          <w:b/>
          <w:bCs/>
        </w:rPr>
      </w:pPr>
      <w:r w:rsidRPr="00714BB5">
        <w:rPr>
          <w:rFonts w:ascii="Verdana" w:hAnsi="Verdana" w:cs="Times New Roman"/>
          <w:bCs/>
        </w:rPr>
        <w:t>5 kredit</w:t>
      </w:r>
    </w:p>
    <w:p w14:paraId="7B75B25B" w14:textId="77777777" w:rsidR="001732C9" w:rsidRPr="00714BB5" w:rsidRDefault="001732C9" w:rsidP="00B27853">
      <w:pPr>
        <w:pStyle w:val="Listaszerbekezds"/>
        <w:widowControl w:val="0"/>
        <w:numPr>
          <w:ilvl w:val="1"/>
          <w:numId w:val="84"/>
        </w:numPr>
        <w:spacing w:before="120" w:after="120"/>
        <w:ind w:left="993" w:hanging="426"/>
        <w:jc w:val="both"/>
        <w:rPr>
          <w:rFonts w:ascii="Verdana" w:hAnsi="Verdana" w:cs="Times New Roman"/>
          <w:b/>
          <w:bCs/>
        </w:rPr>
      </w:pPr>
      <w:r w:rsidRPr="00714BB5">
        <w:rPr>
          <w:rFonts w:ascii="Verdana" w:hAnsi="Verdana" w:cs="Times New Roman"/>
          <w:bCs/>
        </w:rPr>
        <w:t>a tantárgy elméleti vagy gyakorlati jellegének mértéke: 1</w:t>
      </w:r>
      <w:r w:rsidRPr="00714BB5">
        <w:rPr>
          <w:rFonts w:ascii="Verdana" w:hAnsi="Verdana" w:cs="Times New Roman"/>
          <w:bCs/>
          <w:noProof/>
        </w:rPr>
        <w:t xml:space="preserve">0 </w:t>
      </w:r>
      <w:r w:rsidRPr="00714BB5">
        <w:rPr>
          <w:rFonts w:ascii="Verdana" w:hAnsi="Verdana" w:cs="Times New Roman"/>
          <w:bCs/>
        </w:rPr>
        <w:t xml:space="preserve">% gyakorlat, </w:t>
      </w:r>
      <w:r w:rsidRPr="00714BB5">
        <w:rPr>
          <w:rFonts w:ascii="Verdana" w:hAnsi="Verdana" w:cs="Times New Roman"/>
          <w:bCs/>
          <w:noProof/>
        </w:rPr>
        <w:t>90</w:t>
      </w:r>
      <w:r w:rsidRPr="00714BB5">
        <w:rPr>
          <w:rFonts w:ascii="Verdana" w:hAnsi="Verdana" w:cs="Times New Roman"/>
          <w:bCs/>
        </w:rPr>
        <w:t xml:space="preserve"> % elmélet</w:t>
      </w:r>
    </w:p>
    <w:p w14:paraId="6D4840F8" w14:textId="77777777" w:rsidR="001732C9" w:rsidRPr="00714BB5" w:rsidRDefault="001732C9" w:rsidP="00B27853">
      <w:pPr>
        <w:widowControl w:val="0"/>
        <w:numPr>
          <w:ilvl w:val="0"/>
          <w:numId w:val="84"/>
        </w:numPr>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07F16A4D" w14:textId="77777777" w:rsidR="001732C9" w:rsidRPr="00714BB5" w:rsidRDefault="001732C9" w:rsidP="00B27853">
      <w:pPr>
        <w:widowControl w:val="0"/>
        <w:numPr>
          <w:ilvl w:val="0"/>
          <w:numId w:val="84"/>
        </w:numPr>
        <w:tabs>
          <w:tab w:val="num" w:pos="567"/>
        </w:tabs>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Rendészettudományi kar / Katasztrófavédelmi intézet</w:t>
      </w:r>
      <w:r w:rsidRPr="00714BB5">
        <w:rPr>
          <w:rFonts w:ascii="Verdana" w:hAnsi="Verdana"/>
          <w:bCs/>
        </w:rPr>
        <w:t xml:space="preserve"> </w:t>
      </w:r>
      <w:r w:rsidRPr="00714BB5">
        <w:rPr>
          <w:rFonts w:ascii="Verdana" w:hAnsi="Verdana"/>
          <w:bCs/>
          <w:noProof/>
        </w:rPr>
        <w:t>/ Tűzvédelmi és Mentésirányítási Tanszék</w:t>
      </w:r>
    </w:p>
    <w:p w14:paraId="5387B75B" w14:textId="77777777" w:rsidR="001732C9" w:rsidRPr="00714BB5" w:rsidRDefault="001732C9" w:rsidP="00B27853">
      <w:pPr>
        <w:widowControl w:val="0"/>
        <w:numPr>
          <w:ilvl w:val="0"/>
          <w:numId w:val="84"/>
        </w:numPr>
        <w:tabs>
          <w:tab w:val="num" w:pos="567"/>
        </w:tabs>
        <w:spacing w:before="120" w:after="120"/>
        <w:ind w:left="426" w:hanging="142"/>
        <w:jc w:val="both"/>
        <w:rPr>
          <w:rFonts w:ascii="Verdana" w:hAnsi="Verdana"/>
          <w:bCs/>
        </w:rPr>
      </w:pPr>
      <w:r w:rsidRPr="00714BB5">
        <w:rPr>
          <w:rFonts w:ascii="Verdana" w:hAnsi="Verdana"/>
          <w:b/>
          <w:bCs/>
        </w:rPr>
        <w:t>A tantárgyfelelős oktató neve, beosztása, tudományos fokozata:</w:t>
      </w:r>
      <w:r w:rsidRPr="00714BB5">
        <w:rPr>
          <w:rFonts w:ascii="Verdana" w:hAnsi="Verdana"/>
          <w:bCs/>
        </w:rPr>
        <w:t xml:space="preserve"> Prof. </w:t>
      </w:r>
      <w:r w:rsidRPr="00714BB5">
        <w:rPr>
          <w:rFonts w:ascii="Verdana" w:hAnsi="Verdana"/>
          <w:bCs/>
          <w:noProof/>
        </w:rPr>
        <w:t>Dr. Restás Ágoston</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tanszékvezető, egyetemi docens</w:t>
      </w:r>
      <w:r w:rsidRPr="00714BB5">
        <w:rPr>
          <w:rFonts w:ascii="Verdana" w:hAnsi="Verdana"/>
          <w:bCs/>
        </w:rPr>
        <w:t xml:space="preserve"> </w:t>
      </w:r>
    </w:p>
    <w:p w14:paraId="1891FE6B" w14:textId="77777777" w:rsidR="001732C9" w:rsidRPr="00714BB5" w:rsidRDefault="001732C9" w:rsidP="00B27853">
      <w:pPr>
        <w:widowControl w:val="0"/>
        <w:numPr>
          <w:ilvl w:val="0"/>
          <w:numId w:val="84"/>
        </w:numPr>
        <w:spacing w:before="120" w:after="120"/>
        <w:ind w:left="426" w:hanging="142"/>
        <w:jc w:val="both"/>
        <w:rPr>
          <w:rFonts w:ascii="Verdana" w:hAnsi="Verdana"/>
          <w:bCs/>
        </w:rPr>
      </w:pPr>
      <w:r w:rsidRPr="00714BB5">
        <w:rPr>
          <w:rFonts w:ascii="Verdana" w:hAnsi="Verdana"/>
          <w:b/>
          <w:bCs/>
        </w:rPr>
        <w:t>A tanórák száma és típusa</w:t>
      </w:r>
    </w:p>
    <w:p w14:paraId="33DA18FA" w14:textId="77777777" w:rsidR="001732C9" w:rsidRPr="00714BB5" w:rsidRDefault="001732C9" w:rsidP="00B27853">
      <w:pPr>
        <w:widowControl w:val="0"/>
        <w:numPr>
          <w:ilvl w:val="1"/>
          <w:numId w:val="84"/>
        </w:numPr>
        <w:tabs>
          <w:tab w:val="num" w:pos="2069"/>
        </w:tabs>
        <w:spacing w:before="120" w:after="120"/>
        <w:ind w:left="851" w:hanging="425"/>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óraszám/félév:</w:t>
      </w:r>
    </w:p>
    <w:p w14:paraId="50FCFAF2" w14:textId="77777777" w:rsidR="001732C9" w:rsidRPr="00714BB5" w:rsidRDefault="001732C9" w:rsidP="00B27853">
      <w:pPr>
        <w:widowControl w:val="0"/>
        <w:numPr>
          <w:ilvl w:val="2"/>
          <w:numId w:val="84"/>
        </w:numPr>
        <w:tabs>
          <w:tab w:val="num" w:pos="1134"/>
        </w:tabs>
        <w:spacing w:before="120" w:after="120"/>
        <w:ind w:left="851" w:hanging="425"/>
        <w:jc w:val="both"/>
        <w:rPr>
          <w:rFonts w:ascii="Verdana" w:hAnsi="Verdana"/>
          <w:bCs/>
        </w:rPr>
      </w:pPr>
      <w:r w:rsidRPr="00714BB5">
        <w:rPr>
          <w:rFonts w:ascii="Verdana" w:hAnsi="Verdana"/>
          <w:bCs/>
        </w:rPr>
        <w:t xml:space="preserve">nappali munkarend: </w:t>
      </w:r>
      <w:r w:rsidRPr="00714BB5">
        <w:rPr>
          <w:rFonts w:ascii="Verdana" w:hAnsi="Verdana"/>
          <w:bCs/>
          <w:noProof/>
        </w:rPr>
        <w:t>28</w:t>
      </w:r>
      <w:r w:rsidRPr="00714BB5">
        <w:rPr>
          <w:rFonts w:ascii="Verdana" w:hAnsi="Verdana"/>
          <w:bCs/>
        </w:rPr>
        <w:t xml:space="preserve"> (</w:t>
      </w:r>
      <w:r w:rsidRPr="00714BB5">
        <w:rPr>
          <w:rFonts w:ascii="Verdana" w:hAnsi="Verdana"/>
          <w:bCs/>
          <w:noProof/>
        </w:rPr>
        <w:t>26</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2</w:t>
      </w:r>
      <w:r w:rsidRPr="00714BB5">
        <w:rPr>
          <w:rFonts w:ascii="Verdana" w:hAnsi="Verdana"/>
          <w:bCs/>
        </w:rPr>
        <w:t xml:space="preserve"> GY)</w:t>
      </w:r>
    </w:p>
    <w:p w14:paraId="143404BC" w14:textId="77777777" w:rsidR="001732C9" w:rsidRPr="00714BB5" w:rsidRDefault="001732C9" w:rsidP="00B27853">
      <w:pPr>
        <w:widowControl w:val="0"/>
        <w:numPr>
          <w:ilvl w:val="2"/>
          <w:numId w:val="84"/>
        </w:numPr>
        <w:tabs>
          <w:tab w:val="num" w:pos="1134"/>
        </w:tabs>
        <w:spacing w:before="120" w:after="120"/>
        <w:ind w:left="851" w:hanging="425"/>
        <w:jc w:val="both"/>
        <w:rPr>
          <w:rFonts w:ascii="Verdana" w:hAnsi="Verdana"/>
          <w:bCs/>
        </w:rPr>
      </w:pPr>
      <w:r w:rsidRPr="00714BB5">
        <w:rPr>
          <w:rFonts w:ascii="Verdana" w:hAnsi="Verdana"/>
          <w:bCs/>
        </w:rPr>
        <w:t xml:space="preserve">levelező munkarend: </w:t>
      </w:r>
      <w:r w:rsidRPr="00714BB5">
        <w:rPr>
          <w:rFonts w:ascii="Verdana" w:hAnsi="Verdana"/>
          <w:bCs/>
          <w:noProof/>
        </w:rPr>
        <w:t>20</w:t>
      </w:r>
      <w:r w:rsidRPr="00714BB5">
        <w:rPr>
          <w:rFonts w:ascii="Verdana" w:hAnsi="Verdana"/>
          <w:bCs/>
        </w:rPr>
        <w:t xml:space="preserve"> (</w:t>
      </w:r>
      <w:r w:rsidRPr="00714BB5">
        <w:rPr>
          <w:rFonts w:ascii="Verdana" w:hAnsi="Verdana"/>
          <w:bCs/>
          <w:noProof/>
        </w:rPr>
        <w:t>18</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2</w:t>
      </w:r>
      <w:r w:rsidRPr="00714BB5">
        <w:rPr>
          <w:rFonts w:ascii="Verdana" w:hAnsi="Verdana"/>
          <w:bCs/>
        </w:rPr>
        <w:t xml:space="preserve"> GY)</w:t>
      </w:r>
    </w:p>
    <w:p w14:paraId="2AA66C93" w14:textId="77777777" w:rsidR="001732C9" w:rsidRPr="00714BB5" w:rsidRDefault="001732C9" w:rsidP="00B27853">
      <w:pPr>
        <w:widowControl w:val="0"/>
        <w:numPr>
          <w:ilvl w:val="1"/>
          <w:numId w:val="84"/>
        </w:numPr>
        <w:tabs>
          <w:tab w:val="num" w:pos="2069"/>
        </w:tabs>
        <w:spacing w:before="120" w:after="120"/>
        <w:ind w:left="851" w:hanging="425"/>
        <w:jc w:val="both"/>
        <w:rPr>
          <w:rFonts w:ascii="Verdana" w:hAnsi="Verdana"/>
          <w:bCs/>
        </w:rPr>
      </w:pPr>
      <w:r w:rsidRPr="00714BB5">
        <w:rPr>
          <w:rFonts w:ascii="Verdana" w:hAnsi="Verdana"/>
          <w:bCs/>
        </w:rPr>
        <w:t>heti óraszám - nappali munkarend: (</w:t>
      </w:r>
      <w:r w:rsidRPr="00714BB5">
        <w:rPr>
          <w:rFonts w:ascii="Verdana" w:hAnsi="Verdana"/>
          <w:bCs/>
          <w:noProof/>
        </w:rPr>
        <w:t>2</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+ 1 GY)</w:t>
      </w:r>
    </w:p>
    <w:p w14:paraId="4DA019CB" w14:textId="77777777" w:rsidR="001732C9" w:rsidRPr="00714BB5" w:rsidRDefault="001732C9" w:rsidP="00B27853">
      <w:pPr>
        <w:widowControl w:val="0"/>
        <w:numPr>
          <w:ilvl w:val="1"/>
          <w:numId w:val="84"/>
        </w:numPr>
        <w:tabs>
          <w:tab w:val="num" w:pos="2069"/>
        </w:tabs>
        <w:spacing w:before="120" w:after="120"/>
        <w:ind w:left="851" w:hanging="425"/>
        <w:jc w:val="both"/>
        <w:rPr>
          <w:rFonts w:ascii="Verdana" w:hAnsi="Verdana"/>
          <w:bCs/>
        </w:rPr>
      </w:pPr>
      <w:r w:rsidRPr="00714BB5">
        <w:rPr>
          <w:rFonts w:ascii="Verdana" w:hAnsi="Verdana"/>
        </w:rPr>
        <w:t xml:space="preserve">Az ismeret átadásában alkalmazandó további sajátos módok, jellemzők: Az előadás mellett esettanulmányok és pszichológiai tréning gyakorlatok kerülnek megtartásra, illetve a hallgatók projektfeladatot hajtanak végre. </w:t>
      </w:r>
    </w:p>
    <w:p w14:paraId="120A6B26" w14:textId="77777777" w:rsidR="001732C9" w:rsidRPr="00714BB5" w:rsidRDefault="001732C9" w:rsidP="00B27853">
      <w:pPr>
        <w:widowControl w:val="0"/>
        <w:numPr>
          <w:ilvl w:val="0"/>
          <w:numId w:val="84"/>
        </w:numPr>
        <w:spacing w:before="120" w:after="120"/>
        <w:ind w:left="426" w:hanging="142"/>
        <w:jc w:val="both"/>
        <w:rPr>
          <w:rFonts w:ascii="Verdana" w:hAnsi="Verdana"/>
          <w:bCs/>
        </w:rPr>
      </w:pPr>
      <w:r w:rsidRPr="00714BB5">
        <w:rPr>
          <w:rFonts w:ascii="Verdana" w:hAnsi="Verdana"/>
          <w:b/>
          <w:bCs/>
        </w:rPr>
        <w:t>A tantárgy szakmai tartalma (magyarul):</w:t>
      </w:r>
      <w:r w:rsidRPr="00714BB5">
        <w:rPr>
          <w:rFonts w:ascii="Verdana" w:hAnsi="Verdana"/>
          <w:bCs/>
        </w:rPr>
        <w:t xml:space="preserve"> </w:t>
      </w:r>
      <w:r w:rsidRPr="00714BB5">
        <w:rPr>
          <w:rFonts w:ascii="Verdana" w:hAnsi="Verdana"/>
          <w:bCs/>
          <w:noProof/>
        </w:rPr>
        <w:t>A tantárgy a vezetéspszichológia alapjaira helyezve értelmezi a katasztrófavédelem területét jellemző speciális pszichológiai körülményeket. A tárgy a vezetők általános hétköznapjait jellemző vezetéspszichológiai kérdéseket éppúgy áttekint, mint a különböző katasztrófáknál jellemző sajátosságokat. Ez utóbbiaknál különösen a Magyarországon előforduló katasztrófák kerülnek a középpontba, így pl. az árvizek, veszélyes anyagok, ipari katasztrófák esetére jellemző vezetéspszichológiai jellemzőket.</w:t>
      </w:r>
    </w:p>
    <w:p w14:paraId="34BD4196"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r w:rsidRPr="00714BB5">
        <w:rPr>
          <w:rFonts w:ascii="Verdana" w:hAnsi="Verdana"/>
          <w:bCs/>
          <w:noProof/>
        </w:rPr>
        <w:t>The course interprets the special psychological conditions specific to disaster management on the basis of leadership psychology. The course addresses leadership psychology issues, being a part of leaders’ everyday routine as well as characteristics of various disasters. The latter topic focuses on disasters common in Hungary, e.g. leadership psychology issues typical for floods, dangerous materials and industrial incidents</w:t>
      </w:r>
      <w:r w:rsidRPr="00714BB5">
        <w:rPr>
          <w:rFonts w:ascii="Verdana" w:hAnsi="Verdana"/>
          <w:bCs/>
          <w:lang w:val="en-GB"/>
        </w:rPr>
        <w:t>.</w:t>
      </w:r>
    </w:p>
    <w:p w14:paraId="5B89D47C" w14:textId="77777777" w:rsidR="001732C9" w:rsidRPr="00714BB5" w:rsidRDefault="001732C9" w:rsidP="00B27853">
      <w:pPr>
        <w:pStyle w:val="Listaszerbekezds"/>
        <w:widowControl w:val="0"/>
        <w:numPr>
          <w:ilvl w:val="0"/>
          <w:numId w:val="84"/>
        </w:numPr>
        <w:spacing w:before="120" w:after="120"/>
        <w:ind w:left="426" w:hanging="142"/>
        <w:jc w:val="both"/>
        <w:rPr>
          <w:rFonts w:ascii="Verdana" w:hAnsi="Verdana" w:cs="Times New Roman"/>
          <w:bCs/>
        </w:rPr>
      </w:pPr>
      <w:r w:rsidRPr="00714BB5">
        <w:rPr>
          <w:rFonts w:ascii="Verdana" w:hAnsi="Verdana" w:cs="Times New Roman"/>
          <w:b/>
          <w:bCs/>
        </w:rPr>
        <w:t xml:space="preserve">Elérendő kompetenciák (magyarul): </w:t>
      </w:r>
      <w:r w:rsidRPr="00714BB5">
        <w:rPr>
          <w:rFonts w:ascii="Verdana" w:hAnsi="Verdana" w:cs="Times New Roman"/>
          <w:bCs/>
          <w:noProof/>
        </w:rPr>
        <w:t xml:space="preserve">A hallgatók szerezzenek ismereteket a vezetői tevékenység pszichológiai hátteréről. Képesek legyenek önálló döntések meghozatalára katasztrófák során és megérteni annak pszichológiai hátterét. Képes legyen a jelentkező a katasztrófák esetében jelentkező nem rutin jellegű zavarok megoldására, sőt az adott hasonló problémák előfordulásának tudatos megelőzésére. Ez a készség magában foglalja az adott probléma elemzését, a kiváltó okok beazonosítását, az elérendő célok és betartandó keretek rögzítését, alternatív megoldások kidolgozását, azok értékelését, a döntést, azaz a legjobb megoldási </w:t>
      </w:r>
      <w:r w:rsidRPr="00714BB5">
        <w:rPr>
          <w:rFonts w:ascii="Verdana" w:hAnsi="Verdana" w:cs="Times New Roman"/>
          <w:bCs/>
          <w:noProof/>
        </w:rPr>
        <w:lastRenderedPageBreak/>
        <w:t>javaslat választását és bevezetését, illetve a döntés helyességének kiértékelését, utólagos elemzését.</w:t>
      </w:r>
    </w:p>
    <w:p w14:paraId="51A96D57"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Tudása:</w:t>
      </w:r>
      <w:r w:rsidRPr="00714BB5">
        <w:rPr>
          <w:rFonts w:ascii="Verdana" w:hAnsi="Verdana"/>
          <w:bCs/>
        </w:rPr>
        <w:t xml:space="preserve"> </w:t>
      </w:r>
      <w:r w:rsidRPr="00714BB5">
        <w:rPr>
          <w:rFonts w:ascii="Verdana" w:hAnsi="Verdana"/>
        </w:rPr>
        <w:t>Széleskörű ismeretekkel rendelkezik a katasztrófavédelmi szervek irányításához és vezetéséhez szükséges katasztrófavédelmi és ágazati jogi szabályozás területén</w:t>
      </w:r>
      <w:r w:rsidRPr="00714BB5">
        <w:rPr>
          <w:rFonts w:ascii="Verdana" w:hAnsi="Verdana"/>
          <w:bCs/>
          <w:noProof/>
        </w:rPr>
        <w:t>.</w:t>
      </w:r>
    </w:p>
    <w:p w14:paraId="6BD489B4"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Képességei:</w:t>
      </w:r>
      <w:r w:rsidRPr="00714BB5">
        <w:rPr>
          <w:rFonts w:ascii="Verdana" w:hAnsi="Verdana"/>
          <w:bCs/>
        </w:rPr>
        <w:t xml:space="preserve"> </w:t>
      </w:r>
      <w:r w:rsidRPr="00714BB5">
        <w:rPr>
          <w:rFonts w:ascii="Verdana" w:hAnsi="Verdana"/>
        </w:rPr>
        <w:t>Képes a katasztrófavédelmi döntéshozó és döntés-előkészítő feladatok ellátására, illetve a döntési javaslatok kidolgozásához szükséges problémaelemzésre és megoldáselemzésre</w:t>
      </w:r>
      <w:r w:rsidRPr="00714BB5">
        <w:rPr>
          <w:rFonts w:ascii="Verdana" w:hAnsi="Verdana"/>
          <w:bCs/>
          <w:noProof/>
        </w:rPr>
        <w:t>.</w:t>
      </w:r>
      <w:r w:rsidRPr="00714BB5">
        <w:rPr>
          <w:rFonts w:ascii="Verdana" w:hAnsi="Verdana"/>
          <w:bCs/>
        </w:rPr>
        <w:t xml:space="preserve"> </w:t>
      </w:r>
    </w:p>
    <w:p w14:paraId="53B3BC32" w14:textId="77777777" w:rsidR="001732C9" w:rsidRPr="00714BB5" w:rsidRDefault="001732C9" w:rsidP="001732C9">
      <w:pPr>
        <w:widowControl w:val="0"/>
        <w:spacing w:before="120" w:after="120"/>
        <w:ind w:left="426"/>
        <w:jc w:val="both"/>
        <w:rPr>
          <w:rFonts w:ascii="Verdana" w:hAnsi="Verdana"/>
          <w:bCs/>
        </w:rPr>
      </w:pPr>
      <w:proofErr w:type="gramStart"/>
      <w:r w:rsidRPr="00714BB5">
        <w:rPr>
          <w:rFonts w:ascii="Verdana" w:hAnsi="Verdana"/>
          <w:b/>
          <w:bCs/>
        </w:rPr>
        <w:t>Attitűdje:</w:t>
      </w:r>
      <w:r w:rsidRPr="00714BB5">
        <w:rPr>
          <w:rFonts w:ascii="Verdana" w:hAnsi="Verdana"/>
          <w:bCs/>
          <w:noProof/>
        </w:rPr>
        <w:t>.</w:t>
      </w:r>
      <w:proofErr w:type="gramEnd"/>
      <w:r w:rsidRPr="00714BB5">
        <w:rPr>
          <w:rFonts w:ascii="Verdana" w:hAnsi="Verdana"/>
          <w:bCs/>
          <w:noProof/>
        </w:rPr>
        <w:t xml:space="preserve"> </w:t>
      </w:r>
      <w:r w:rsidRPr="00714BB5">
        <w:rPr>
          <w:rFonts w:ascii="Verdana" w:hAnsi="Verdana"/>
        </w:rPr>
        <w:t>Katasztrófavédelmi vezetői tevékenységét a széleskörű műveltség, a szakmai továbbképzéshez pozitív hozzáállás, elkötelezettség jellemzi.</w:t>
      </w:r>
    </w:p>
    <w:p w14:paraId="3147A31B"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 xml:space="preserve">Autonómiája és felelőssége: </w:t>
      </w:r>
      <w:r w:rsidRPr="00714BB5">
        <w:rPr>
          <w:rFonts w:ascii="Verdana" w:hAnsi="Verdana"/>
        </w:rPr>
        <w:t>Önálló kezdeményező döntéshozatali képességgel és a döntések képviseletével, illetve személyes felelősségvállalással rendelkezik a döntések környezeti és társadalmi hatásaiért a katasztrófavédelmi szakmai feladatok teljesítésének megtervezése és végrehajtása során</w:t>
      </w:r>
      <w:r w:rsidRPr="00714BB5">
        <w:rPr>
          <w:rFonts w:ascii="Verdana" w:hAnsi="Verdana"/>
          <w:bCs/>
          <w:noProof/>
        </w:rPr>
        <w:t>.</w:t>
      </w:r>
    </w:p>
    <w:p w14:paraId="24490D97" w14:textId="77777777" w:rsidR="001732C9" w:rsidRPr="00714BB5" w:rsidRDefault="001732C9" w:rsidP="001732C9">
      <w:pPr>
        <w:widowControl w:val="0"/>
        <w:spacing w:before="120" w:after="120"/>
        <w:ind w:left="426"/>
        <w:jc w:val="both"/>
        <w:rPr>
          <w:rFonts w:ascii="Verdana" w:hAnsi="Verdana"/>
          <w:b/>
          <w:bCs/>
          <w:lang w:val="en-US"/>
        </w:rPr>
      </w:pPr>
      <w:r w:rsidRPr="00714BB5">
        <w:rPr>
          <w:rFonts w:ascii="Verdana" w:hAnsi="Verdana"/>
          <w:b/>
          <w:bCs/>
        </w:rPr>
        <w:t>Elérendő kompetenciák (angolul) (</w:t>
      </w:r>
      <w:r w:rsidRPr="00714BB5">
        <w:rPr>
          <w:rFonts w:ascii="Verdana" w:hAnsi="Verdana"/>
          <w:b/>
          <w:bCs/>
          <w:lang w:val="en-US"/>
        </w:rPr>
        <w:t xml:space="preserve">Competences – English): </w:t>
      </w:r>
      <w:r w:rsidRPr="00714BB5">
        <w:rPr>
          <w:rFonts w:ascii="Verdana" w:hAnsi="Verdana"/>
          <w:bCs/>
          <w:noProof/>
          <w:lang w:val="en-US"/>
        </w:rPr>
        <w:t>Students acquire knowledge of the psychological background of leadership activities. They will be able to make independent decisions during disasters and to understand its psychological background. They will be able to solve non-routine tasks in disasters, and even to prevent the occurrence of such problems. This skill involves analyzing the problem, identifying the root causes, setting the objectives to be achieved, developing alternative solutions, evaluating them, making the decision, i.e. selecting and introducing the best proposal, and evaluating the decision subsequently.</w:t>
      </w:r>
    </w:p>
    <w:p w14:paraId="219B17F9"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Knowledge</w:t>
      </w:r>
      <w:r w:rsidRPr="00714BB5">
        <w:rPr>
          <w:rFonts w:ascii="Verdana" w:hAnsi="Verdana"/>
          <w:lang w:val="en-GB"/>
        </w:rPr>
        <w:t xml:space="preserv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has </w:t>
      </w:r>
      <w:proofErr w:type="spellStart"/>
      <w:r w:rsidRPr="00714BB5">
        <w:rPr>
          <w:rFonts w:ascii="Verdana" w:hAnsi="Verdana"/>
        </w:rPr>
        <w:t>broad</w:t>
      </w:r>
      <w:proofErr w:type="spellEnd"/>
      <w:r w:rsidRPr="00714BB5">
        <w:rPr>
          <w:rFonts w:ascii="Verdana" w:hAnsi="Verdana"/>
        </w:rPr>
        <w:t xml:space="preserve"> </w:t>
      </w:r>
      <w:proofErr w:type="spellStart"/>
      <w:r w:rsidRPr="00714BB5">
        <w:rPr>
          <w:rFonts w:ascii="Verdana" w:hAnsi="Verdana"/>
        </w:rPr>
        <w:t>knowledge</w:t>
      </w:r>
      <w:proofErr w:type="spellEnd"/>
      <w:r w:rsidRPr="00714BB5">
        <w:rPr>
          <w:rFonts w:ascii="Verdana" w:hAnsi="Verdana"/>
        </w:rPr>
        <w:t xml:space="preserve"> of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 and </w:t>
      </w:r>
      <w:proofErr w:type="spellStart"/>
      <w:r w:rsidRPr="00714BB5">
        <w:rPr>
          <w:rFonts w:ascii="Verdana" w:hAnsi="Verdana"/>
        </w:rPr>
        <w:t>sectoral</w:t>
      </w:r>
      <w:proofErr w:type="spellEnd"/>
      <w:r w:rsidRPr="00714BB5">
        <w:rPr>
          <w:rFonts w:ascii="Verdana" w:hAnsi="Verdana"/>
        </w:rPr>
        <w:t xml:space="preserve"> </w:t>
      </w:r>
      <w:proofErr w:type="spellStart"/>
      <w:r w:rsidRPr="00714BB5">
        <w:rPr>
          <w:rFonts w:ascii="Verdana" w:hAnsi="Verdana"/>
        </w:rPr>
        <w:t>legislation</w:t>
      </w:r>
      <w:proofErr w:type="spellEnd"/>
      <w:r w:rsidRPr="00714BB5">
        <w:rPr>
          <w:rFonts w:ascii="Verdana" w:hAnsi="Verdana"/>
        </w:rPr>
        <w:t xml:space="preserve"> </w:t>
      </w:r>
      <w:proofErr w:type="spellStart"/>
      <w:r w:rsidRPr="00714BB5">
        <w:rPr>
          <w:rFonts w:ascii="Verdana" w:hAnsi="Verdana"/>
        </w:rPr>
        <w:t>necessary</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management and </w:t>
      </w:r>
      <w:proofErr w:type="spellStart"/>
      <w:r w:rsidRPr="00714BB5">
        <w:rPr>
          <w:rFonts w:ascii="Verdana" w:hAnsi="Verdana"/>
        </w:rPr>
        <w:t>leadership</w:t>
      </w:r>
      <w:proofErr w:type="spellEnd"/>
      <w:r w:rsidRPr="00714BB5">
        <w:rPr>
          <w:rFonts w:ascii="Verdana" w:hAnsi="Verdana"/>
        </w:rPr>
        <w:t xml:space="preserve"> of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bodies</w:t>
      </w:r>
      <w:proofErr w:type="spellEnd"/>
      <w:r w:rsidRPr="00714BB5">
        <w:rPr>
          <w:rFonts w:ascii="Verdana" w:hAnsi="Verdana"/>
        </w:rPr>
        <w:t>.</w:t>
      </w:r>
    </w:p>
    <w:p w14:paraId="55F3752F"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Capabilities</w:t>
      </w:r>
      <w:r w:rsidRPr="00714BB5">
        <w:rPr>
          <w:rFonts w:ascii="Verdana" w:hAnsi="Verdana"/>
          <w:lang w:val="en-GB"/>
        </w:rPr>
        <w:t xml:space="preserve">: </w:t>
      </w:r>
      <w:r w:rsidRPr="00714BB5">
        <w:rPr>
          <w:rFonts w:ascii="Verdana" w:hAnsi="Verdana"/>
        </w:rPr>
        <w:t xml:space="preserve">- </w:t>
      </w:r>
      <w:proofErr w:type="spellStart"/>
      <w:r w:rsidRPr="00714BB5">
        <w:rPr>
          <w:rFonts w:ascii="Verdana" w:hAnsi="Verdana"/>
        </w:rPr>
        <w:t>Ability</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perform</w:t>
      </w:r>
      <w:proofErr w:type="spellEnd"/>
      <w:r w:rsidRPr="00714BB5">
        <w:rPr>
          <w:rFonts w:ascii="Verdana" w:hAnsi="Verdana"/>
        </w:rPr>
        <w:t xml:space="preserve"> decision-</w:t>
      </w:r>
      <w:proofErr w:type="spellStart"/>
      <w:r w:rsidRPr="00714BB5">
        <w:rPr>
          <w:rFonts w:ascii="Verdana" w:hAnsi="Verdana"/>
        </w:rPr>
        <w:t>making</w:t>
      </w:r>
      <w:proofErr w:type="spellEnd"/>
      <w:r w:rsidRPr="00714BB5">
        <w:rPr>
          <w:rFonts w:ascii="Verdana" w:hAnsi="Verdana"/>
        </w:rPr>
        <w:t xml:space="preserve"> and decision-preparation </w:t>
      </w:r>
      <w:proofErr w:type="spellStart"/>
      <w:r w:rsidRPr="00714BB5">
        <w:rPr>
          <w:rFonts w:ascii="Verdana" w:hAnsi="Verdana"/>
        </w:rPr>
        <w:t>tasks</w:t>
      </w:r>
      <w:proofErr w:type="spellEnd"/>
      <w:r w:rsidRPr="00714BB5">
        <w:rPr>
          <w:rFonts w:ascii="Verdana" w:hAnsi="Verdana"/>
        </w:rPr>
        <w:t xml:space="preserve"> in </w:t>
      </w:r>
      <w:proofErr w:type="spellStart"/>
      <w:r w:rsidRPr="00714BB5">
        <w:rPr>
          <w:rFonts w:ascii="Verdana" w:hAnsi="Verdana"/>
        </w:rPr>
        <w:t>disaster</w:t>
      </w:r>
      <w:proofErr w:type="spellEnd"/>
      <w:r w:rsidRPr="00714BB5">
        <w:rPr>
          <w:rFonts w:ascii="Verdana" w:hAnsi="Verdana"/>
        </w:rPr>
        <w:t xml:space="preserve"> management and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analyse</w:t>
      </w:r>
      <w:proofErr w:type="spellEnd"/>
      <w:r w:rsidRPr="00714BB5">
        <w:rPr>
          <w:rFonts w:ascii="Verdana" w:hAnsi="Verdana"/>
        </w:rPr>
        <w:t xml:space="preserve"> </w:t>
      </w:r>
      <w:proofErr w:type="spellStart"/>
      <w:r w:rsidRPr="00714BB5">
        <w:rPr>
          <w:rFonts w:ascii="Verdana" w:hAnsi="Verdana"/>
        </w:rPr>
        <w:t>problems</w:t>
      </w:r>
      <w:proofErr w:type="spellEnd"/>
      <w:r w:rsidRPr="00714BB5">
        <w:rPr>
          <w:rFonts w:ascii="Verdana" w:hAnsi="Verdana"/>
        </w:rPr>
        <w:t xml:space="preserve"> and </w:t>
      </w:r>
      <w:proofErr w:type="spellStart"/>
      <w:r w:rsidRPr="00714BB5">
        <w:rPr>
          <w:rFonts w:ascii="Verdana" w:hAnsi="Verdana"/>
        </w:rPr>
        <w:t>solutions</w:t>
      </w:r>
      <w:proofErr w:type="spellEnd"/>
      <w:r w:rsidRPr="00714BB5">
        <w:rPr>
          <w:rFonts w:ascii="Verdana" w:hAnsi="Verdana"/>
        </w:rPr>
        <w:t xml:space="preserve"> in </w:t>
      </w:r>
      <w:proofErr w:type="spellStart"/>
      <w:r w:rsidRPr="00714BB5">
        <w:rPr>
          <w:rFonts w:ascii="Verdana" w:hAnsi="Verdana"/>
        </w:rPr>
        <w:t>order</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develop</w:t>
      </w:r>
      <w:proofErr w:type="spellEnd"/>
      <w:r w:rsidRPr="00714BB5">
        <w:rPr>
          <w:rFonts w:ascii="Verdana" w:hAnsi="Verdana"/>
        </w:rPr>
        <w:t xml:space="preserve"> decision </w:t>
      </w:r>
      <w:proofErr w:type="spellStart"/>
      <w:r w:rsidRPr="00714BB5">
        <w:rPr>
          <w:rFonts w:ascii="Verdana" w:hAnsi="Verdana"/>
        </w:rPr>
        <w:t>proposals</w:t>
      </w:r>
      <w:proofErr w:type="spellEnd"/>
      <w:r w:rsidRPr="00714BB5">
        <w:rPr>
          <w:rFonts w:ascii="Verdana" w:hAnsi="Verdana"/>
        </w:rPr>
        <w:t>.</w:t>
      </w:r>
    </w:p>
    <w:p w14:paraId="77E38215"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jc w:val="both"/>
        <w:rPr>
          <w:rFonts w:ascii="Verdana" w:hAnsi="Verdana"/>
          <w:lang w:val="en-GB"/>
        </w:rPr>
      </w:pPr>
      <w:r w:rsidRPr="00714BB5">
        <w:rPr>
          <w:rFonts w:ascii="Verdana" w:hAnsi="Verdana"/>
          <w:b/>
          <w:lang w:val="en-GB"/>
        </w:rPr>
        <w:t>Attitude:</w:t>
      </w:r>
      <w:r w:rsidRPr="00714BB5">
        <w:rPr>
          <w:rFonts w:ascii="Verdana" w:hAnsi="Verdana"/>
          <w:bCs/>
          <w:noProof/>
        </w:rPr>
        <w:t xml:space="preserve"> </w:t>
      </w:r>
      <w:proofErr w:type="spellStart"/>
      <w:r w:rsidRPr="00714BB5">
        <w:rPr>
          <w:rFonts w:ascii="Verdana" w:hAnsi="Verdana"/>
        </w:rPr>
        <w:t>His</w:t>
      </w:r>
      <w:proofErr w:type="spellEnd"/>
      <w:r w:rsidRPr="00714BB5">
        <w:rPr>
          <w:rFonts w:ascii="Verdana" w:hAnsi="Verdana"/>
        </w:rPr>
        <w:t>/</w:t>
      </w:r>
      <w:proofErr w:type="spellStart"/>
      <w:r w:rsidRPr="00714BB5">
        <w:rPr>
          <w:rFonts w:ascii="Verdana" w:hAnsi="Verdana"/>
        </w:rPr>
        <w:t>her</w:t>
      </w:r>
      <w:proofErr w:type="spellEnd"/>
      <w:r w:rsidRPr="00714BB5">
        <w:rPr>
          <w:rFonts w:ascii="Verdana" w:hAnsi="Verdana"/>
        </w:rPr>
        <w:t xml:space="preserve"> </w:t>
      </w:r>
      <w:proofErr w:type="spellStart"/>
      <w:r w:rsidRPr="00714BB5">
        <w:rPr>
          <w:rFonts w:ascii="Verdana" w:hAnsi="Verdana"/>
        </w:rPr>
        <w:t>leadership</w:t>
      </w:r>
      <w:proofErr w:type="spellEnd"/>
      <w:r w:rsidRPr="00714BB5">
        <w:rPr>
          <w:rFonts w:ascii="Verdana" w:hAnsi="Verdana"/>
        </w:rPr>
        <w:t xml:space="preserve"> in </w:t>
      </w:r>
      <w:proofErr w:type="spellStart"/>
      <w:r w:rsidRPr="00714BB5">
        <w:rPr>
          <w:rFonts w:ascii="Verdana" w:hAnsi="Verdana"/>
        </w:rPr>
        <w:t>disaster</w:t>
      </w:r>
      <w:proofErr w:type="spellEnd"/>
      <w:r w:rsidRPr="00714BB5">
        <w:rPr>
          <w:rFonts w:ascii="Verdana" w:hAnsi="Verdana"/>
        </w:rPr>
        <w:t xml:space="preserve"> management is </w:t>
      </w:r>
      <w:proofErr w:type="spellStart"/>
      <w:r w:rsidRPr="00714BB5">
        <w:rPr>
          <w:rFonts w:ascii="Verdana" w:hAnsi="Verdana"/>
        </w:rPr>
        <w:t>characterised</w:t>
      </w:r>
      <w:proofErr w:type="spellEnd"/>
      <w:r w:rsidRPr="00714BB5">
        <w:rPr>
          <w:rFonts w:ascii="Verdana" w:hAnsi="Verdana"/>
        </w:rPr>
        <w:t xml:space="preserve"> </w:t>
      </w:r>
      <w:proofErr w:type="spellStart"/>
      <w:r w:rsidRPr="00714BB5">
        <w:rPr>
          <w:rFonts w:ascii="Verdana" w:hAnsi="Verdana"/>
        </w:rPr>
        <w:t>by</w:t>
      </w:r>
      <w:proofErr w:type="spellEnd"/>
      <w:r w:rsidRPr="00714BB5">
        <w:rPr>
          <w:rFonts w:ascii="Verdana" w:hAnsi="Verdana"/>
        </w:rPr>
        <w:t xml:space="preserve"> a </w:t>
      </w:r>
      <w:proofErr w:type="spellStart"/>
      <w:r w:rsidRPr="00714BB5">
        <w:rPr>
          <w:rFonts w:ascii="Verdana" w:hAnsi="Verdana"/>
        </w:rPr>
        <w:t>broad</w:t>
      </w:r>
      <w:proofErr w:type="spellEnd"/>
      <w:r w:rsidRPr="00714BB5">
        <w:rPr>
          <w:rFonts w:ascii="Verdana" w:hAnsi="Verdana"/>
        </w:rPr>
        <w:t xml:space="preserve"> </w:t>
      </w:r>
      <w:proofErr w:type="spellStart"/>
      <w:r w:rsidRPr="00714BB5">
        <w:rPr>
          <w:rFonts w:ascii="Verdana" w:hAnsi="Verdana"/>
        </w:rPr>
        <w:t>education</w:t>
      </w:r>
      <w:proofErr w:type="spellEnd"/>
      <w:r w:rsidRPr="00714BB5">
        <w:rPr>
          <w:rFonts w:ascii="Verdana" w:hAnsi="Verdana"/>
        </w:rPr>
        <w:t xml:space="preserve">, a </w:t>
      </w:r>
      <w:proofErr w:type="spellStart"/>
      <w:r w:rsidRPr="00714BB5">
        <w:rPr>
          <w:rFonts w:ascii="Verdana" w:hAnsi="Verdana"/>
        </w:rPr>
        <w:t>positive</w:t>
      </w:r>
      <w:proofErr w:type="spellEnd"/>
      <w:r w:rsidRPr="00714BB5">
        <w:rPr>
          <w:rFonts w:ascii="Verdana" w:hAnsi="Verdana"/>
        </w:rPr>
        <w:t xml:space="preserve"> </w:t>
      </w:r>
      <w:proofErr w:type="spellStart"/>
      <w:r w:rsidRPr="00714BB5">
        <w:rPr>
          <w:rFonts w:ascii="Verdana" w:hAnsi="Verdana"/>
        </w:rPr>
        <w:t>attitude</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professional</w:t>
      </w:r>
      <w:proofErr w:type="spellEnd"/>
      <w:r w:rsidRPr="00714BB5">
        <w:rPr>
          <w:rFonts w:ascii="Verdana" w:hAnsi="Verdana"/>
        </w:rPr>
        <w:t xml:space="preserve"> </w:t>
      </w:r>
      <w:proofErr w:type="spellStart"/>
      <w:r w:rsidRPr="00714BB5">
        <w:rPr>
          <w:rFonts w:ascii="Verdana" w:hAnsi="Verdana"/>
        </w:rPr>
        <w:t>development</w:t>
      </w:r>
      <w:proofErr w:type="spellEnd"/>
      <w:r w:rsidRPr="00714BB5">
        <w:rPr>
          <w:rFonts w:ascii="Verdana" w:hAnsi="Verdana"/>
        </w:rPr>
        <w:t xml:space="preserve"> and a </w:t>
      </w:r>
      <w:proofErr w:type="spellStart"/>
      <w:r w:rsidRPr="00714BB5">
        <w:rPr>
          <w:rFonts w:ascii="Verdana" w:hAnsi="Verdana"/>
        </w:rPr>
        <w:t>commitment</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professional</w:t>
      </w:r>
      <w:proofErr w:type="spellEnd"/>
      <w:r w:rsidRPr="00714BB5">
        <w:rPr>
          <w:rFonts w:ascii="Verdana" w:hAnsi="Verdana"/>
        </w:rPr>
        <w:t xml:space="preserve"> </w:t>
      </w:r>
      <w:proofErr w:type="spellStart"/>
      <w:r w:rsidRPr="00714BB5">
        <w:rPr>
          <w:rFonts w:ascii="Verdana" w:hAnsi="Verdana"/>
        </w:rPr>
        <w:t>development</w:t>
      </w:r>
      <w:proofErr w:type="spellEnd"/>
      <w:r w:rsidRPr="00714BB5">
        <w:rPr>
          <w:rFonts w:ascii="Verdana" w:hAnsi="Verdana"/>
        </w:rPr>
        <w:t>.</w:t>
      </w:r>
    </w:p>
    <w:p w14:paraId="6E02630D"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 xml:space="preserve">Autonomy and responsibility: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has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ability</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take</w:t>
      </w:r>
      <w:proofErr w:type="spellEnd"/>
      <w:r w:rsidRPr="00714BB5">
        <w:rPr>
          <w:rFonts w:ascii="Verdana" w:hAnsi="Verdana"/>
        </w:rPr>
        <w:t xml:space="preserve"> </w:t>
      </w:r>
      <w:proofErr w:type="spellStart"/>
      <w:r w:rsidRPr="00714BB5">
        <w:rPr>
          <w:rFonts w:ascii="Verdana" w:hAnsi="Verdana"/>
        </w:rPr>
        <w:t>independent</w:t>
      </w:r>
      <w:proofErr w:type="spellEnd"/>
      <w:r w:rsidRPr="00714BB5">
        <w:rPr>
          <w:rFonts w:ascii="Verdana" w:hAnsi="Verdana"/>
        </w:rPr>
        <w:t xml:space="preserve"> </w:t>
      </w:r>
      <w:proofErr w:type="spellStart"/>
      <w:r w:rsidRPr="00714BB5">
        <w:rPr>
          <w:rFonts w:ascii="Verdana" w:hAnsi="Verdana"/>
        </w:rPr>
        <w:t>initiative</w:t>
      </w:r>
      <w:proofErr w:type="spellEnd"/>
      <w:r w:rsidRPr="00714BB5">
        <w:rPr>
          <w:rFonts w:ascii="Verdana" w:hAnsi="Verdana"/>
        </w:rPr>
        <w:t xml:space="preserve"> in decision-</w:t>
      </w:r>
      <w:proofErr w:type="spellStart"/>
      <w:r w:rsidRPr="00714BB5">
        <w:rPr>
          <w:rFonts w:ascii="Verdana" w:hAnsi="Verdana"/>
        </w:rPr>
        <w:t>making</w:t>
      </w:r>
      <w:proofErr w:type="spellEnd"/>
      <w:r w:rsidRPr="00714BB5">
        <w:rPr>
          <w:rFonts w:ascii="Verdana" w:hAnsi="Verdana"/>
        </w:rPr>
        <w:t xml:space="preserve"> and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advocate</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decisions</w:t>
      </w:r>
      <w:proofErr w:type="spellEnd"/>
      <w:r w:rsidRPr="00714BB5">
        <w:rPr>
          <w:rFonts w:ascii="Verdana" w:hAnsi="Verdana"/>
        </w:rPr>
        <w:t xml:space="preserve"> and </w:t>
      </w:r>
      <w:proofErr w:type="spellStart"/>
      <w:r w:rsidRPr="00714BB5">
        <w:rPr>
          <w:rFonts w:ascii="Verdana" w:hAnsi="Verdana"/>
        </w:rPr>
        <w:t>take</w:t>
      </w:r>
      <w:proofErr w:type="spellEnd"/>
      <w:r w:rsidRPr="00714BB5">
        <w:rPr>
          <w:rFonts w:ascii="Verdana" w:hAnsi="Verdana"/>
        </w:rPr>
        <w:t xml:space="preserve"> </w:t>
      </w:r>
      <w:proofErr w:type="spellStart"/>
      <w:r w:rsidRPr="00714BB5">
        <w:rPr>
          <w:rFonts w:ascii="Verdana" w:hAnsi="Verdana"/>
        </w:rPr>
        <w:t>personal</w:t>
      </w:r>
      <w:proofErr w:type="spellEnd"/>
      <w:r w:rsidRPr="00714BB5">
        <w:rPr>
          <w:rFonts w:ascii="Verdana" w:hAnsi="Verdana"/>
        </w:rPr>
        <w:t xml:space="preserve"> </w:t>
      </w:r>
      <w:proofErr w:type="spellStart"/>
      <w:r w:rsidRPr="00714BB5">
        <w:rPr>
          <w:rFonts w:ascii="Verdana" w:hAnsi="Verdana"/>
        </w:rPr>
        <w:t>responsibility</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environmental</w:t>
      </w:r>
      <w:proofErr w:type="spellEnd"/>
      <w:r w:rsidRPr="00714BB5">
        <w:rPr>
          <w:rFonts w:ascii="Verdana" w:hAnsi="Verdana"/>
        </w:rPr>
        <w:t xml:space="preserve"> and </w:t>
      </w:r>
      <w:proofErr w:type="spellStart"/>
      <w:r w:rsidRPr="00714BB5">
        <w:rPr>
          <w:rFonts w:ascii="Verdana" w:hAnsi="Verdana"/>
        </w:rPr>
        <w:t>social</w:t>
      </w:r>
      <w:proofErr w:type="spellEnd"/>
      <w:r w:rsidRPr="00714BB5">
        <w:rPr>
          <w:rFonts w:ascii="Verdana" w:hAnsi="Verdana"/>
        </w:rPr>
        <w:t xml:space="preserve"> </w:t>
      </w:r>
      <w:proofErr w:type="spellStart"/>
      <w:r w:rsidRPr="00714BB5">
        <w:rPr>
          <w:rFonts w:ascii="Verdana" w:hAnsi="Verdana"/>
        </w:rPr>
        <w:t>impacts</w:t>
      </w:r>
      <w:proofErr w:type="spellEnd"/>
      <w:r w:rsidRPr="00714BB5">
        <w:rPr>
          <w:rFonts w:ascii="Verdana" w:hAnsi="Verdana"/>
        </w:rPr>
        <w:t xml:space="preserve"> of </w:t>
      </w:r>
      <w:proofErr w:type="spellStart"/>
      <w:r w:rsidRPr="00714BB5">
        <w:rPr>
          <w:rFonts w:ascii="Verdana" w:hAnsi="Verdana"/>
        </w:rPr>
        <w:t>decisions</w:t>
      </w:r>
      <w:proofErr w:type="spellEnd"/>
      <w:r w:rsidRPr="00714BB5">
        <w:rPr>
          <w:rFonts w:ascii="Verdana" w:hAnsi="Verdana"/>
        </w:rPr>
        <w:t xml:space="preserve"> in </w:t>
      </w:r>
      <w:proofErr w:type="spellStart"/>
      <w:r w:rsidRPr="00714BB5">
        <w:rPr>
          <w:rFonts w:ascii="Verdana" w:hAnsi="Verdana"/>
        </w:rPr>
        <w:t>planning</w:t>
      </w:r>
      <w:proofErr w:type="spellEnd"/>
      <w:r w:rsidRPr="00714BB5">
        <w:rPr>
          <w:rFonts w:ascii="Verdana" w:hAnsi="Verdana"/>
        </w:rPr>
        <w:t xml:space="preserve"> and </w:t>
      </w:r>
      <w:proofErr w:type="spellStart"/>
      <w:r w:rsidRPr="00714BB5">
        <w:rPr>
          <w:rFonts w:ascii="Verdana" w:hAnsi="Verdana"/>
        </w:rPr>
        <w:t>implementing</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performance of </w:t>
      </w:r>
      <w:proofErr w:type="spellStart"/>
      <w:r w:rsidRPr="00714BB5">
        <w:rPr>
          <w:rFonts w:ascii="Verdana" w:hAnsi="Verdana"/>
        </w:rPr>
        <w:t>professional</w:t>
      </w:r>
      <w:proofErr w:type="spellEnd"/>
      <w:r w:rsidRPr="00714BB5">
        <w:rPr>
          <w:rFonts w:ascii="Verdana" w:hAnsi="Verdana"/>
        </w:rPr>
        <w:t xml:space="preserve"> </w:t>
      </w:r>
      <w:proofErr w:type="spellStart"/>
      <w:r w:rsidRPr="00714BB5">
        <w:rPr>
          <w:rFonts w:ascii="Verdana" w:hAnsi="Verdana"/>
        </w:rPr>
        <w:t>tasks</w:t>
      </w:r>
      <w:proofErr w:type="spellEnd"/>
      <w:r w:rsidRPr="00714BB5">
        <w:rPr>
          <w:rFonts w:ascii="Verdana" w:hAnsi="Verdana"/>
        </w:rPr>
        <w:t xml:space="preserve"> in </w:t>
      </w:r>
      <w:proofErr w:type="spellStart"/>
      <w:r w:rsidRPr="00714BB5">
        <w:rPr>
          <w:rFonts w:ascii="Verdana" w:hAnsi="Verdana"/>
        </w:rPr>
        <w:t>disaster</w:t>
      </w:r>
      <w:proofErr w:type="spellEnd"/>
      <w:r w:rsidRPr="00714BB5">
        <w:rPr>
          <w:rFonts w:ascii="Verdana" w:hAnsi="Verdana"/>
        </w:rPr>
        <w:t xml:space="preserve"> management.</w:t>
      </w:r>
    </w:p>
    <w:p w14:paraId="6C9EDAA3" w14:textId="77777777" w:rsidR="001732C9" w:rsidRPr="00714BB5" w:rsidRDefault="001732C9" w:rsidP="00B27853">
      <w:pPr>
        <w:widowControl w:val="0"/>
        <w:numPr>
          <w:ilvl w:val="0"/>
          <w:numId w:val="84"/>
        </w:numPr>
        <w:tabs>
          <w:tab w:val="num" w:pos="567"/>
        </w:tabs>
        <w:spacing w:before="120" w:after="120"/>
        <w:ind w:left="426" w:hanging="142"/>
        <w:jc w:val="both"/>
        <w:rPr>
          <w:rFonts w:ascii="Verdana" w:hAnsi="Verdana"/>
          <w:bCs/>
        </w:rPr>
      </w:pPr>
      <w:r w:rsidRPr="00714BB5">
        <w:rPr>
          <w:rFonts w:ascii="Verdana" w:hAnsi="Verdana"/>
          <w:b/>
          <w:bCs/>
        </w:rPr>
        <w:t xml:space="preserve">Előtanulmányi követelmények: </w:t>
      </w:r>
      <w:r w:rsidRPr="00714BB5">
        <w:rPr>
          <w:rFonts w:ascii="Verdana" w:hAnsi="Verdana"/>
          <w:bCs/>
          <w:noProof/>
        </w:rPr>
        <w:t>Nincs</w:t>
      </w:r>
    </w:p>
    <w:p w14:paraId="2536953B" w14:textId="77777777" w:rsidR="001732C9" w:rsidRPr="00714BB5" w:rsidRDefault="001732C9" w:rsidP="00B27853">
      <w:pPr>
        <w:widowControl w:val="0"/>
        <w:numPr>
          <w:ilvl w:val="0"/>
          <w:numId w:val="84"/>
        </w:numPr>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3A07AF35" w14:textId="77777777" w:rsidR="001732C9" w:rsidRPr="00714BB5" w:rsidRDefault="001732C9" w:rsidP="00B27853">
      <w:pPr>
        <w:widowControl w:val="0"/>
        <w:numPr>
          <w:ilvl w:val="1"/>
          <w:numId w:val="84"/>
        </w:numPr>
        <w:tabs>
          <w:tab w:val="left" w:pos="993"/>
          <w:tab w:val="num" w:pos="2069"/>
        </w:tabs>
        <w:spacing w:before="120" w:after="120"/>
        <w:ind w:left="426" w:firstLine="0"/>
        <w:jc w:val="both"/>
        <w:rPr>
          <w:rFonts w:ascii="Verdana" w:hAnsi="Verdana"/>
          <w:b/>
        </w:rPr>
      </w:pPr>
      <w:r w:rsidRPr="00714BB5">
        <w:rPr>
          <w:rFonts w:ascii="Verdana" w:hAnsi="Verdana"/>
          <w:b/>
        </w:rPr>
        <w:t>Magyarul</w:t>
      </w:r>
    </w:p>
    <w:p w14:paraId="53D955A0" w14:textId="77777777" w:rsidR="001732C9" w:rsidRPr="00714BB5" w:rsidRDefault="001732C9" w:rsidP="00B27853">
      <w:pPr>
        <w:widowControl w:val="0"/>
        <w:numPr>
          <w:ilvl w:val="2"/>
          <w:numId w:val="8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A vezetéspszichológia tárgya, fogalma, értelmezése a pszichológia tárgykörében. </w:t>
      </w:r>
    </w:p>
    <w:p w14:paraId="53B6BF01" w14:textId="77777777" w:rsidR="001732C9" w:rsidRPr="00714BB5" w:rsidRDefault="001732C9" w:rsidP="00B27853">
      <w:pPr>
        <w:widowControl w:val="0"/>
        <w:numPr>
          <w:ilvl w:val="2"/>
          <w:numId w:val="8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A katasztrófa érintettjeinek megváltozott viselkedésformái. </w:t>
      </w:r>
    </w:p>
    <w:p w14:paraId="24CA6813" w14:textId="77777777" w:rsidR="001732C9" w:rsidRPr="00714BB5" w:rsidRDefault="001732C9" w:rsidP="00B27853">
      <w:pPr>
        <w:widowControl w:val="0"/>
        <w:numPr>
          <w:ilvl w:val="2"/>
          <w:numId w:val="8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A katasztrófa irányítóinak megváltozott viselkedésformái. </w:t>
      </w:r>
    </w:p>
    <w:p w14:paraId="04076B29" w14:textId="77777777" w:rsidR="001732C9" w:rsidRPr="00714BB5" w:rsidRDefault="001732C9" w:rsidP="00B27853">
      <w:pPr>
        <w:widowControl w:val="0"/>
        <w:numPr>
          <w:ilvl w:val="2"/>
          <w:numId w:val="8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Döntéseink pszichológiája kényszerhelyzetben. </w:t>
      </w:r>
    </w:p>
    <w:p w14:paraId="2BA6B799" w14:textId="77777777" w:rsidR="001732C9" w:rsidRPr="00714BB5" w:rsidRDefault="001732C9" w:rsidP="00B27853">
      <w:pPr>
        <w:widowControl w:val="0"/>
        <w:numPr>
          <w:ilvl w:val="2"/>
          <w:numId w:val="8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Magyarországi esettanulmányok.</w:t>
      </w:r>
    </w:p>
    <w:p w14:paraId="35DE28CC" w14:textId="77777777" w:rsidR="001732C9" w:rsidRPr="00714BB5" w:rsidRDefault="001732C9" w:rsidP="00B27853">
      <w:pPr>
        <w:widowControl w:val="0"/>
        <w:numPr>
          <w:ilvl w:val="1"/>
          <w:numId w:val="84"/>
        </w:numPr>
        <w:tabs>
          <w:tab w:val="left" w:pos="993"/>
          <w:tab w:val="num" w:pos="2069"/>
        </w:tabs>
        <w:spacing w:before="120" w:after="120"/>
        <w:ind w:left="426" w:firstLine="0"/>
        <w:jc w:val="both"/>
        <w:rPr>
          <w:rFonts w:ascii="Verdana" w:hAnsi="Verdana"/>
          <w:b/>
        </w:rPr>
      </w:pPr>
      <w:r w:rsidRPr="00714BB5">
        <w:rPr>
          <w:rFonts w:ascii="Verdana" w:hAnsi="Verdana"/>
          <w:b/>
        </w:rPr>
        <w:t>Angolul</w:t>
      </w:r>
    </w:p>
    <w:p w14:paraId="26CFE723" w14:textId="77777777" w:rsidR="001732C9" w:rsidRPr="00714BB5" w:rsidRDefault="001732C9" w:rsidP="00B27853">
      <w:pPr>
        <w:widowControl w:val="0"/>
        <w:numPr>
          <w:ilvl w:val="2"/>
          <w:numId w:val="84"/>
        </w:numPr>
        <w:tabs>
          <w:tab w:val="left" w:pos="709"/>
          <w:tab w:val="left" w:pos="993"/>
        </w:tabs>
        <w:spacing w:before="120" w:after="120"/>
        <w:ind w:left="1276" w:hanging="850"/>
        <w:jc w:val="both"/>
        <w:rPr>
          <w:rFonts w:ascii="Verdana" w:hAnsi="Verdana"/>
          <w:bCs/>
          <w:noProof/>
        </w:rPr>
      </w:pPr>
      <w:r w:rsidRPr="00714BB5">
        <w:rPr>
          <w:rFonts w:ascii="Verdana" w:hAnsi="Verdana"/>
        </w:rPr>
        <w:t xml:space="preserve">The </w:t>
      </w:r>
      <w:proofErr w:type="spellStart"/>
      <w:r w:rsidRPr="00714BB5">
        <w:rPr>
          <w:rFonts w:ascii="Verdana" w:hAnsi="Verdana"/>
        </w:rPr>
        <w:t>subject</w:t>
      </w:r>
      <w:proofErr w:type="spellEnd"/>
      <w:r w:rsidRPr="00714BB5">
        <w:rPr>
          <w:rFonts w:ascii="Verdana" w:hAnsi="Verdana"/>
        </w:rPr>
        <w:t xml:space="preserve">, </w:t>
      </w:r>
      <w:proofErr w:type="spellStart"/>
      <w:r w:rsidRPr="00714BB5">
        <w:rPr>
          <w:rFonts w:ascii="Verdana" w:hAnsi="Verdana"/>
        </w:rPr>
        <w:t>concept</w:t>
      </w:r>
      <w:proofErr w:type="spellEnd"/>
      <w:r w:rsidRPr="00714BB5">
        <w:rPr>
          <w:rFonts w:ascii="Verdana" w:hAnsi="Verdana"/>
        </w:rPr>
        <w:t xml:space="preserve"> and </w:t>
      </w:r>
      <w:proofErr w:type="spellStart"/>
      <w:r w:rsidRPr="00714BB5">
        <w:rPr>
          <w:rFonts w:ascii="Verdana" w:hAnsi="Verdana"/>
        </w:rPr>
        <w:t>interpretation</w:t>
      </w:r>
      <w:proofErr w:type="spellEnd"/>
      <w:r w:rsidRPr="00714BB5">
        <w:rPr>
          <w:rFonts w:ascii="Verdana" w:hAnsi="Verdana"/>
        </w:rPr>
        <w:t xml:space="preserve"> of </w:t>
      </w:r>
      <w:proofErr w:type="spellStart"/>
      <w:r w:rsidRPr="00714BB5">
        <w:rPr>
          <w:rFonts w:ascii="Verdana" w:hAnsi="Verdana"/>
        </w:rPr>
        <w:t>leadership</w:t>
      </w:r>
      <w:proofErr w:type="spellEnd"/>
      <w:r w:rsidRPr="00714BB5">
        <w:rPr>
          <w:rFonts w:ascii="Verdana" w:hAnsi="Verdana"/>
        </w:rPr>
        <w:t xml:space="preserve"> </w:t>
      </w:r>
      <w:proofErr w:type="spellStart"/>
      <w:r w:rsidRPr="00714BB5">
        <w:rPr>
          <w:rFonts w:ascii="Verdana" w:hAnsi="Verdana"/>
        </w:rPr>
        <w:t>psychology</w:t>
      </w:r>
      <w:proofErr w:type="spellEnd"/>
      <w:r w:rsidRPr="00714BB5">
        <w:rPr>
          <w:rFonts w:ascii="Verdana" w:hAnsi="Verdana"/>
        </w:rPr>
        <w:t xml:space="preserve"> in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field</w:t>
      </w:r>
      <w:proofErr w:type="spellEnd"/>
      <w:r w:rsidRPr="00714BB5">
        <w:rPr>
          <w:rFonts w:ascii="Verdana" w:hAnsi="Verdana"/>
        </w:rPr>
        <w:t xml:space="preserve"> of </w:t>
      </w:r>
      <w:proofErr w:type="spellStart"/>
      <w:r w:rsidRPr="00714BB5">
        <w:rPr>
          <w:rFonts w:ascii="Verdana" w:hAnsi="Verdana"/>
        </w:rPr>
        <w:t>psychology</w:t>
      </w:r>
      <w:proofErr w:type="spellEnd"/>
      <w:r w:rsidRPr="00714BB5">
        <w:rPr>
          <w:rFonts w:ascii="Verdana" w:hAnsi="Verdana"/>
        </w:rPr>
        <w:t xml:space="preserve">. </w:t>
      </w:r>
    </w:p>
    <w:p w14:paraId="10E2F911" w14:textId="77777777" w:rsidR="001732C9" w:rsidRPr="00714BB5" w:rsidRDefault="001732C9" w:rsidP="00B27853">
      <w:pPr>
        <w:widowControl w:val="0"/>
        <w:numPr>
          <w:ilvl w:val="2"/>
          <w:numId w:val="84"/>
        </w:numPr>
        <w:tabs>
          <w:tab w:val="left" w:pos="709"/>
          <w:tab w:val="left" w:pos="993"/>
        </w:tabs>
        <w:spacing w:before="120" w:after="120"/>
        <w:ind w:left="1276" w:hanging="850"/>
        <w:jc w:val="both"/>
        <w:rPr>
          <w:rFonts w:ascii="Verdana" w:hAnsi="Verdana"/>
          <w:bCs/>
          <w:noProof/>
        </w:rPr>
      </w:pPr>
      <w:proofErr w:type="spellStart"/>
      <w:r w:rsidRPr="00714BB5">
        <w:rPr>
          <w:rFonts w:ascii="Verdana" w:hAnsi="Verdana"/>
        </w:rPr>
        <w:lastRenderedPageBreak/>
        <w:t>Changed</w:t>
      </w:r>
      <w:proofErr w:type="spellEnd"/>
      <w:r w:rsidRPr="00714BB5">
        <w:rPr>
          <w:rFonts w:ascii="Verdana" w:hAnsi="Verdana"/>
        </w:rPr>
        <w:t xml:space="preserve"> </w:t>
      </w:r>
      <w:proofErr w:type="spellStart"/>
      <w:r w:rsidRPr="00714BB5">
        <w:rPr>
          <w:rFonts w:ascii="Verdana" w:hAnsi="Verdana"/>
        </w:rPr>
        <w:t>behaviors</w:t>
      </w:r>
      <w:proofErr w:type="spellEnd"/>
      <w:r w:rsidRPr="00714BB5">
        <w:rPr>
          <w:rFonts w:ascii="Verdana" w:hAnsi="Verdana"/>
        </w:rPr>
        <w:t xml:space="preserve"> of </w:t>
      </w:r>
      <w:proofErr w:type="spellStart"/>
      <w:r w:rsidRPr="00714BB5">
        <w:rPr>
          <w:rFonts w:ascii="Verdana" w:hAnsi="Verdana"/>
        </w:rPr>
        <w:t>disaster</w:t>
      </w:r>
      <w:proofErr w:type="spellEnd"/>
      <w:r w:rsidRPr="00714BB5">
        <w:rPr>
          <w:rFonts w:ascii="Verdana" w:hAnsi="Verdana"/>
        </w:rPr>
        <w:t xml:space="preserve"> </w:t>
      </w:r>
      <w:proofErr w:type="spellStart"/>
      <w:r w:rsidRPr="00714BB5">
        <w:rPr>
          <w:rFonts w:ascii="Verdana" w:hAnsi="Verdana"/>
        </w:rPr>
        <w:t>stakeholders</w:t>
      </w:r>
      <w:proofErr w:type="spellEnd"/>
      <w:r w:rsidRPr="00714BB5">
        <w:rPr>
          <w:rFonts w:ascii="Verdana" w:hAnsi="Verdana"/>
        </w:rPr>
        <w:t xml:space="preserve">. </w:t>
      </w:r>
    </w:p>
    <w:p w14:paraId="6E79C25C" w14:textId="77777777" w:rsidR="001732C9" w:rsidRPr="00714BB5" w:rsidRDefault="001732C9" w:rsidP="00B27853">
      <w:pPr>
        <w:widowControl w:val="0"/>
        <w:numPr>
          <w:ilvl w:val="2"/>
          <w:numId w:val="84"/>
        </w:numPr>
        <w:tabs>
          <w:tab w:val="left" w:pos="709"/>
          <w:tab w:val="left" w:pos="993"/>
        </w:tabs>
        <w:spacing w:before="120" w:after="120"/>
        <w:ind w:left="1276" w:hanging="850"/>
        <w:jc w:val="both"/>
        <w:rPr>
          <w:rFonts w:ascii="Verdana" w:hAnsi="Verdana"/>
          <w:bCs/>
          <w:noProof/>
        </w:rPr>
      </w:pPr>
      <w:proofErr w:type="spellStart"/>
      <w:r w:rsidRPr="00714BB5">
        <w:rPr>
          <w:rFonts w:ascii="Verdana" w:hAnsi="Verdana"/>
        </w:rPr>
        <w:t>Changed</w:t>
      </w:r>
      <w:proofErr w:type="spellEnd"/>
      <w:r w:rsidRPr="00714BB5">
        <w:rPr>
          <w:rFonts w:ascii="Verdana" w:hAnsi="Verdana"/>
        </w:rPr>
        <w:t xml:space="preserve"> </w:t>
      </w:r>
      <w:proofErr w:type="spellStart"/>
      <w:r w:rsidRPr="00714BB5">
        <w:rPr>
          <w:rFonts w:ascii="Verdana" w:hAnsi="Verdana"/>
        </w:rPr>
        <w:t>behaviors</w:t>
      </w:r>
      <w:proofErr w:type="spellEnd"/>
      <w:r w:rsidRPr="00714BB5">
        <w:rPr>
          <w:rFonts w:ascii="Verdana" w:hAnsi="Verdana"/>
        </w:rPr>
        <w:t xml:space="preserve"> of </w:t>
      </w:r>
      <w:proofErr w:type="spellStart"/>
      <w:r w:rsidRPr="00714BB5">
        <w:rPr>
          <w:rFonts w:ascii="Verdana" w:hAnsi="Verdana"/>
        </w:rPr>
        <w:t>disaster</w:t>
      </w:r>
      <w:proofErr w:type="spellEnd"/>
      <w:r w:rsidRPr="00714BB5">
        <w:rPr>
          <w:rFonts w:ascii="Verdana" w:hAnsi="Verdana"/>
        </w:rPr>
        <w:t xml:space="preserve"> </w:t>
      </w:r>
      <w:proofErr w:type="spellStart"/>
      <w:r w:rsidRPr="00714BB5">
        <w:rPr>
          <w:rFonts w:ascii="Verdana" w:hAnsi="Verdana"/>
        </w:rPr>
        <w:t>leaders</w:t>
      </w:r>
      <w:proofErr w:type="spellEnd"/>
      <w:r w:rsidRPr="00714BB5">
        <w:rPr>
          <w:rFonts w:ascii="Verdana" w:hAnsi="Verdana"/>
        </w:rPr>
        <w:t xml:space="preserve">. </w:t>
      </w:r>
    </w:p>
    <w:p w14:paraId="502244AC" w14:textId="77777777" w:rsidR="001732C9" w:rsidRPr="00714BB5" w:rsidRDefault="001732C9" w:rsidP="00B27853">
      <w:pPr>
        <w:widowControl w:val="0"/>
        <w:numPr>
          <w:ilvl w:val="2"/>
          <w:numId w:val="84"/>
        </w:numPr>
        <w:tabs>
          <w:tab w:val="left" w:pos="709"/>
          <w:tab w:val="left" w:pos="993"/>
        </w:tabs>
        <w:spacing w:before="120" w:after="120"/>
        <w:ind w:left="1276" w:hanging="850"/>
        <w:jc w:val="both"/>
        <w:rPr>
          <w:rFonts w:ascii="Verdana" w:hAnsi="Verdana"/>
          <w:bCs/>
          <w:noProof/>
        </w:rPr>
      </w:pPr>
      <w:proofErr w:type="spellStart"/>
      <w:r w:rsidRPr="00714BB5">
        <w:rPr>
          <w:rFonts w:ascii="Verdana" w:hAnsi="Verdana"/>
        </w:rPr>
        <w:t>Psychology</w:t>
      </w:r>
      <w:proofErr w:type="spellEnd"/>
      <w:r w:rsidRPr="00714BB5">
        <w:rPr>
          <w:rFonts w:ascii="Verdana" w:hAnsi="Verdana"/>
        </w:rPr>
        <w:t xml:space="preserve"> of </w:t>
      </w:r>
      <w:proofErr w:type="spellStart"/>
      <w:r w:rsidRPr="00714BB5">
        <w:rPr>
          <w:rFonts w:ascii="Verdana" w:hAnsi="Verdana"/>
        </w:rPr>
        <w:t>our</w:t>
      </w:r>
      <w:proofErr w:type="spellEnd"/>
      <w:r w:rsidRPr="00714BB5">
        <w:rPr>
          <w:rFonts w:ascii="Verdana" w:hAnsi="Verdana"/>
        </w:rPr>
        <w:t xml:space="preserve"> </w:t>
      </w:r>
      <w:proofErr w:type="spellStart"/>
      <w:r w:rsidRPr="00714BB5">
        <w:rPr>
          <w:rFonts w:ascii="Verdana" w:hAnsi="Verdana"/>
        </w:rPr>
        <w:t>decisions</w:t>
      </w:r>
      <w:proofErr w:type="spellEnd"/>
      <w:r w:rsidRPr="00714BB5">
        <w:rPr>
          <w:rFonts w:ascii="Verdana" w:hAnsi="Verdana"/>
        </w:rPr>
        <w:t xml:space="preserve"> in </w:t>
      </w:r>
      <w:proofErr w:type="spellStart"/>
      <w:r w:rsidRPr="00714BB5">
        <w:rPr>
          <w:rFonts w:ascii="Verdana" w:hAnsi="Verdana"/>
        </w:rPr>
        <w:t>emergency</w:t>
      </w:r>
      <w:proofErr w:type="spellEnd"/>
      <w:r w:rsidRPr="00714BB5">
        <w:rPr>
          <w:rFonts w:ascii="Verdana" w:hAnsi="Verdana"/>
        </w:rPr>
        <w:t xml:space="preserve"> </w:t>
      </w:r>
      <w:proofErr w:type="spellStart"/>
      <w:r w:rsidRPr="00714BB5">
        <w:rPr>
          <w:rFonts w:ascii="Verdana" w:hAnsi="Verdana"/>
        </w:rPr>
        <w:t>situations</w:t>
      </w:r>
      <w:proofErr w:type="spellEnd"/>
      <w:r w:rsidRPr="00714BB5">
        <w:rPr>
          <w:rFonts w:ascii="Verdana" w:hAnsi="Verdana"/>
        </w:rPr>
        <w:t xml:space="preserve">. </w:t>
      </w:r>
    </w:p>
    <w:p w14:paraId="4DB16110" w14:textId="77777777" w:rsidR="001732C9" w:rsidRPr="00714BB5" w:rsidRDefault="001732C9" w:rsidP="00B27853">
      <w:pPr>
        <w:widowControl w:val="0"/>
        <w:numPr>
          <w:ilvl w:val="2"/>
          <w:numId w:val="84"/>
        </w:numPr>
        <w:tabs>
          <w:tab w:val="left" w:pos="709"/>
          <w:tab w:val="left" w:pos="993"/>
        </w:tabs>
        <w:spacing w:before="120" w:after="120"/>
        <w:ind w:left="1276" w:hanging="850"/>
        <w:jc w:val="both"/>
        <w:rPr>
          <w:rFonts w:ascii="Verdana" w:hAnsi="Verdana"/>
          <w:bCs/>
          <w:noProof/>
        </w:rPr>
      </w:pPr>
      <w:proofErr w:type="spellStart"/>
      <w:r w:rsidRPr="00714BB5">
        <w:rPr>
          <w:rFonts w:ascii="Verdana" w:hAnsi="Verdana"/>
        </w:rPr>
        <w:t>Case</w:t>
      </w:r>
      <w:proofErr w:type="spellEnd"/>
      <w:r w:rsidRPr="00714BB5">
        <w:rPr>
          <w:rFonts w:ascii="Verdana" w:hAnsi="Verdana"/>
        </w:rPr>
        <w:t xml:space="preserve"> </w:t>
      </w:r>
      <w:proofErr w:type="spellStart"/>
      <w:r w:rsidRPr="00714BB5">
        <w:rPr>
          <w:rFonts w:ascii="Verdana" w:hAnsi="Verdana"/>
        </w:rPr>
        <w:t>studies</w:t>
      </w:r>
      <w:proofErr w:type="spellEnd"/>
      <w:r w:rsidRPr="00714BB5">
        <w:rPr>
          <w:rFonts w:ascii="Verdana" w:hAnsi="Verdana"/>
        </w:rPr>
        <w:t xml:space="preserve"> in Hungary.</w:t>
      </w:r>
    </w:p>
    <w:p w14:paraId="28E56FD7" w14:textId="77777777" w:rsidR="001732C9" w:rsidRPr="00714BB5" w:rsidRDefault="001732C9" w:rsidP="00B27853">
      <w:pPr>
        <w:widowControl w:val="0"/>
        <w:numPr>
          <w:ilvl w:val="0"/>
          <w:numId w:val="84"/>
        </w:numPr>
        <w:spacing w:before="120" w:after="120"/>
        <w:ind w:left="426" w:hanging="142"/>
        <w:jc w:val="both"/>
        <w:rPr>
          <w:rFonts w:ascii="Verdana" w:hAnsi="Verdana"/>
          <w:bCs/>
        </w:rPr>
      </w:pPr>
      <w:r w:rsidRPr="00714BB5">
        <w:rPr>
          <w:rFonts w:ascii="Verdana" w:hAnsi="Verdana"/>
          <w:b/>
          <w:bCs/>
        </w:rPr>
        <w:t xml:space="preserve">A tantárgy meghirdetésének gyakorisága/a tantervben történő félévi elhelyezkedése: </w:t>
      </w:r>
      <w:r w:rsidRPr="00714BB5">
        <w:rPr>
          <w:rFonts w:ascii="Verdana" w:hAnsi="Verdana"/>
          <w:bCs/>
          <w:noProof/>
        </w:rPr>
        <w:t>1. félév</w:t>
      </w:r>
    </w:p>
    <w:p w14:paraId="05005A75" w14:textId="77777777" w:rsidR="001732C9" w:rsidRPr="00714BB5" w:rsidRDefault="001732C9" w:rsidP="00B27853">
      <w:pPr>
        <w:widowControl w:val="0"/>
        <w:numPr>
          <w:ilvl w:val="0"/>
          <w:numId w:val="84"/>
        </w:numPr>
        <w:spacing w:before="120" w:after="120"/>
        <w:ind w:left="426" w:hanging="142"/>
        <w:jc w:val="both"/>
        <w:rPr>
          <w:rFonts w:ascii="Verdana" w:hAnsi="Verdana"/>
          <w:bCs/>
        </w:rPr>
      </w:pPr>
      <w:r w:rsidRPr="00714BB5">
        <w:rPr>
          <w:rFonts w:ascii="Verdana" w:hAnsi="Verdana"/>
          <w:b/>
          <w:bCs/>
        </w:rPr>
        <w:t>A tanórákon való részvétel követelményei, az elfogadható hiányzások mértéke, a távolmaradás pótlásának lehetősége:</w:t>
      </w:r>
    </w:p>
    <w:p w14:paraId="799AFBB0"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noProof/>
        </w:rPr>
        <w:t>Maximum 50% igazolt hiányzás elfogadható. Magasabb mértékű hiányzás esetén az adott témakörökből a szorgalmi időszak végéig a hallgató tanszéki döntés alapján írásbeli, vagy szóbeli beszámolót tehet.</w:t>
      </w:r>
    </w:p>
    <w:p w14:paraId="49B69030" w14:textId="77777777" w:rsidR="001732C9" w:rsidRPr="00714BB5" w:rsidRDefault="001732C9" w:rsidP="00B27853">
      <w:pPr>
        <w:widowControl w:val="0"/>
        <w:numPr>
          <w:ilvl w:val="0"/>
          <w:numId w:val="84"/>
        </w:numPr>
        <w:spacing w:before="120" w:after="120"/>
        <w:ind w:left="426" w:hanging="142"/>
        <w:jc w:val="both"/>
        <w:rPr>
          <w:rFonts w:ascii="Verdana" w:hAnsi="Verdana"/>
          <w:bCs/>
        </w:rPr>
      </w:pPr>
      <w:r w:rsidRPr="00714BB5">
        <w:rPr>
          <w:rFonts w:ascii="Verdana" w:hAnsi="Verdana"/>
          <w:b/>
        </w:rPr>
        <w:t>Félévközi feladatok, ismeretek ellenőrzésének rendje:</w:t>
      </w:r>
    </w:p>
    <w:p w14:paraId="7BC66803"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rPr>
        <w:t xml:space="preserve">Félévközi feladatok típusa: beadandó dolgozat. Esettanulmány készítése az oktató által meghatározott témából, annak erősségeiről, fejlesztendő területeiről. Az esettanulmány terjedelme: az oktató által kerül meghatározásra. A tantárgy sikeres teljesítésének feltétele a feladatok határidőre való elkészítése. </w:t>
      </w:r>
      <w:r w:rsidRPr="00714BB5">
        <w:rPr>
          <w:rFonts w:ascii="Verdana" w:hAnsi="Verdana"/>
          <w:bCs/>
          <w:noProof/>
        </w:rPr>
        <w:t>Az elégséges szint 60%, közepes 70%-tól, jó 80 %-tól és kiváló 90%-tól. A beadandó dolgozat határideje a félév utolsó előadásának napja. El nem fogadott vagy elmaradt beadanadó dolgozat a vizsgaidőszak megkezdéséig pótolható.</w:t>
      </w:r>
    </w:p>
    <w:p w14:paraId="05912E7C" w14:textId="77777777" w:rsidR="001732C9" w:rsidRPr="00714BB5" w:rsidRDefault="001732C9" w:rsidP="00B27853">
      <w:pPr>
        <w:widowControl w:val="0"/>
        <w:numPr>
          <w:ilvl w:val="0"/>
          <w:numId w:val="84"/>
        </w:numPr>
        <w:spacing w:before="120" w:after="120"/>
        <w:ind w:left="426" w:hanging="142"/>
        <w:jc w:val="both"/>
        <w:rPr>
          <w:rFonts w:ascii="Verdana" w:hAnsi="Verdana"/>
          <w:b/>
          <w:bCs/>
        </w:rPr>
      </w:pPr>
      <w:r w:rsidRPr="00714BB5">
        <w:rPr>
          <w:rFonts w:ascii="Verdana" w:hAnsi="Verdana"/>
          <w:b/>
          <w:bCs/>
        </w:rPr>
        <w:t xml:space="preserve">Az értékelés, az aláírás és a kreditek megszerzésének pontos feltételei: </w:t>
      </w:r>
    </w:p>
    <w:p w14:paraId="2DB0F409" w14:textId="77777777" w:rsidR="001732C9" w:rsidRPr="00714BB5" w:rsidRDefault="001732C9" w:rsidP="00B27853">
      <w:pPr>
        <w:widowControl w:val="0"/>
        <w:numPr>
          <w:ilvl w:val="1"/>
          <w:numId w:val="84"/>
        </w:numPr>
        <w:tabs>
          <w:tab w:val="left" w:pos="993"/>
          <w:tab w:val="num" w:pos="2069"/>
        </w:tabs>
        <w:spacing w:before="120" w:after="120"/>
        <w:ind w:left="426" w:firstLine="0"/>
        <w:jc w:val="both"/>
        <w:rPr>
          <w:rFonts w:ascii="Verdana" w:hAnsi="Verdana"/>
        </w:rPr>
      </w:pPr>
      <w:r w:rsidRPr="00714BB5">
        <w:rPr>
          <w:rFonts w:ascii="Verdana" w:hAnsi="Verdana"/>
          <w:b/>
        </w:rPr>
        <w:t xml:space="preserve">Az aláírás megszerzésének feltételei: </w:t>
      </w:r>
      <w:r w:rsidRPr="00714BB5">
        <w:rPr>
          <w:rFonts w:ascii="Verdana" w:hAnsi="Verdana"/>
        </w:rPr>
        <w:t>A tanórákon részvétel, a 14. pontban meghatározottak szerint.</w:t>
      </w:r>
    </w:p>
    <w:p w14:paraId="788EBE74" w14:textId="77777777" w:rsidR="001732C9" w:rsidRPr="00714BB5" w:rsidRDefault="001732C9" w:rsidP="00B27853">
      <w:pPr>
        <w:widowControl w:val="0"/>
        <w:numPr>
          <w:ilvl w:val="1"/>
          <w:numId w:val="84"/>
        </w:numPr>
        <w:tabs>
          <w:tab w:val="left" w:pos="993"/>
          <w:tab w:val="num" w:pos="2069"/>
        </w:tabs>
        <w:spacing w:before="120" w:after="120"/>
        <w:ind w:left="426" w:firstLine="0"/>
        <w:jc w:val="both"/>
        <w:rPr>
          <w:rFonts w:ascii="Verdana" w:hAnsi="Verdana"/>
        </w:rPr>
      </w:pPr>
      <w:r w:rsidRPr="00714BB5">
        <w:rPr>
          <w:rFonts w:ascii="Verdana" w:hAnsi="Verdana"/>
          <w:b/>
        </w:rPr>
        <w:t xml:space="preserve">Az értékelés: </w:t>
      </w:r>
      <w:r w:rsidRPr="00714BB5">
        <w:rPr>
          <w:rFonts w:ascii="Verdana" w:hAnsi="Verdana"/>
          <w:noProof/>
        </w:rPr>
        <w:t>Félévközi értékelés, ötfokozatú skála</w:t>
      </w:r>
    </w:p>
    <w:p w14:paraId="172D6965" w14:textId="77777777" w:rsidR="001732C9" w:rsidRPr="00714BB5" w:rsidRDefault="001732C9" w:rsidP="00B27853">
      <w:pPr>
        <w:widowControl w:val="0"/>
        <w:numPr>
          <w:ilvl w:val="1"/>
          <w:numId w:val="84"/>
        </w:numPr>
        <w:tabs>
          <w:tab w:val="left" w:pos="993"/>
          <w:tab w:val="num" w:pos="2069"/>
        </w:tabs>
        <w:spacing w:before="120" w:after="120"/>
        <w:ind w:left="426" w:firstLine="0"/>
        <w:jc w:val="both"/>
        <w:rPr>
          <w:rFonts w:ascii="Verdana" w:hAnsi="Verdana"/>
        </w:rPr>
      </w:pPr>
      <w:r w:rsidRPr="00714BB5">
        <w:rPr>
          <w:rFonts w:ascii="Verdana" w:hAnsi="Verdana"/>
          <w:b/>
        </w:rPr>
        <w:t>A kreditek megszerzésének feltételei:</w:t>
      </w:r>
      <w:r w:rsidRPr="00714BB5">
        <w:rPr>
          <w:rFonts w:ascii="Verdana" w:hAnsi="Verdana"/>
        </w:rPr>
        <w:t xml:space="preserve"> Az aláírás megszerzése (a beadandó dolgozat teljesítése) a szóbeli vagy írásbeli beszámolón legalább megfelelt osztályzat megszerzése.</w:t>
      </w:r>
    </w:p>
    <w:p w14:paraId="443107E8" w14:textId="77777777" w:rsidR="001732C9" w:rsidRPr="00714BB5" w:rsidRDefault="001732C9" w:rsidP="00B27853">
      <w:pPr>
        <w:widowControl w:val="0"/>
        <w:numPr>
          <w:ilvl w:val="0"/>
          <w:numId w:val="84"/>
        </w:numPr>
        <w:spacing w:before="120" w:after="120"/>
        <w:ind w:left="426" w:hanging="142"/>
        <w:jc w:val="both"/>
        <w:rPr>
          <w:rFonts w:ascii="Verdana" w:hAnsi="Verdana"/>
          <w:bCs/>
        </w:rPr>
      </w:pPr>
      <w:r w:rsidRPr="00714BB5">
        <w:rPr>
          <w:rFonts w:ascii="Verdana" w:hAnsi="Verdana"/>
          <w:b/>
          <w:bCs/>
        </w:rPr>
        <w:t>Irodalomjegyzék:</w:t>
      </w:r>
    </w:p>
    <w:p w14:paraId="28091C4F" w14:textId="77777777" w:rsidR="001732C9" w:rsidRPr="00714BB5" w:rsidRDefault="001732C9" w:rsidP="00B27853">
      <w:pPr>
        <w:widowControl w:val="0"/>
        <w:numPr>
          <w:ilvl w:val="1"/>
          <w:numId w:val="84"/>
        </w:numPr>
        <w:tabs>
          <w:tab w:val="left" w:pos="567"/>
          <w:tab w:val="left" w:pos="851"/>
        </w:tabs>
        <w:spacing w:before="120" w:after="120"/>
        <w:ind w:left="426" w:hanging="142"/>
        <w:jc w:val="both"/>
        <w:rPr>
          <w:rFonts w:ascii="Verdana" w:hAnsi="Verdana"/>
          <w:bCs/>
        </w:rPr>
      </w:pPr>
      <w:r w:rsidRPr="00714BB5">
        <w:rPr>
          <w:rFonts w:ascii="Verdana" w:hAnsi="Verdana"/>
          <w:b/>
          <w:bCs/>
        </w:rPr>
        <w:t>Kötelező irodalom:</w:t>
      </w:r>
    </w:p>
    <w:p w14:paraId="008FD20D" w14:textId="77777777" w:rsidR="001732C9" w:rsidRPr="00714BB5" w:rsidRDefault="001732C9" w:rsidP="00B27853">
      <w:pPr>
        <w:widowControl w:val="0"/>
        <w:numPr>
          <w:ilvl w:val="0"/>
          <w:numId w:val="85"/>
        </w:numPr>
        <w:jc w:val="both"/>
        <w:rPr>
          <w:rFonts w:ascii="Verdana" w:hAnsi="Verdana"/>
        </w:rPr>
      </w:pPr>
      <w:r w:rsidRPr="00714BB5">
        <w:rPr>
          <w:rFonts w:ascii="Verdana" w:hAnsi="Verdana"/>
          <w:noProof/>
        </w:rPr>
        <w:t>Klein Sándor: Vezetés és szervezet pszichológia, SHL Hungary Kiadó 2001. ISBN: 963 202 838 4</w:t>
      </w:r>
    </w:p>
    <w:p w14:paraId="2879FDE9" w14:textId="77777777" w:rsidR="001732C9" w:rsidRPr="00714BB5" w:rsidRDefault="001732C9" w:rsidP="00B27853">
      <w:pPr>
        <w:widowControl w:val="0"/>
        <w:numPr>
          <w:ilvl w:val="1"/>
          <w:numId w:val="84"/>
        </w:numPr>
        <w:tabs>
          <w:tab w:val="num" w:pos="2069"/>
        </w:tabs>
        <w:spacing w:before="120" w:after="120"/>
        <w:ind w:left="993" w:hanging="709"/>
        <w:jc w:val="both"/>
        <w:rPr>
          <w:rFonts w:ascii="Verdana" w:hAnsi="Verdana"/>
          <w:b/>
          <w:bCs/>
        </w:rPr>
      </w:pPr>
      <w:r w:rsidRPr="00714BB5">
        <w:rPr>
          <w:rFonts w:ascii="Verdana" w:hAnsi="Verdana"/>
          <w:b/>
          <w:bCs/>
        </w:rPr>
        <w:t>Ajánlott irodalom:</w:t>
      </w:r>
    </w:p>
    <w:p w14:paraId="6B0EAE88" w14:textId="77777777" w:rsidR="001732C9" w:rsidRPr="00714BB5" w:rsidRDefault="001732C9" w:rsidP="00B27853">
      <w:pPr>
        <w:widowControl w:val="0"/>
        <w:numPr>
          <w:ilvl w:val="0"/>
          <w:numId w:val="86"/>
        </w:numPr>
        <w:jc w:val="both"/>
        <w:rPr>
          <w:rFonts w:ascii="Verdana" w:hAnsi="Verdana"/>
          <w:noProof/>
        </w:rPr>
      </w:pPr>
      <w:r w:rsidRPr="00714BB5">
        <w:rPr>
          <w:rFonts w:ascii="Verdana" w:hAnsi="Verdana"/>
          <w:noProof/>
        </w:rPr>
        <w:t>Zoltayné Paprika Zita: Döntéselmélet, Alinea kiadó, 2000</w:t>
      </w:r>
    </w:p>
    <w:p w14:paraId="2D4A8969" w14:textId="77777777" w:rsidR="001732C9" w:rsidRPr="00714BB5" w:rsidRDefault="001732C9" w:rsidP="001732C9">
      <w:pPr>
        <w:widowControl w:val="0"/>
        <w:ind w:left="644"/>
        <w:jc w:val="both"/>
        <w:rPr>
          <w:rFonts w:ascii="Verdana" w:hAnsi="Verdana"/>
        </w:rPr>
      </w:pPr>
    </w:p>
    <w:p w14:paraId="1F8655E4"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Budapest, 2023. november 20.</w:t>
      </w:r>
    </w:p>
    <w:p w14:paraId="7F99D002" w14:textId="77777777" w:rsidR="001732C9" w:rsidRPr="00714BB5" w:rsidRDefault="001732C9" w:rsidP="001732C9">
      <w:pPr>
        <w:widowControl w:val="0"/>
        <w:spacing w:before="120" w:after="120"/>
        <w:jc w:val="both"/>
        <w:rPr>
          <w:rFonts w:ascii="Verdana" w:hAnsi="Verdana"/>
          <w:bCs/>
        </w:rPr>
      </w:pPr>
    </w:p>
    <w:p w14:paraId="4ACDE82B" w14:textId="77777777" w:rsidR="001732C9" w:rsidRPr="00714BB5" w:rsidRDefault="001732C9" w:rsidP="001732C9">
      <w:pPr>
        <w:widowControl w:val="0"/>
        <w:jc w:val="right"/>
        <w:rPr>
          <w:rFonts w:ascii="Verdana" w:hAnsi="Verdana"/>
          <w:bCs/>
        </w:rPr>
      </w:pPr>
      <w:r w:rsidRPr="00714BB5">
        <w:rPr>
          <w:rFonts w:ascii="Verdana" w:hAnsi="Verdana"/>
          <w:bCs/>
          <w:noProof/>
        </w:rPr>
        <w:t>Prof. Dr. Restás Ágoston</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p>
    <w:p w14:paraId="585094CF" w14:textId="77777777" w:rsidR="001732C9" w:rsidRPr="00714BB5" w:rsidRDefault="001732C9" w:rsidP="001732C9">
      <w:pPr>
        <w:widowControl w:val="0"/>
        <w:jc w:val="right"/>
        <w:rPr>
          <w:rFonts w:ascii="Verdana" w:hAnsi="Verdana"/>
          <w:bCs/>
        </w:rPr>
      </w:pPr>
      <w:r w:rsidRPr="00714BB5">
        <w:rPr>
          <w:rFonts w:ascii="Verdana" w:hAnsi="Verdana"/>
          <w:bCs/>
          <w:noProof/>
        </w:rPr>
        <w:t>tanszékvezető, egyetemi docens</w:t>
      </w:r>
    </w:p>
    <w:p w14:paraId="2669A537" w14:textId="77777777" w:rsidR="001732C9" w:rsidRPr="00714BB5" w:rsidRDefault="001732C9" w:rsidP="001732C9">
      <w:pPr>
        <w:widowControl w:val="0"/>
        <w:ind w:left="5664" w:firstLine="708"/>
        <w:jc w:val="center"/>
        <w:rPr>
          <w:rFonts w:ascii="Verdana" w:hAnsi="Verdana"/>
          <w:bCs/>
        </w:rPr>
        <w:sectPr w:rsidR="001732C9" w:rsidRPr="00714BB5" w:rsidSect="001732C9">
          <w:headerReference w:type="default" r:id="rId14"/>
          <w:footerReference w:type="default" r:id="rId15"/>
          <w:footerReference w:type="first" r:id="rId16"/>
          <w:pgSz w:w="11906" w:h="16838"/>
          <w:pgMar w:top="1417" w:right="1417" w:bottom="1417" w:left="1417" w:header="708" w:footer="708" w:gutter="0"/>
          <w:cols w:space="708"/>
          <w:docGrid w:linePitch="360"/>
        </w:sectPr>
      </w:pPr>
      <w:r w:rsidRPr="00714BB5">
        <w:rPr>
          <w:rFonts w:ascii="Verdana" w:hAnsi="Verdana"/>
          <w:bCs/>
        </w:rPr>
        <w:t xml:space="preserve"> </w:t>
      </w:r>
      <w:proofErr w:type="spellStart"/>
      <w:r w:rsidRPr="00714BB5">
        <w:rPr>
          <w:rFonts w:ascii="Verdana" w:hAnsi="Verdana"/>
          <w:bCs/>
        </w:rPr>
        <w:t>sk</w:t>
      </w:r>
      <w:proofErr w:type="spellEnd"/>
      <w:r w:rsidRPr="00714BB5">
        <w:rPr>
          <w:rFonts w:ascii="Verdana" w:hAnsi="Verdana"/>
          <w:bCs/>
        </w:rPr>
        <w:t>.</w:t>
      </w:r>
    </w:p>
    <w:tbl>
      <w:tblPr>
        <w:tblW w:w="9072" w:type="dxa"/>
        <w:tblInd w:w="113" w:type="dxa"/>
        <w:tblLook w:val="01E0" w:firstRow="1" w:lastRow="1" w:firstColumn="1" w:lastColumn="1" w:noHBand="0" w:noVBand="0"/>
      </w:tblPr>
      <w:tblGrid>
        <w:gridCol w:w="4855"/>
        <w:gridCol w:w="1620"/>
        <w:gridCol w:w="2597"/>
      </w:tblGrid>
      <w:tr w:rsidR="001732C9" w:rsidRPr="00714BB5" w14:paraId="13A3D591" w14:textId="77777777" w:rsidTr="001732C9">
        <w:tc>
          <w:tcPr>
            <w:tcW w:w="4855" w:type="dxa"/>
            <w:tcBorders>
              <w:bottom w:val="single" w:sz="4" w:space="0" w:color="auto"/>
            </w:tcBorders>
          </w:tcPr>
          <w:p w14:paraId="3DF3E48E" w14:textId="77777777" w:rsidR="001732C9" w:rsidRPr="00714BB5" w:rsidRDefault="001732C9" w:rsidP="001732C9">
            <w:pPr>
              <w:jc w:val="center"/>
              <w:rPr>
                <w:rFonts w:ascii="Verdana" w:hAnsi="Verdana"/>
                <w:b/>
                <w:smallCaps/>
              </w:rPr>
            </w:pPr>
            <w:r w:rsidRPr="00714BB5">
              <w:rPr>
                <w:rFonts w:ascii="Verdana" w:hAnsi="Verdana"/>
                <w:b/>
                <w:smallCaps/>
              </w:rPr>
              <w:lastRenderedPageBreak/>
              <w:t>Nemzeti Közszolgálati Egyetem</w:t>
            </w:r>
          </w:p>
        </w:tc>
        <w:tc>
          <w:tcPr>
            <w:tcW w:w="1620" w:type="dxa"/>
          </w:tcPr>
          <w:p w14:paraId="5093F08E" w14:textId="77777777" w:rsidR="001732C9" w:rsidRPr="00714BB5" w:rsidRDefault="001732C9" w:rsidP="001732C9">
            <w:pPr>
              <w:jc w:val="both"/>
              <w:rPr>
                <w:rFonts w:ascii="Verdana" w:hAnsi="Verdana"/>
              </w:rPr>
            </w:pPr>
          </w:p>
        </w:tc>
        <w:tc>
          <w:tcPr>
            <w:tcW w:w="2597" w:type="dxa"/>
          </w:tcPr>
          <w:p w14:paraId="568050AD" w14:textId="77777777" w:rsidR="001732C9" w:rsidRPr="00714BB5" w:rsidRDefault="001732C9" w:rsidP="001732C9">
            <w:pPr>
              <w:jc w:val="right"/>
              <w:rPr>
                <w:rFonts w:ascii="Verdana" w:hAnsi="Verdana"/>
              </w:rPr>
            </w:pPr>
          </w:p>
        </w:tc>
      </w:tr>
      <w:tr w:rsidR="001732C9" w:rsidRPr="00714BB5" w14:paraId="5F0AC5D9" w14:textId="77777777" w:rsidTr="001732C9">
        <w:tc>
          <w:tcPr>
            <w:tcW w:w="4855" w:type="dxa"/>
            <w:tcBorders>
              <w:top w:val="single" w:sz="4" w:space="0" w:color="auto"/>
            </w:tcBorders>
          </w:tcPr>
          <w:p w14:paraId="0F44D18D" w14:textId="77777777" w:rsidR="001732C9" w:rsidRPr="00714BB5" w:rsidRDefault="001732C9" w:rsidP="001732C9">
            <w:pPr>
              <w:jc w:val="center"/>
              <w:rPr>
                <w:rFonts w:ascii="Verdana" w:hAnsi="Verdana"/>
                <w:b/>
              </w:rPr>
            </w:pPr>
            <w:r w:rsidRPr="00714BB5">
              <w:rPr>
                <w:rFonts w:ascii="Verdana" w:hAnsi="Verdana"/>
                <w:b/>
                <w:noProof/>
              </w:rPr>
              <w:t>Rendészettudományi</w:t>
            </w:r>
            <w:r w:rsidRPr="00714BB5">
              <w:rPr>
                <w:rFonts w:ascii="Verdana" w:hAnsi="Verdana"/>
                <w:b/>
              </w:rPr>
              <w:t xml:space="preserve"> Kar</w:t>
            </w:r>
          </w:p>
        </w:tc>
        <w:tc>
          <w:tcPr>
            <w:tcW w:w="1620" w:type="dxa"/>
          </w:tcPr>
          <w:p w14:paraId="5E27D8B3" w14:textId="77777777" w:rsidR="001732C9" w:rsidRPr="00714BB5" w:rsidRDefault="001732C9" w:rsidP="001732C9">
            <w:pPr>
              <w:jc w:val="both"/>
              <w:rPr>
                <w:rFonts w:ascii="Verdana" w:hAnsi="Verdana"/>
              </w:rPr>
            </w:pPr>
          </w:p>
        </w:tc>
        <w:tc>
          <w:tcPr>
            <w:tcW w:w="2597" w:type="dxa"/>
          </w:tcPr>
          <w:p w14:paraId="39B139FF" w14:textId="77777777" w:rsidR="001732C9" w:rsidRPr="00714BB5" w:rsidRDefault="001732C9" w:rsidP="001732C9">
            <w:pPr>
              <w:jc w:val="both"/>
              <w:rPr>
                <w:rFonts w:ascii="Verdana" w:hAnsi="Verdana"/>
              </w:rPr>
            </w:pPr>
          </w:p>
        </w:tc>
      </w:tr>
    </w:tbl>
    <w:p w14:paraId="3B550A59" w14:textId="77777777" w:rsidR="001732C9" w:rsidRPr="00714BB5" w:rsidRDefault="001732C9" w:rsidP="001732C9">
      <w:pPr>
        <w:widowControl w:val="0"/>
        <w:spacing w:before="120" w:after="120"/>
        <w:ind w:left="426" w:hanging="142"/>
        <w:jc w:val="center"/>
        <w:rPr>
          <w:rFonts w:ascii="Verdana" w:hAnsi="Verdana"/>
          <w:b/>
          <w:bCs/>
        </w:rPr>
      </w:pPr>
    </w:p>
    <w:p w14:paraId="487ABD1E"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p>
    <w:p w14:paraId="27B5F800" w14:textId="77777777" w:rsidR="001732C9" w:rsidRPr="00714BB5" w:rsidRDefault="001732C9" w:rsidP="00B27853">
      <w:pPr>
        <w:widowControl w:val="0"/>
        <w:numPr>
          <w:ilvl w:val="0"/>
          <w:numId w:val="40"/>
        </w:numPr>
        <w:tabs>
          <w:tab w:val="num" w:pos="567"/>
        </w:tabs>
        <w:spacing w:before="120" w:after="120"/>
        <w:ind w:left="426" w:hanging="142"/>
        <w:jc w:val="both"/>
        <w:rPr>
          <w:rFonts w:ascii="Verdana" w:hAnsi="Verdana"/>
          <w:bCs/>
        </w:rPr>
      </w:pPr>
      <w:r w:rsidRPr="00714BB5">
        <w:rPr>
          <w:rFonts w:ascii="Verdana" w:hAnsi="Verdana"/>
          <w:b/>
          <w:bCs/>
        </w:rPr>
        <w:t xml:space="preserve">A tantárgy kódja: </w:t>
      </w:r>
      <w:r w:rsidRPr="00714BB5">
        <w:rPr>
          <w:rFonts w:ascii="Verdana" w:hAnsi="Verdana"/>
          <w:bCs/>
          <w:noProof/>
        </w:rPr>
        <w:t>VIBTM22</w:t>
      </w:r>
    </w:p>
    <w:p w14:paraId="0AF7D226" w14:textId="77777777" w:rsidR="001732C9" w:rsidRPr="00714BB5" w:rsidRDefault="001732C9" w:rsidP="00B27853">
      <w:pPr>
        <w:widowControl w:val="0"/>
        <w:numPr>
          <w:ilvl w:val="0"/>
          <w:numId w:val="40"/>
        </w:numPr>
        <w:tabs>
          <w:tab w:val="num" w:pos="567"/>
        </w:tabs>
        <w:spacing w:before="120" w:after="120"/>
        <w:ind w:left="426" w:hanging="142"/>
        <w:jc w:val="both"/>
        <w:rPr>
          <w:rFonts w:ascii="Verdana" w:hAnsi="Verdana"/>
          <w:b/>
          <w:bCs/>
          <w:lang w:val="en-GB"/>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Iparbiztonság 1.</w:t>
      </w:r>
    </w:p>
    <w:p w14:paraId="6045AD7B" w14:textId="77777777" w:rsidR="001732C9" w:rsidRPr="00714BB5" w:rsidRDefault="001732C9" w:rsidP="00B27853">
      <w:pPr>
        <w:widowControl w:val="0"/>
        <w:numPr>
          <w:ilvl w:val="0"/>
          <w:numId w:val="40"/>
        </w:numPr>
        <w:tabs>
          <w:tab w:val="num" w:pos="567"/>
        </w:tabs>
        <w:spacing w:before="120" w:after="120"/>
        <w:ind w:left="426" w:hanging="142"/>
        <w:jc w:val="both"/>
        <w:rPr>
          <w:rFonts w:ascii="Verdana" w:hAnsi="Verdana"/>
          <w:b/>
          <w:bCs/>
          <w:lang w:val="en-GB"/>
        </w:rPr>
      </w:pPr>
      <w:r w:rsidRPr="00714BB5">
        <w:rPr>
          <w:rFonts w:ascii="Verdana" w:hAnsi="Verdana"/>
          <w:b/>
          <w:bCs/>
        </w:rPr>
        <w:t xml:space="preserve">A tantárgy megnevezése (angolul): </w:t>
      </w:r>
      <w:r w:rsidRPr="00714BB5">
        <w:rPr>
          <w:rFonts w:ascii="Verdana" w:hAnsi="Verdana"/>
          <w:bCs/>
          <w:noProof/>
        </w:rPr>
        <w:t>Industrial safety 1.</w:t>
      </w:r>
    </w:p>
    <w:p w14:paraId="6C1D31EE" w14:textId="77777777" w:rsidR="001732C9" w:rsidRPr="00714BB5" w:rsidRDefault="001732C9" w:rsidP="00B27853">
      <w:pPr>
        <w:widowControl w:val="0"/>
        <w:numPr>
          <w:ilvl w:val="0"/>
          <w:numId w:val="40"/>
        </w:numPr>
        <w:tabs>
          <w:tab w:val="num" w:pos="567"/>
        </w:tabs>
        <w:spacing w:before="120" w:after="120"/>
        <w:ind w:left="426" w:hanging="142"/>
        <w:jc w:val="both"/>
        <w:rPr>
          <w:rFonts w:ascii="Verdana" w:hAnsi="Verdana"/>
          <w:b/>
          <w:bCs/>
        </w:rPr>
      </w:pPr>
      <w:r w:rsidRPr="00714BB5">
        <w:rPr>
          <w:rFonts w:ascii="Verdana" w:hAnsi="Verdana"/>
          <w:b/>
          <w:bCs/>
        </w:rPr>
        <w:t>Kreditérték és képzési karakter:</w:t>
      </w:r>
    </w:p>
    <w:p w14:paraId="37116708" w14:textId="77777777" w:rsidR="001732C9" w:rsidRPr="00714BB5" w:rsidRDefault="001732C9" w:rsidP="00B27853">
      <w:pPr>
        <w:pStyle w:val="Listaszerbekezds"/>
        <w:widowControl w:val="0"/>
        <w:numPr>
          <w:ilvl w:val="1"/>
          <w:numId w:val="40"/>
        </w:numPr>
        <w:spacing w:before="120" w:after="120"/>
        <w:ind w:left="993" w:hanging="426"/>
        <w:jc w:val="both"/>
        <w:rPr>
          <w:rFonts w:ascii="Verdana" w:hAnsi="Verdana" w:cs="Times New Roman"/>
          <w:b/>
          <w:bCs/>
        </w:rPr>
      </w:pPr>
      <w:r w:rsidRPr="00714BB5">
        <w:rPr>
          <w:rFonts w:ascii="Verdana" w:hAnsi="Verdana" w:cs="Times New Roman"/>
          <w:bCs/>
          <w:noProof/>
        </w:rPr>
        <w:t>4</w:t>
      </w:r>
      <w:r w:rsidRPr="00714BB5">
        <w:rPr>
          <w:rFonts w:ascii="Verdana" w:hAnsi="Verdana" w:cs="Times New Roman"/>
          <w:bCs/>
        </w:rPr>
        <w:t xml:space="preserve"> kredit</w:t>
      </w:r>
    </w:p>
    <w:p w14:paraId="31AA6337" w14:textId="77777777" w:rsidR="001732C9" w:rsidRPr="00714BB5" w:rsidRDefault="001732C9" w:rsidP="00B27853">
      <w:pPr>
        <w:pStyle w:val="Listaszerbekezds"/>
        <w:widowControl w:val="0"/>
        <w:numPr>
          <w:ilvl w:val="1"/>
          <w:numId w:val="40"/>
        </w:numPr>
        <w:spacing w:before="120" w:after="120"/>
        <w:ind w:left="993" w:hanging="426"/>
        <w:jc w:val="both"/>
        <w:rPr>
          <w:rFonts w:ascii="Verdana" w:hAnsi="Verdana" w:cs="Times New Roman"/>
          <w:b/>
          <w:bCs/>
        </w:rPr>
      </w:pPr>
      <w:r w:rsidRPr="00714BB5">
        <w:rPr>
          <w:rFonts w:ascii="Verdana" w:hAnsi="Verdana" w:cs="Times New Roman"/>
          <w:bCs/>
        </w:rPr>
        <w:t xml:space="preserve">a tantárgy elméleti vagy gyakorlati jellegének mértéke: </w:t>
      </w:r>
      <w:r w:rsidRPr="00714BB5">
        <w:rPr>
          <w:rFonts w:ascii="Verdana" w:hAnsi="Verdana" w:cs="Times New Roman"/>
          <w:bCs/>
          <w:noProof/>
        </w:rPr>
        <w:t xml:space="preserve">25 </w:t>
      </w:r>
      <w:r w:rsidRPr="00714BB5">
        <w:rPr>
          <w:rFonts w:ascii="Verdana" w:hAnsi="Verdana" w:cs="Times New Roman"/>
          <w:bCs/>
        </w:rPr>
        <w:t xml:space="preserve">% gyakorlat, </w:t>
      </w:r>
      <w:r w:rsidRPr="00714BB5">
        <w:rPr>
          <w:rFonts w:ascii="Verdana" w:hAnsi="Verdana" w:cs="Times New Roman"/>
          <w:bCs/>
          <w:noProof/>
        </w:rPr>
        <w:t>75</w:t>
      </w:r>
      <w:r w:rsidRPr="00714BB5">
        <w:rPr>
          <w:rFonts w:ascii="Verdana" w:hAnsi="Verdana" w:cs="Times New Roman"/>
          <w:bCs/>
        </w:rPr>
        <w:t xml:space="preserve"> % elmélet</w:t>
      </w:r>
    </w:p>
    <w:p w14:paraId="70AD0F7E" w14:textId="77777777" w:rsidR="001732C9" w:rsidRPr="00714BB5" w:rsidRDefault="001732C9" w:rsidP="00B27853">
      <w:pPr>
        <w:widowControl w:val="0"/>
        <w:numPr>
          <w:ilvl w:val="0"/>
          <w:numId w:val="40"/>
        </w:numPr>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3A383ECC" w14:textId="77777777" w:rsidR="001732C9" w:rsidRPr="00714BB5" w:rsidRDefault="001732C9" w:rsidP="00B27853">
      <w:pPr>
        <w:widowControl w:val="0"/>
        <w:numPr>
          <w:ilvl w:val="0"/>
          <w:numId w:val="40"/>
        </w:numPr>
        <w:tabs>
          <w:tab w:val="num" w:pos="567"/>
        </w:tabs>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Rendészettudományi kar / Katasztrófavédelmi intézet</w:t>
      </w:r>
      <w:r w:rsidRPr="00714BB5">
        <w:rPr>
          <w:rFonts w:ascii="Verdana" w:hAnsi="Verdana"/>
          <w:bCs/>
        </w:rPr>
        <w:t xml:space="preserve"> </w:t>
      </w:r>
      <w:r w:rsidRPr="00714BB5">
        <w:rPr>
          <w:rFonts w:ascii="Verdana" w:hAnsi="Verdana"/>
          <w:bCs/>
          <w:noProof/>
        </w:rPr>
        <w:t>/ Iparbiztonsági Tanszék</w:t>
      </w:r>
    </w:p>
    <w:p w14:paraId="1ACDF2DA" w14:textId="77777777" w:rsidR="001732C9" w:rsidRPr="00714BB5" w:rsidRDefault="001732C9" w:rsidP="00B27853">
      <w:pPr>
        <w:widowControl w:val="0"/>
        <w:numPr>
          <w:ilvl w:val="0"/>
          <w:numId w:val="40"/>
        </w:numPr>
        <w:tabs>
          <w:tab w:val="num" w:pos="567"/>
        </w:tabs>
        <w:spacing w:before="120" w:after="120"/>
        <w:ind w:left="426" w:hanging="142"/>
        <w:jc w:val="both"/>
        <w:rPr>
          <w:rFonts w:ascii="Verdana" w:hAnsi="Verdana"/>
          <w:bCs/>
        </w:rPr>
      </w:pPr>
      <w:r w:rsidRPr="00714BB5">
        <w:rPr>
          <w:rFonts w:ascii="Verdana" w:hAnsi="Verdana"/>
          <w:b/>
          <w:bCs/>
        </w:rPr>
        <w:t>A tantárgyfelelős oktató neve, beosztása, tudományos fokozata:</w:t>
      </w:r>
      <w:r w:rsidRPr="00714BB5">
        <w:rPr>
          <w:rFonts w:ascii="Verdana" w:hAnsi="Verdana"/>
          <w:bCs/>
        </w:rPr>
        <w:t xml:space="preserve"> </w:t>
      </w:r>
      <w:r w:rsidRPr="00714BB5">
        <w:rPr>
          <w:rFonts w:ascii="Verdana" w:hAnsi="Verdana"/>
          <w:bCs/>
          <w:noProof/>
        </w:rPr>
        <w:t>Dr. Vass Gyula</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tanszékvezető, egyetemi docens</w:t>
      </w:r>
      <w:r w:rsidRPr="00714BB5">
        <w:rPr>
          <w:rFonts w:ascii="Verdana" w:hAnsi="Verdana"/>
          <w:bCs/>
        </w:rPr>
        <w:t xml:space="preserve"> </w:t>
      </w:r>
    </w:p>
    <w:p w14:paraId="69EA4765" w14:textId="77777777" w:rsidR="001732C9" w:rsidRPr="00714BB5" w:rsidRDefault="001732C9" w:rsidP="00B27853">
      <w:pPr>
        <w:widowControl w:val="0"/>
        <w:numPr>
          <w:ilvl w:val="0"/>
          <w:numId w:val="40"/>
        </w:numPr>
        <w:spacing w:before="120" w:after="120"/>
        <w:ind w:left="426" w:hanging="142"/>
        <w:jc w:val="both"/>
        <w:rPr>
          <w:rFonts w:ascii="Verdana" w:hAnsi="Verdana"/>
          <w:bCs/>
        </w:rPr>
      </w:pPr>
      <w:r w:rsidRPr="00714BB5">
        <w:rPr>
          <w:rFonts w:ascii="Verdana" w:hAnsi="Verdana"/>
          <w:b/>
          <w:bCs/>
        </w:rPr>
        <w:t>A tanórák száma és típusa</w:t>
      </w:r>
    </w:p>
    <w:p w14:paraId="5BC1E25A" w14:textId="77777777" w:rsidR="001732C9" w:rsidRPr="00714BB5" w:rsidRDefault="001732C9" w:rsidP="00B27853">
      <w:pPr>
        <w:widowControl w:val="0"/>
        <w:numPr>
          <w:ilvl w:val="1"/>
          <w:numId w:val="40"/>
        </w:numPr>
        <w:tabs>
          <w:tab w:val="num" w:pos="709"/>
        </w:tabs>
        <w:spacing w:before="120" w:after="120"/>
        <w:ind w:left="851" w:hanging="425"/>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óraszám/félév:</w:t>
      </w:r>
    </w:p>
    <w:p w14:paraId="38158FC8" w14:textId="77777777" w:rsidR="001732C9" w:rsidRPr="00714BB5" w:rsidRDefault="001732C9" w:rsidP="00B27853">
      <w:pPr>
        <w:widowControl w:val="0"/>
        <w:numPr>
          <w:ilvl w:val="2"/>
          <w:numId w:val="40"/>
        </w:numPr>
        <w:spacing w:before="120" w:after="120"/>
        <w:ind w:left="851" w:hanging="425"/>
        <w:jc w:val="both"/>
        <w:rPr>
          <w:rFonts w:ascii="Verdana" w:hAnsi="Verdana"/>
          <w:bCs/>
        </w:rPr>
      </w:pPr>
      <w:r w:rsidRPr="00714BB5">
        <w:rPr>
          <w:rFonts w:ascii="Verdana" w:hAnsi="Verdana"/>
          <w:bCs/>
        </w:rPr>
        <w:t xml:space="preserve">nappali munkarend: </w:t>
      </w:r>
      <w:r w:rsidRPr="00714BB5">
        <w:rPr>
          <w:rFonts w:ascii="Verdana" w:hAnsi="Verdana"/>
          <w:bCs/>
          <w:noProof/>
        </w:rPr>
        <w:t>42</w:t>
      </w:r>
      <w:r w:rsidRPr="00714BB5">
        <w:rPr>
          <w:rFonts w:ascii="Verdana" w:hAnsi="Verdana"/>
          <w:bCs/>
        </w:rPr>
        <w:t xml:space="preserve"> (3</w:t>
      </w:r>
      <w:r w:rsidRPr="00714BB5">
        <w:rPr>
          <w:rFonts w:ascii="Verdana" w:hAnsi="Verdana"/>
          <w:bCs/>
          <w:noProof/>
        </w:rPr>
        <w:t>2</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10</w:t>
      </w:r>
      <w:r w:rsidRPr="00714BB5">
        <w:rPr>
          <w:rFonts w:ascii="Verdana" w:hAnsi="Verdana"/>
          <w:bCs/>
        </w:rPr>
        <w:t xml:space="preserve"> GY)</w:t>
      </w:r>
    </w:p>
    <w:p w14:paraId="2E39B384" w14:textId="77777777" w:rsidR="001732C9" w:rsidRPr="00714BB5" w:rsidRDefault="001732C9" w:rsidP="00B27853">
      <w:pPr>
        <w:widowControl w:val="0"/>
        <w:numPr>
          <w:ilvl w:val="2"/>
          <w:numId w:val="40"/>
        </w:numPr>
        <w:spacing w:before="120" w:after="120"/>
        <w:ind w:left="851" w:hanging="425"/>
        <w:jc w:val="both"/>
        <w:rPr>
          <w:rFonts w:ascii="Verdana" w:hAnsi="Verdana"/>
          <w:bCs/>
        </w:rPr>
      </w:pPr>
      <w:r w:rsidRPr="00714BB5">
        <w:rPr>
          <w:rFonts w:ascii="Verdana" w:hAnsi="Verdana"/>
          <w:bCs/>
        </w:rPr>
        <w:t xml:space="preserve">levelező munkarend: 16 (12 EA + </w:t>
      </w:r>
      <w:r w:rsidRPr="00714BB5">
        <w:rPr>
          <w:rFonts w:ascii="Verdana" w:hAnsi="Verdana"/>
          <w:bCs/>
          <w:noProof/>
        </w:rPr>
        <w:t>0</w:t>
      </w:r>
      <w:r w:rsidRPr="00714BB5">
        <w:rPr>
          <w:rFonts w:ascii="Verdana" w:hAnsi="Verdana"/>
          <w:bCs/>
        </w:rPr>
        <w:t xml:space="preserve"> SZ + 4 GY)</w:t>
      </w:r>
    </w:p>
    <w:p w14:paraId="76A889D8" w14:textId="77777777" w:rsidR="001732C9" w:rsidRPr="00714BB5" w:rsidRDefault="001732C9" w:rsidP="00B27853">
      <w:pPr>
        <w:widowControl w:val="0"/>
        <w:numPr>
          <w:ilvl w:val="1"/>
          <w:numId w:val="40"/>
        </w:numPr>
        <w:tabs>
          <w:tab w:val="num" w:pos="709"/>
        </w:tabs>
        <w:spacing w:before="120" w:after="120"/>
        <w:ind w:left="851" w:hanging="425"/>
        <w:jc w:val="both"/>
        <w:rPr>
          <w:rFonts w:ascii="Verdana" w:hAnsi="Verdana"/>
          <w:bCs/>
        </w:rPr>
      </w:pPr>
      <w:r w:rsidRPr="00714BB5">
        <w:rPr>
          <w:rFonts w:ascii="Verdana" w:hAnsi="Verdana"/>
          <w:bCs/>
        </w:rPr>
        <w:t>heti óraszám - nappali munkarend: (</w:t>
      </w:r>
      <w:r w:rsidRPr="00714BB5">
        <w:rPr>
          <w:rFonts w:ascii="Verdana" w:hAnsi="Verdana"/>
          <w:bCs/>
          <w:noProof/>
        </w:rPr>
        <w:t>2</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w:t>
      </w:r>
      <w:r w:rsidRPr="00714BB5">
        <w:rPr>
          <w:rFonts w:ascii="Verdana" w:hAnsi="Verdana"/>
          <w:bCs/>
        </w:rPr>
        <w:t xml:space="preserve"> GY)</w:t>
      </w:r>
    </w:p>
    <w:p w14:paraId="3ABD1AD5" w14:textId="77777777" w:rsidR="001732C9" w:rsidRPr="00714BB5" w:rsidRDefault="001732C9" w:rsidP="00B27853">
      <w:pPr>
        <w:widowControl w:val="0"/>
        <w:numPr>
          <w:ilvl w:val="1"/>
          <w:numId w:val="40"/>
        </w:numPr>
        <w:tabs>
          <w:tab w:val="num" w:pos="709"/>
        </w:tabs>
        <w:spacing w:before="120" w:after="120"/>
        <w:ind w:left="426" w:firstLine="0"/>
        <w:jc w:val="both"/>
        <w:rPr>
          <w:rFonts w:ascii="Verdana" w:hAnsi="Verdana"/>
          <w:bCs/>
        </w:rPr>
      </w:pPr>
      <w:r w:rsidRPr="00714BB5">
        <w:rPr>
          <w:rFonts w:ascii="Verdana" w:hAnsi="Verdana"/>
        </w:rPr>
        <w:t xml:space="preserve">Az ismeret átadásában alkalmazandó további sajátos módok, jellemzők: </w:t>
      </w:r>
      <w:r w:rsidRPr="00714BB5">
        <w:rPr>
          <w:rFonts w:ascii="Verdana" w:hAnsi="Verdana"/>
          <w:bCs/>
          <w:noProof/>
        </w:rPr>
        <w:t>A hallgatók - az ismeretanyag elméleti feldolgozásán túl - szemináriumi foglalkozások keretében szakmai publikációkat dolgoznak fel, adnak elő és vitatnak meg csoportos formában. A szakértői kerekasztal beszélgetésen a felkészülési témáknak megfelelően szerepelnek a hallgatók, amelyről hallgatók értékelő beszámolót készítenek és adnak le.</w:t>
      </w:r>
    </w:p>
    <w:p w14:paraId="03BB1E7F" w14:textId="77777777" w:rsidR="001732C9" w:rsidRPr="00714BB5" w:rsidRDefault="001732C9" w:rsidP="00B27853">
      <w:pPr>
        <w:widowControl w:val="0"/>
        <w:numPr>
          <w:ilvl w:val="0"/>
          <w:numId w:val="40"/>
        </w:numPr>
        <w:spacing w:before="120" w:after="120"/>
        <w:ind w:left="426" w:hanging="142"/>
        <w:jc w:val="both"/>
        <w:rPr>
          <w:rFonts w:ascii="Verdana" w:hAnsi="Verdana"/>
          <w:bCs/>
        </w:rPr>
      </w:pPr>
      <w:r w:rsidRPr="00714BB5">
        <w:rPr>
          <w:rFonts w:ascii="Verdana" w:hAnsi="Verdana"/>
          <w:b/>
          <w:bCs/>
        </w:rPr>
        <w:t>A tantárgy szakmai tartalma (magyarul):</w:t>
      </w:r>
      <w:r w:rsidRPr="00714BB5">
        <w:rPr>
          <w:rFonts w:ascii="Verdana" w:hAnsi="Verdana"/>
          <w:bCs/>
        </w:rPr>
        <w:t xml:space="preserve"> </w:t>
      </w:r>
      <w:r w:rsidRPr="00714BB5">
        <w:rPr>
          <w:rFonts w:ascii="Verdana" w:hAnsi="Verdana"/>
          <w:bCs/>
          <w:noProof/>
        </w:rPr>
        <w:t>A veszélyes üzemekkel kapcsolatos üzemeltetői és hatósági tevékenység szakmai koordinációjával, irányításával és ellenőrzésével kapcsolatos iparbiztonsági tevékenység. A veszélyes áru szállítmányokkal kapcsolatos üzemeltetői és hatósági tevékenység szakmai koordinációjával, irányításával és ellenőrzésével kapcsolatos iparbiztonsági tevékenység. A veszélyes anyag életciklusára jellemző veszélyek és kockázatok kezelésének iparbiztonsági hatósági eljárásai és azok alkalmazási rendje. Az iparbiztonsági események kezelésével és kivizsgálásával kapcsolatos vezető feladatok.</w:t>
      </w:r>
    </w:p>
    <w:p w14:paraId="3C8D9BB2"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r w:rsidRPr="00714BB5">
        <w:rPr>
          <w:rFonts w:ascii="Verdana" w:hAnsi="Verdana"/>
          <w:bCs/>
          <w:noProof/>
        </w:rPr>
        <w:t>Industrial safety activities related to the professional coordination, management and control of the operator’s and authority’s activities related to dangerous establishments. Industrial safety activities related to the professional coordination, management and control of the operator’s and authority’s activities related to the transport of dangerous goods. Industrial safety administrative procedures of hazard and risk management associated with the life cycle of dangerous materials.</w:t>
      </w:r>
      <w:r w:rsidRPr="00714BB5">
        <w:rPr>
          <w:rFonts w:ascii="Verdana" w:hAnsi="Verdana"/>
          <w:bCs/>
          <w:lang w:val="en-GB"/>
        </w:rPr>
        <w:t xml:space="preserve"> Supervisory tasks related to the management and investigation of industrial security incidents.</w:t>
      </w:r>
    </w:p>
    <w:p w14:paraId="1F9ABFED" w14:textId="77777777" w:rsidR="001732C9" w:rsidRPr="00714BB5" w:rsidRDefault="001732C9" w:rsidP="00B27853">
      <w:pPr>
        <w:pStyle w:val="Listaszerbekezds"/>
        <w:widowControl w:val="0"/>
        <w:numPr>
          <w:ilvl w:val="0"/>
          <w:numId w:val="40"/>
        </w:numPr>
        <w:spacing w:before="120" w:after="120"/>
        <w:ind w:left="426" w:hanging="142"/>
        <w:jc w:val="both"/>
        <w:rPr>
          <w:rFonts w:ascii="Verdana" w:hAnsi="Verdana" w:cs="Times New Roman"/>
          <w:bCs/>
        </w:rPr>
      </w:pPr>
      <w:r w:rsidRPr="00714BB5">
        <w:rPr>
          <w:rFonts w:ascii="Verdana" w:hAnsi="Verdana" w:cs="Times New Roman"/>
          <w:b/>
          <w:bCs/>
        </w:rPr>
        <w:t xml:space="preserve">Elérendő kompetenciák (magyarul): </w:t>
      </w:r>
      <w:r w:rsidRPr="00714BB5">
        <w:rPr>
          <w:rFonts w:ascii="Verdana" w:hAnsi="Verdana" w:cs="Times New Roman"/>
          <w:bCs/>
          <w:noProof/>
        </w:rPr>
        <w:t xml:space="preserve">Az alapképzésben megszerzett ismeretekre alapozva a hallgatók megismerik a veszélyes üzemekkel és szállítmányokkal kapcsolatos megelőzési, felkészülési és baleset-elhárítási üzemeltetői és hatósági tevékenység szakmai koordinációjával, irányításával és ellenőrzésével kapcsolatos </w:t>
      </w:r>
      <w:r w:rsidRPr="00714BB5">
        <w:rPr>
          <w:rFonts w:ascii="Verdana" w:hAnsi="Verdana" w:cs="Times New Roman"/>
          <w:bCs/>
          <w:noProof/>
        </w:rPr>
        <w:lastRenderedPageBreak/>
        <w:t>iparbiztonsági tevékenységet. Vezetői szinten elsajátítják a veszélyes anyagok életciklusára jellemző veszélyek és kockázatok, valamint az iparbiztonsági események kezelésének iparbiztonsági hatósági eljárásait és azok alkalmazási rendjét.</w:t>
      </w:r>
    </w:p>
    <w:p w14:paraId="0EC1ACC9"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Tudása:</w:t>
      </w:r>
      <w:r w:rsidRPr="00714BB5">
        <w:rPr>
          <w:rFonts w:ascii="Verdana" w:hAnsi="Verdana"/>
          <w:bCs/>
        </w:rPr>
        <w:t xml:space="preserve"> </w:t>
      </w:r>
      <w:r w:rsidRPr="00714BB5">
        <w:rPr>
          <w:rFonts w:ascii="Verdana" w:hAnsi="Verdana"/>
          <w:bCs/>
          <w:noProof/>
        </w:rPr>
        <w:t>Széleskörű ismeretekkel rendelkezik a katasztrófavédelmi szervek irányításához és vezetéséhez szükséges katasztrófavédelmi és ágazati jogi szabályozás területén. Mélyrehatóan ismeri a katasztrófavédelmi szervezés, a közigazgatás, illetve biztonsági és védelmi igazgatás szakmai követelményeit.</w:t>
      </w:r>
    </w:p>
    <w:p w14:paraId="370E4BA6"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
          <w:bCs/>
        </w:rPr>
        <w:t>Képességei:</w:t>
      </w:r>
      <w:r w:rsidRPr="00714BB5">
        <w:rPr>
          <w:rFonts w:ascii="Verdana" w:hAnsi="Verdana"/>
          <w:bCs/>
        </w:rPr>
        <w:t xml:space="preserve"> </w:t>
      </w:r>
      <w:r w:rsidRPr="00714BB5">
        <w:rPr>
          <w:rFonts w:ascii="Verdana" w:hAnsi="Verdana"/>
          <w:bCs/>
          <w:noProof/>
        </w:rPr>
        <w:t>Képes a katasztrófavédelmi döntéshozó és döntés-előkészítő feladatok ellátására, illetve a döntési javaslatok kidolgozásához szükséges problémaelemzésre és megoldáselemzésre. Képes a katasztrófavédelmi irányítói és végrehajtói feladatkörök ellátására, a belügyi szakterületek körében rendészeti beosztásokban közép- és felső szintű vezetői feladatok ellátására, hatósági és szakhatósági feladatok irányítására.</w:t>
      </w:r>
    </w:p>
    <w:p w14:paraId="3A78F4B9"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Attitűdje:</w:t>
      </w:r>
      <w:r w:rsidRPr="00714BB5">
        <w:rPr>
          <w:rFonts w:ascii="Verdana" w:hAnsi="Verdana"/>
          <w:bCs/>
        </w:rPr>
        <w:t xml:space="preserve"> </w:t>
      </w:r>
      <w:r w:rsidRPr="00714BB5">
        <w:rPr>
          <w:rFonts w:ascii="Verdana" w:hAnsi="Verdana"/>
          <w:bCs/>
          <w:noProof/>
        </w:rPr>
        <w:t>Katasztrófavédelmi vezetői tevékenységét a széleskörű műveltség, a szakmai továbbképzéshez pozitív hozzáállás, elkötelezettség jellemzi. Nyitott a társzervekkel történő együttműködésre, a csoportmunkában való részvételre, kellő szakmai gyakorlatot követően katasztrófavédelmi vezetői feladatok ellátásra. Elkötelezett a hatályos rendészeti és katasztrófavédelmi jogszabályok és erkölcsi normák teljeskörű figyelembevételével történő döntéshozatal iránt.</w:t>
      </w:r>
    </w:p>
    <w:p w14:paraId="4D5139BE"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Autonómiája és felelőssége:</w:t>
      </w:r>
      <w:r w:rsidRPr="00714BB5">
        <w:rPr>
          <w:rFonts w:ascii="Verdana" w:hAnsi="Verdana"/>
          <w:bCs/>
        </w:rPr>
        <w:t xml:space="preserve"> </w:t>
      </w:r>
      <w:r w:rsidRPr="00714BB5">
        <w:rPr>
          <w:rFonts w:ascii="Verdana" w:hAnsi="Verdana"/>
          <w:bCs/>
          <w:noProof/>
        </w:rPr>
        <w:t>Önálló kezdeményező döntéshozatali képességgel és a döntések képviseletével, illetve személyes felelősségvállalással rendelkezik a döntések környezeti és társadalmi hatásaiért a katasztrófavédelmi szakmai feladatok teljesítésének megtervezése és végrehajtása során. Felelősségteljesen részt vesz a katasztrófavédelem kutatási és fejlesztési projektjeinek előkészítésében és végrehajtásában. Elemző, értékelő tevékenységét magas színvonalon önállóan végzi, és ennek megfelelően nagy önállósággal a szakmai előírások maximális figyelembevételével irányítja munkatársait az előkészítési, megelőzési, végrehajtási és felelősségi körébe tartozó helyreállítási feladatok vonatkozásában.</w:t>
      </w:r>
    </w:p>
    <w:p w14:paraId="40211460" w14:textId="77777777" w:rsidR="001732C9" w:rsidRPr="00714BB5" w:rsidRDefault="001732C9" w:rsidP="001732C9">
      <w:pPr>
        <w:widowControl w:val="0"/>
        <w:spacing w:before="120" w:after="120"/>
        <w:ind w:left="426"/>
        <w:jc w:val="both"/>
        <w:rPr>
          <w:rFonts w:ascii="Verdana" w:hAnsi="Verdana"/>
          <w:b/>
          <w:bCs/>
          <w:lang w:val="en-US"/>
        </w:rPr>
      </w:pPr>
      <w:r w:rsidRPr="00714BB5">
        <w:rPr>
          <w:rFonts w:ascii="Verdana" w:hAnsi="Verdana"/>
          <w:b/>
          <w:bCs/>
        </w:rPr>
        <w:t>Elérendő kompetenciák (angolul) (</w:t>
      </w:r>
      <w:r w:rsidRPr="00714BB5">
        <w:rPr>
          <w:rFonts w:ascii="Verdana" w:hAnsi="Verdana"/>
          <w:b/>
          <w:bCs/>
          <w:lang w:val="en-US"/>
        </w:rPr>
        <w:t xml:space="preserve">Competences – English): </w:t>
      </w:r>
      <w:r w:rsidRPr="00714BB5">
        <w:rPr>
          <w:rFonts w:ascii="Verdana" w:hAnsi="Verdana"/>
          <w:bCs/>
          <w:noProof/>
          <w:lang w:val="en-US"/>
        </w:rPr>
        <w:t>Building on the knowledge gained in undergraduate training, students will become familiar with industrial safety activities related to the professional coordination, management and inspection of preventing, preparing for and responding to incidents involving dangerous establishments and dangerous goods. At managerial level, they will become skilled in the industrial safety administrative procedures of hazard and risk management, as well as industrial safety’s events associated with the life cycle of dangerous materials</w:t>
      </w:r>
    </w:p>
    <w:p w14:paraId="5017855C"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Knowledge</w:t>
      </w:r>
      <w:r w:rsidRPr="00714BB5">
        <w:rPr>
          <w:rFonts w:ascii="Verdana" w:hAnsi="Verdana"/>
          <w:lang w:val="en-GB"/>
        </w:rPr>
        <w:t xml:space="preserve">: </w:t>
      </w:r>
      <w:r w:rsidRPr="00714BB5">
        <w:rPr>
          <w:rFonts w:ascii="Verdana" w:hAnsi="Verdana"/>
          <w:bCs/>
          <w:noProof/>
        </w:rPr>
        <w:t>He/she has broad knowledge of the disaster management and sectoral legislation necessary for the management and leadership of disaster management bodies. He/she has in-depth knowledge of the professional requirements of disaster management organisation, administration and security and defence management.</w:t>
      </w:r>
    </w:p>
    <w:p w14:paraId="3163F623"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Ability</w:t>
      </w:r>
      <w:r w:rsidRPr="00714BB5">
        <w:rPr>
          <w:rFonts w:ascii="Verdana" w:hAnsi="Verdana"/>
          <w:lang w:val="en-GB"/>
        </w:rPr>
        <w:t xml:space="preserve">: </w:t>
      </w:r>
      <w:r w:rsidRPr="00714BB5">
        <w:rPr>
          <w:rFonts w:ascii="Verdana" w:hAnsi="Verdana"/>
          <w:bCs/>
          <w:noProof/>
        </w:rPr>
        <w:t>Ability to perform decision-making and decision-preparation tasks in disaster management and to analyse problems and solutions in order to develop decision proposals. Ability to perform managerial and executive functions in the field of disaster management, to perform middle and senior management functions in law enforcement in the field of home affairs, to manage public authorities and authorities of specialised fields.</w:t>
      </w:r>
    </w:p>
    <w:p w14:paraId="62E65CC7"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jc w:val="both"/>
        <w:rPr>
          <w:rFonts w:ascii="Verdana" w:hAnsi="Verdana"/>
        </w:rPr>
      </w:pPr>
      <w:r w:rsidRPr="00714BB5">
        <w:rPr>
          <w:rFonts w:ascii="Verdana" w:hAnsi="Verdana"/>
          <w:b/>
          <w:lang w:val="en-GB"/>
        </w:rPr>
        <w:t>Attitude:</w:t>
      </w:r>
      <w:r w:rsidRPr="00714BB5">
        <w:rPr>
          <w:rFonts w:ascii="Verdana" w:hAnsi="Verdana"/>
          <w:lang w:val="en-GB"/>
        </w:rPr>
        <w:t xml:space="preserve"> </w:t>
      </w:r>
      <w:r w:rsidRPr="00714BB5">
        <w:rPr>
          <w:rFonts w:ascii="Verdana" w:hAnsi="Verdana"/>
          <w:bCs/>
          <w:noProof/>
        </w:rPr>
        <w:t>His/her leadership in disaster management is characterised by a broad education, a positive attitude to professional development and a commitment to professional development. He/she is open to cooperation with other bodies, to participation in teamwork and, after sufficient professional experience, to the performance of disaster management leadership tasks. He/she has commitment to taking decisions in full compliance with applicable law and ethical standards</w:t>
      </w:r>
    </w:p>
    <w:p w14:paraId="3A8223BF" w14:textId="77777777" w:rsidR="001732C9" w:rsidRPr="00714BB5" w:rsidRDefault="001732C9" w:rsidP="001732C9">
      <w:pPr>
        <w:widowControl w:val="0"/>
        <w:spacing w:before="120" w:after="120"/>
        <w:ind w:left="426"/>
        <w:jc w:val="both"/>
        <w:rPr>
          <w:rFonts w:ascii="Verdana" w:hAnsi="Verdana"/>
        </w:rPr>
      </w:pPr>
      <w:r w:rsidRPr="00714BB5">
        <w:rPr>
          <w:rFonts w:ascii="Verdana" w:hAnsi="Verdana"/>
          <w:b/>
          <w:lang w:val="en-GB"/>
        </w:rPr>
        <w:t xml:space="preserve">Autonomy and responsibility: </w:t>
      </w:r>
      <w:r w:rsidRPr="00714BB5">
        <w:rPr>
          <w:rFonts w:ascii="Verdana" w:hAnsi="Verdana"/>
          <w:bCs/>
          <w:noProof/>
        </w:rPr>
        <w:t xml:space="preserve">He/she has the ability to take independent initiative </w:t>
      </w:r>
      <w:r w:rsidRPr="00714BB5">
        <w:rPr>
          <w:rFonts w:ascii="Verdana" w:hAnsi="Verdana"/>
          <w:bCs/>
          <w:noProof/>
        </w:rPr>
        <w:lastRenderedPageBreak/>
        <w:t>in decision-making and to advocate for decisions and take personal responsibility for the environmental and social impacts of decisions in planning and implementing the performance of professional tasks in disaster management. He/she participates responsibly in the preparation and implementation of disaster management research and development projects. He/she is highly independent in his/her analytical and evaluation activities and, accordingly, has a high degree of autonomy in managing his/her staff in preparation, prevention, implementation and recovery tasks under his/her responsibility, with maximum respect for professional standards.</w:t>
      </w:r>
    </w:p>
    <w:p w14:paraId="2DA22DFB" w14:textId="77777777" w:rsidR="001732C9" w:rsidRPr="00714BB5" w:rsidRDefault="001732C9" w:rsidP="00B27853">
      <w:pPr>
        <w:widowControl w:val="0"/>
        <w:numPr>
          <w:ilvl w:val="0"/>
          <w:numId w:val="40"/>
        </w:numPr>
        <w:tabs>
          <w:tab w:val="num" w:pos="567"/>
        </w:tabs>
        <w:spacing w:before="120" w:after="120"/>
        <w:ind w:left="426" w:hanging="142"/>
        <w:jc w:val="both"/>
        <w:rPr>
          <w:rFonts w:ascii="Verdana" w:hAnsi="Verdana"/>
          <w:bCs/>
        </w:rPr>
      </w:pPr>
      <w:r w:rsidRPr="00714BB5">
        <w:rPr>
          <w:rFonts w:ascii="Verdana" w:hAnsi="Verdana"/>
          <w:b/>
          <w:bCs/>
        </w:rPr>
        <w:t xml:space="preserve">Előtanulmányi követelmények: </w:t>
      </w:r>
      <w:r w:rsidRPr="00714BB5">
        <w:rPr>
          <w:rFonts w:ascii="Verdana" w:hAnsi="Verdana"/>
          <w:bCs/>
          <w:noProof/>
        </w:rPr>
        <w:t>-</w:t>
      </w:r>
    </w:p>
    <w:p w14:paraId="41CAB69F" w14:textId="77777777" w:rsidR="001732C9" w:rsidRPr="00714BB5" w:rsidRDefault="001732C9" w:rsidP="00B27853">
      <w:pPr>
        <w:widowControl w:val="0"/>
        <w:numPr>
          <w:ilvl w:val="0"/>
          <w:numId w:val="40"/>
        </w:numPr>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18CCD3B2" w14:textId="77777777" w:rsidR="001732C9" w:rsidRPr="00714BB5" w:rsidRDefault="001732C9" w:rsidP="00B27853">
      <w:pPr>
        <w:widowControl w:val="0"/>
        <w:numPr>
          <w:ilvl w:val="1"/>
          <w:numId w:val="40"/>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Magyarul</w:t>
      </w:r>
    </w:p>
    <w:p w14:paraId="04E216A7"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tantárgy programjának és értékelési (kollokvium, zárthelyi dolgozatok, szemináriumok, szakértői kerekasztal) követelményeinek ismertetése. Vizsgakövetelmények ismertetése.</w:t>
      </w:r>
    </w:p>
    <w:p w14:paraId="708BC6FA"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veszélyes tevékenységek üzemeltetőinek és az iparbiztonsági hatóság megelőzési, felkészülési és baleset-elhárítási feladatai.</w:t>
      </w:r>
    </w:p>
    <w:p w14:paraId="3D5D5B82"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veszélyes üzemekkel kapcsolatos üzemeltetői és hatósági tevékenység szakmai koordinációja, irányítása és ellenőrzése.</w:t>
      </w:r>
    </w:p>
    <w:p w14:paraId="418C5947"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Szeminárium 1. – veszélyes üzemekkel kapcsolatos üzemeltetői és hatósági feladatellátás, hatósági esettanulmányok egyéni, majd csoportos feldolgozása, a hallgatók általi előadása és hallgatói értékelése.</w:t>
      </w:r>
    </w:p>
    <w:p w14:paraId="4049C479"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Zárthelyi dolgozat 1.</w:t>
      </w:r>
    </w:p>
    <w:p w14:paraId="69031AF7"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A veszélyes áru szállítmányokkal kapcsolatos üzemeltetői és hatósági tevékenység szakmai koordinációja, irányítása és ellenőrzése. </w:t>
      </w:r>
    </w:p>
    <w:p w14:paraId="372E5ABC"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Szeminárium 2. – veszélyes áru szállítmányokkal kapcsolatos üzemeltetői és hatósági feladatellátás, hatósági esettanulmányok egyéni, majd csoportos feldolgozása, a hallgatók általi előadása és hallgatói értékelése.</w:t>
      </w:r>
    </w:p>
    <w:p w14:paraId="085BB272"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veszélyes anyag életciklusára jellemző veszélyek és kockázatok kezelésének iparbiztonsági hatósági eljárásai és azok alkalmazási rendje. A veszélyes üzemek biztonsági kultúrája és a kapcsolódó hatósági tevékenység.</w:t>
      </w:r>
    </w:p>
    <w:p w14:paraId="40D97237"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veszélyes anyagokkal súlyos balesetek és események kezelésével és kivizsgálásával kapcsolatos eljárások és módszertan áttekintése. A szaktevékenységhez kapcsolódó iparbiztonsági irányítói és együttműködési szakmai és hatósági tevékenység eljárási rendje.</w:t>
      </w:r>
    </w:p>
    <w:p w14:paraId="70FF87A9"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Szakértői kerekasztal beszélgetés – súlyos balesetek és események kivizsgálása, a következtetésekről és eredményekről hallgatói értékelés készítése.</w:t>
      </w:r>
    </w:p>
    <w:p w14:paraId="16045CE0"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Zárthelyi dolgozat 2.</w:t>
      </w:r>
    </w:p>
    <w:p w14:paraId="406BC83B"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Zárthelyi dolgozat pótlása. A hallgatók tevékenységének féléves értékelése</w:t>
      </w:r>
    </w:p>
    <w:p w14:paraId="01ED4486" w14:textId="77777777" w:rsidR="001732C9" w:rsidRPr="00714BB5" w:rsidRDefault="001732C9" w:rsidP="00B27853">
      <w:pPr>
        <w:widowControl w:val="0"/>
        <w:numPr>
          <w:ilvl w:val="1"/>
          <w:numId w:val="40"/>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Angolul</w:t>
      </w:r>
    </w:p>
    <w:p w14:paraId="066A67EE"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Description of the subject's program and evaluation requirements (colloquium, written tests, seminars, expert round table). Description of exam requirements.</w:t>
      </w:r>
    </w:p>
    <w:p w14:paraId="3B21BF20"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Prevention, preparedness and accident response functions for operators of hazardous activities and the industrial safety authority.</w:t>
      </w:r>
    </w:p>
    <w:p w14:paraId="18ADF8CC"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Professional co-ordination, management and control of operational and </w:t>
      </w:r>
      <w:r w:rsidRPr="00714BB5">
        <w:rPr>
          <w:rFonts w:ascii="Verdana" w:hAnsi="Verdana"/>
          <w:bCs/>
          <w:noProof/>
        </w:rPr>
        <w:lastRenderedPageBreak/>
        <w:t>regulatory activities related to dangerous establishments.</w:t>
      </w:r>
    </w:p>
    <w:p w14:paraId="652E6DEB"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Seminar 1. – performance of operator and official tasks related to dangerous establishments, individual and then group processing of official case studies, presentation by students and student evaluation.</w:t>
      </w:r>
    </w:p>
    <w:p w14:paraId="413BB8F9"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Written test 1.</w:t>
      </w:r>
    </w:p>
    <w:p w14:paraId="2B33F1D0"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Professional co-ordination, management and control of dangerous goods transport operator and regulatory activities.</w:t>
      </w:r>
    </w:p>
    <w:p w14:paraId="02D08BBD"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Seminar 2 - Operator and regulatory duties related to shipments of dangerous goods, individual and then group processing of official case studies, presentation by students and student evaluation.</w:t>
      </w:r>
    </w:p>
    <w:p w14:paraId="158D769A"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Industrial safety regulatory procedures and procedures for addressing hazards and risks inherent in the life cycle of a hazardous substance. Safety culture of dangerous establishments and related regulatory activity.</w:t>
      </w:r>
    </w:p>
    <w:p w14:paraId="6F0BBA7A"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Overview of procedures and methodology for handling and investigating major accidents and incidents involving dangerous substances. Procedures for the conduct of professional and regulatory activities in the field of industrial safety management and cooperation.</w:t>
      </w:r>
    </w:p>
    <w:p w14:paraId="2FFDC492"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Expert round table discussion - investigation of serious accidents and incidents, student evaluation of the conclusions and results.</w:t>
      </w:r>
    </w:p>
    <w:p w14:paraId="356ADE65"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Written test 2.</w:t>
      </w:r>
    </w:p>
    <w:p w14:paraId="5FE29BDC"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Replacement of a written tests. Semester evaluation of student activity.</w:t>
      </w:r>
    </w:p>
    <w:p w14:paraId="13823897" w14:textId="77777777" w:rsidR="001732C9" w:rsidRPr="00714BB5" w:rsidRDefault="001732C9" w:rsidP="00B27853">
      <w:pPr>
        <w:widowControl w:val="0"/>
        <w:numPr>
          <w:ilvl w:val="0"/>
          <w:numId w:val="40"/>
        </w:numPr>
        <w:spacing w:before="120" w:after="120"/>
        <w:ind w:left="426" w:hanging="142"/>
        <w:jc w:val="both"/>
        <w:rPr>
          <w:rFonts w:ascii="Verdana" w:hAnsi="Verdana"/>
          <w:bCs/>
        </w:rPr>
      </w:pPr>
      <w:r w:rsidRPr="00714BB5">
        <w:rPr>
          <w:rFonts w:ascii="Verdana" w:hAnsi="Verdana"/>
          <w:b/>
          <w:bCs/>
        </w:rPr>
        <w:t xml:space="preserve">A tantárgy meghirdetésének gyakorisága/a tantervben történő félévi elhelyezkedése: </w:t>
      </w:r>
      <w:r w:rsidRPr="00714BB5">
        <w:rPr>
          <w:rFonts w:ascii="Verdana" w:hAnsi="Verdana"/>
          <w:bCs/>
          <w:noProof/>
        </w:rPr>
        <w:t>2. félév</w:t>
      </w:r>
    </w:p>
    <w:p w14:paraId="05C1C164" w14:textId="77777777" w:rsidR="001732C9" w:rsidRPr="00714BB5" w:rsidRDefault="001732C9" w:rsidP="00B27853">
      <w:pPr>
        <w:widowControl w:val="0"/>
        <w:numPr>
          <w:ilvl w:val="0"/>
          <w:numId w:val="40"/>
        </w:numPr>
        <w:spacing w:before="120" w:after="120"/>
        <w:ind w:left="426" w:hanging="142"/>
        <w:jc w:val="both"/>
        <w:rPr>
          <w:rFonts w:ascii="Verdana" w:hAnsi="Verdana"/>
          <w:bCs/>
        </w:rPr>
      </w:pPr>
      <w:r w:rsidRPr="00714BB5">
        <w:rPr>
          <w:rFonts w:ascii="Verdana" w:hAnsi="Verdana"/>
          <w:b/>
          <w:bCs/>
        </w:rPr>
        <w:t>A tanórákon való részvétel követelményei, az elfogadható hiányzások mértéke, a távolmaradás pótlásának lehetősége:</w:t>
      </w:r>
    </w:p>
    <w:p w14:paraId="7524C635"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A tantárgy elfogadásához a tanórák legalább 75 %-án jelen kell lennie a hallgatónak. A távollétet a hiányzást követő első foglalkozáson kell igazolnia. A hallgató köteles az előadás anyagát beszerezni, abból önállóan felkészülni.</w:t>
      </w:r>
    </w:p>
    <w:p w14:paraId="1ED4D7E4" w14:textId="77777777" w:rsidR="001732C9" w:rsidRPr="00714BB5" w:rsidRDefault="001732C9" w:rsidP="00B27853">
      <w:pPr>
        <w:widowControl w:val="0"/>
        <w:numPr>
          <w:ilvl w:val="0"/>
          <w:numId w:val="40"/>
        </w:numPr>
        <w:spacing w:before="120" w:after="120"/>
        <w:ind w:left="426" w:hanging="142"/>
        <w:jc w:val="both"/>
        <w:rPr>
          <w:rFonts w:ascii="Verdana" w:hAnsi="Verdana"/>
          <w:bCs/>
        </w:rPr>
      </w:pPr>
      <w:r w:rsidRPr="00714BB5">
        <w:rPr>
          <w:rFonts w:ascii="Verdana" w:hAnsi="Verdana"/>
          <w:b/>
        </w:rPr>
        <w:t>Félévközi feladatok, ismeretek ellenőrzésének rendje:</w:t>
      </w:r>
    </w:p>
    <w:p w14:paraId="666B0A63" w14:textId="77777777" w:rsidR="001732C9" w:rsidRPr="00714BB5" w:rsidRDefault="001732C9" w:rsidP="001732C9">
      <w:pPr>
        <w:pStyle w:val="Listaszerbekezds"/>
        <w:widowControl w:val="0"/>
        <w:spacing w:before="120" w:after="120"/>
        <w:ind w:left="360"/>
        <w:jc w:val="both"/>
        <w:rPr>
          <w:rFonts w:ascii="Verdana" w:hAnsi="Verdana" w:cs="Times New Roman"/>
          <w:bCs/>
          <w:noProof/>
        </w:rPr>
      </w:pPr>
      <w:r w:rsidRPr="00714BB5">
        <w:rPr>
          <w:rFonts w:ascii="Verdana" w:hAnsi="Verdana" w:cs="Times New Roman"/>
          <w:bCs/>
          <w:noProof/>
        </w:rPr>
        <w:t>A hallgatók kötelesek - a félév első óráján meghatározott időpontban - két zárthelyi dolgozat megírására. A zárthelyi dolgozat eredménye ötfokozatú skálán keresztül kerül értékelésre. A hallgató további feladata két szemináriumi kiselőadás elkészítése, Moodle rendszerbe határidőre történő feltöltése és 10-15 percben történő előadása, valamint hallgatói értékelés elkészítése és leadása a kerekasztal beszélgetésről. A leadási határidő az első foglalkozáson meghatározott időpontig.</w:t>
      </w:r>
    </w:p>
    <w:p w14:paraId="337A5986"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Az ellenőrzés eredményének kialakítási módja a zárthelyi dolgozat és a kiselőadás esetében sávosan (%-os arányban) ötfokozatú skálán, az elérendő teljesítmény százalékában: 60 %-tól elégséges, 70 %-tól közepes, 80-tól % jó, 90 %-tól jeles.</w:t>
      </w:r>
    </w:p>
    <w:p w14:paraId="77C9302F" w14:textId="77777777" w:rsidR="001732C9" w:rsidRPr="00714BB5" w:rsidRDefault="001732C9" w:rsidP="001732C9">
      <w:pPr>
        <w:pStyle w:val="Listaszerbekezds"/>
        <w:widowControl w:val="0"/>
        <w:spacing w:before="120" w:after="120"/>
        <w:ind w:left="360"/>
        <w:jc w:val="both"/>
        <w:rPr>
          <w:rFonts w:ascii="Verdana" w:hAnsi="Verdana" w:cs="Times New Roman"/>
          <w:bCs/>
          <w:noProof/>
        </w:rPr>
      </w:pPr>
      <w:r w:rsidRPr="00714BB5">
        <w:rPr>
          <w:rFonts w:ascii="Verdana" w:hAnsi="Verdana" w:cs="Times New Roman"/>
          <w:bCs/>
          <w:noProof/>
        </w:rPr>
        <w:t>Az elégtelen zárthelyi dolgozatok ismétlésére az NKE hatályos Tanulmányi és Vizsgaszabályzatának rendelkezései szerint van lehetőség. Amennyiben a hallgató az aláírást megszerzi, akkor feljelentkezhet a meghirdetett vizsgák valamelyikére.</w:t>
      </w:r>
    </w:p>
    <w:p w14:paraId="7C4A785A" w14:textId="77777777" w:rsidR="001732C9" w:rsidRPr="00714BB5" w:rsidRDefault="001732C9" w:rsidP="00B27853">
      <w:pPr>
        <w:widowControl w:val="0"/>
        <w:numPr>
          <w:ilvl w:val="0"/>
          <w:numId w:val="40"/>
        </w:numPr>
        <w:spacing w:before="120" w:after="120"/>
        <w:ind w:left="426" w:hanging="142"/>
        <w:jc w:val="both"/>
        <w:rPr>
          <w:rFonts w:ascii="Verdana" w:hAnsi="Verdana"/>
          <w:b/>
          <w:bCs/>
        </w:rPr>
      </w:pPr>
      <w:r w:rsidRPr="00714BB5">
        <w:rPr>
          <w:rFonts w:ascii="Verdana" w:hAnsi="Verdana"/>
          <w:b/>
          <w:bCs/>
        </w:rPr>
        <w:t xml:space="preserve">Az értékelés, az aláírás és a kreditek megszerzésének pontos feltételei: </w:t>
      </w:r>
    </w:p>
    <w:p w14:paraId="4FF80982" w14:textId="77777777" w:rsidR="001732C9" w:rsidRPr="00714BB5" w:rsidRDefault="001732C9" w:rsidP="00B27853">
      <w:pPr>
        <w:widowControl w:val="0"/>
        <w:numPr>
          <w:ilvl w:val="1"/>
          <w:numId w:val="40"/>
        </w:numPr>
        <w:tabs>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aláírás megszerzésének feltételei: </w:t>
      </w:r>
      <w:r w:rsidRPr="00714BB5">
        <w:rPr>
          <w:rFonts w:ascii="Verdana" w:hAnsi="Verdana"/>
          <w:bCs/>
          <w:noProof/>
        </w:rPr>
        <w:t>Az aláírás megszerzésének feltételei: a foglalkozások 75%-án részt venni, két zárthelyi dolgozat eredményes megírása, valamint a kiselőadás és beszámoló elkészítése és előadása.</w:t>
      </w:r>
    </w:p>
    <w:p w14:paraId="7991A0F5" w14:textId="77777777" w:rsidR="001732C9" w:rsidRPr="00714BB5" w:rsidRDefault="001732C9" w:rsidP="00B27853">
      <w:pPr>
        <w:widowControl w:val="0"/>
        <w:numPr>
          <w:ilvl w:val="1"/>
          <w:numId w:val="40"/>
        </w:numPr>
        <w:tabs>
          <w:tab w:val="left" w:pos="709"/>
          <w:tab w:val="left" w:pos="993"/>
          <w:tab w:val="num" w:pos="2069"/>
        </w:tabs>
        <w:spacing w:before="120" w:after="120"/>
        <w:ind w:left="426" w:firstLine="0"/>
        <w:jc w:val="both"/>
        <w:rPr>
          <w:rFonts w:ascii="Verdana" w:hAnsi="Verdana"/>
          <w:bCs/>
          <w:noProof/>
        </w:rPr>
      </w:pPr>
      <w:r w:rsidRPr="00714BB5">
        <w:rPr>
          <w:rFonts w:ascii="Verdana" w:hAnsi="Verdana"/>
          <w:b/>
        </w:rPr>
        <w:t xml:space="preserve">Az értékelés: </w:t>
      </w:r>
      <w:r w:rsidRPr="00714BB5">
        <w:rPr>
          <w:rFonts w:ascii="Verdana" w:hAnsi="Verdana"/>
          <w:noProof/>
        </w:rPr>
        <w:t xml:space="preserve">Vizsga jegy, ötfokozatú skála. </w:t>
      </w:r>
      <w:r w:rsidRPr="00714BB5">
        <w:rPr>
          <w:rFonts w:ascii="Verdana" w:hAnsi="Verdana"/>
          <w:bCs/>
          <w:noProof/>
        </w:rPr>
        <w:t xml:space="preserve">A félév értékelése kollokvium – írásbeli vizsga. A Tanszék felkészülési kérdéseket ad ki. A vizsga tartalmát az előadáson elhangzottak és az alább felsorolt kötelező és ajánlott </w:t>
      </w:r>
      <w:r w:rsidRPr="00714BB5">
        <w:rPr>
          <w:rFonts w:ascii="Verdana" w:hAnsi="Verdana"/>
          <w:bCs/>
          <w:noProof/>
        </w:rPr>
        <w:lastRenderedPageBreak/>
        <w:t>irodalmak anyagai képezik. A vizsgadolgozat értékelése: 0-50% - elégtelen, 51-70% - elégséges, 71-80% - közepes, 81-90% - jó, 91-100% - jeles.</w:t>
      </w:r>
    </w:p>
    <w:p w14:paraId="62D8C3F3" w14:textId="77777777" w:rsidR="001732C9" w:rsidRPr="00714BB5" w:rsidRDefault="001732C9" w:rsidP="00B27853">
      <w:pPr>
        <w:widowControl w:val="0"/>
        <w:numPr>
          <w:ilvl w:val="1"/>
          <w:numId w:val="40"/>
        </w:numPr>
        <w:tabs>
          <w:tab w:val="left" w:pos="709"/>
          <w:tab w:val="left" w:pos="993"/>
          <w:tab w:val="num" w:pos="2069"/>
        </w:tabs>
        <w:spacing w:before="120" w:after="120"/>
        <w:ind w:left="426" w:firstLine="0"/>
        <w:jc w:val="both"/>
        <w:rPr>
          <w:rFonts w:ascii="Verdana" w:hAnsi="Verdana"/>
        </w:rPr>
      </w:pPr>
      <w:r w:rsidRPr="00714BB5">
        <w:rPr>
          <w:rFonts w:ascii="Verdana" w:hAnsi="Verdana"/>
          <w:b/>
        </w:rPr>
        <w:t>A kreditek megszerzésének feltételei:</w:t>
      </w:r>
      <w:r w:rsidRPr="00714BB5">
        <w:rPr>
          <w:rFonts w:ascii="Verdana" w:hAnsi="Verdana"/>
        </w:rPr>
        <w:t xml:space="preserve"> </w:t>
      </w:r>
      <w:r w:rsidRPr="00714BB5">
        <w:rPr>
          <w:rFonts w:ascii="Verdana" w:hAnsi="Verdana"/>
          <w:bCs/>
          <w:noProof/>
        </w:rPr>
        <w:t>A kreditek megszerzésének feltétele az aláírás megszerzése és legalább elégséges értékelésű vizsgajegy.</w:t>
      </w:r>
    </w:p>
    <w:p w14:paraId="30E21F50" w14:textId="77777777" w:rsidR="001732C9" w:rsidRPr="00714BB5" w:rsidRDefault="001732C9" w:rsidP="00B27853">
      <w:pPr>
        <w:widowControl w:val="0"/>
        <w:numPr>
          <w:ilvl w:val="0"/>
          <w:numId w:val="40"/>
        </w:numPr>
        <w:spacing w:before="120" w:after="120"/>
        <w:ind w:left="426" w:hanging="142"/>
        <w:jc w:val="both"/>
        <w:rPr>
          <w:rFonts w:ascii="Verdana" w:hAnsi="Verdana"/>
          <w:bCs/>
        </w:rPr>
      </w:pPr>
      <w:r w:rsidRPr="00714BB5">
        <w:rPr>
          <w:rFonts w:ascii="Verdana" w:hAnsi="Verdana"/>
          <w:b/>
          <w:bCs/>
        </w:rPr>
        <w:t>Irodalomjegyzék:</w:t>
      </w:r>
    </w:p>
    <w:p w14:paraId="6DD81853" w14:textId="77777777" w:rsidR="001732C9" w:rsidRPr="00714BB5" w:rsidRDefault="001732C9" w:rsidP="00B27853">
      <w:pPr>
        <w:widowControl w:val="0"/>
        <w:numPr>
          <w:ilvl w:val="1"/>
          <w:numId w:val="40"/>
        </w:numPr>
        <w:tabs>
          <w:tab w:val="left" w:pos="851"/>
        </w:tabs>
        <w:spacing w:before="120" w:after="120"/>
        <w:ind w:left="426" w:hanging="142"/>
        <w:jc w:val="both"/>
        <w:rPr>
          <w:rFonts w:ascii="Verdana" w:hAnsi="Verdana"/>
          <w:bCs/>
        </w:rPr>
      </w:pPr>
      <w:r w:rsidRPr="00714BB5">
        <w:rPr>
          <w:rFonts w:ascii="Verdana" w:hAnsi="Verdana"/>
          <w:b/>
          <w:bCs/>
        </w:rPr>
        <w:t>Kötelező irodalom:</w:t>
      </w:r>
    </w:p>
    <w:p w14:paraId="162A274F" w14:textId="77777777" w:rsidR="001732C9" w:rsidRPr="00714BB5" w:rsidRDefault="001732C9" w:rsidP="00B27853">
      <w:pPr>
        <w:widowControl w:val="0"/>
        <w:numPr>
          <w:ilvl w:val="0"/>
          <w:numId w:val="87"/>
        </w:numPr>
        <w:jc w:val="both"/>
        <w:rPr>
          <w:rFonts w:ascii="Verdana" w:hAnsi="Verdana"/>
          <w:noProof/>
        </w:rPr>
      </w:pPr>
      <w:r w:rsidRPr="00714BB5">
        <w:rPr>
          <w:rFonts w:ascii="Verdana" w:hAnsi="Verdana"/>
          <w:noProof/>
        </w:rPr>
        <w:t>Bognár Balázs, Kátai-Urbán Lajos, Kossa György, Kozma Sándor, Szakál Béla, Vass Gyula: Kátai-Urbán Lajos (szerk.) IPARBIZTONSÁGTAN I.: Kézikönyv az iparbiztonsági üzemeltetői és hatósági feladatok ellátásához. Budapest: Nemzeti Közszolgálati és Tankönyvkiadó, 2013. 564 p. (ISBN:978-615-5344-12-1)</w:t>
      </w:r>
    </w:p>
    <w:p w14:paraId="6A32BE9D" w14:textId="77777777" w:rsidR="001732C9" w:rsidRPr="00714BB5" w:rsidRDefault="001732C9" w:rsidP="00B27853">
      <w:pPr>
        <w:widowControl w:val="0"/>
        <w:numPr>
          <w:ilvl w:val="0"/>
          <w:numId w:val="87"/>
        </w:numPr>
        <w:ind w:left="709" w:hanging="425"/>
        <w:jc w:val="both"/>
        <w:rPr>
          <w:rFonts w:ascii="Verdana" w:hAnsi="Verdana"/>
          <w:noProof/>
        </w:rPr>
      </w:pPr>
      <w:r w:rsidRPr="00714BB5">
        <w:rPr>
          <w:rFonts w:ascii="Verdana" w:hAnsi="Verdana"/>
          <w:noProof/>
        </w:rPr>
        <w:t>Horváth, Hermina ; Kátai-Urbán, Lajos ; Kozma, Sándor ; Sárosi, György ; Vass, Gyula ; Horváth, Hermina (szerk.) ; Kátai-Urbán, Lajos (szerk.) Iparbiztonságtan II.: Kézikönyv a veszélyesáru-szállítmányokkal kapcsolatos feladatok ellátásához Budapest, Magyarország : Dialóg Campus Kiadó (2018) , 241 p.ISBN: 9786155680366</w:t>
      </w:r>
    </w:p>
    <w:p w14:paraId="37C780BA" w14:textId="77777777" w:rsidR="001732C9" w:rsidRPr="00714BB5" w:rsidRDefault="001732C9" w:rsidP="00B27853">
      <w:pPr>
        <w:widowControl w:val="0"/>
        <w:numPr>
          <w:ilvl w:val="1"/>
          <w:numId w:val="40"/>
        </w:numPr>
        <w:spacing w:before="120" w:after="120"/>
        <w:ind w:left="993" w:hanging="709"/>
        <w:jc w:val="both"/>
        <w:rPr>
          <w:rFonts w:ascii="Verdana" w:hAnsi="Verdana"/>
          <w:b/>
          <w:bCs/>
        </w:rPr>
      </w:pPr>
      <w:r w:rsidRPr="00714BB5">
        <w:rPr>
          <w:rFonts w:ascii="Verdana" w:hAnsi="Verdana"/>
          <w:b/>
          <w:bCs/>
        </w:rPr>
        <w:t>Ajánlott irodalom:</w:t>
      </w:r>
    </w:p>
    <w:p w14:paraId="7BA2246D" w14:textId="77777777" w:rsidR="001732C9" w:rsidRPr="00714BB5" w:rsidRDefault="001732C9" w:rsidP="00B27853">
      <w:pPr>
        <w:widowControl w:val="0"/>
        <w:numPr>
          <w:ilvl w:val="0"/>
          <w:numId w:val="86"/>
        </w:numPr>
        <w:jc w:val="both"/>
        <w:rPr>
          <w:rFonts w:ascii="Verdana" w:hAnsi="Verdana"/>
          <w:noProof/>
        </w:rPr>
      </w:pPr>
      <w:r w:rsidRPr="00714BB5">
        <w:rPr>
          <w:rFonts w:ascii="Verdana" w:hAnsi="Verdana"/>
          <w:noProof/>
        </w:rPr>
        <w:t>Szakál, Béla ; Cimer, Zsolt ; Kátai-Urbán, Lajos ; Sárosi, György ; Vass, Gyula ; Cimer, Zsolt (szerk.): Módszertani kézikönyv a veszélyes anyagokkal kapcsolatos súlyos balesetek elleni védekezéssel foglalkozó gyakorló szakemberek részére. Budapest, Magyarország : Hungária Veszélyesáru Mérnöki Iroda (2020) , 175 p.</w:t>
      </w:r>
    </w:p>
    <w:p w14:paraId="165C6708" w14:textId="77777777" w:rsidR="001732C9" w:rsidRPr="00714BB5" w:rsidRDefault="001732C9" w:rsidP="001732C9">
      <w:pPr>
        <w:widowControl w:val="0"/>
        <w:spacing w:before="120" w:after="120"/>
        <w:jc w:val="both"/>
        <w:rPr>
          <w:rFonts w:ascii="Verdana" w:hAnsi="Verdana"/>
          <w:b/>
          <w:bCs/>
        </w:rPr>
      </w:pPr>
    </w:p>
    <w:p w14:paraId="71E95414"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Budapest, 2023. december 05.</w:t>
      </w:r>
    </w:p>
    <w:p w14:paraId="1F4B699F" w14:textId="77777777" w:rsidR="001732C9" w:rsidRPr="00714BB5" w:rsidRDefault="001732C9" w:rsidP="001732C9">
      <w:pPr>
        <w:widowControl w:val="0"/>
        <w:ind w:left="5664" w:firstLine="708"/>
        <w:jc w:val="center"/>
        <w:rPr>
          <w:rFonts w:ascii="Verdana" w:hAnsi="Verdana"/>
          <w:bCs/>
        </w:rPr>
      </w:pPr>
      <w:r w:rsidRPr="00714BB5">
        <w:rPr>
          <w:rFonts w:ascii="Verdana" w:hAnsi="Verdana"/>
          <w:bCs/>
          <w:noProof/>
        </w:rPr>
        <w:t>Dr. Vass Gyula</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p>
    <w:p w14:paraId="2B1FB109" w14:textId="77777777" w:rsidR="001732C9" w:rsidRPr="00714BB5" w:rsidRDefault="001732C9" w:rsidP="001732C9">
      <w:pPr>
        <w:widowControl w:val="0"/>
        <w:jc w:val="right"/>
        <w:rPr>
          <w:rFonts w:ascii="Verdana" w:hAnsi="Verdana"/>
          <w:bCs/>
        </w:rPr>
      </w:pPr>
      <w:r w:rsidRPr="00714BB5">
        <w:rPr>
          <w:rFonts w:ascii="Verdana" w:hAnsi="Verdana"/>
          <w:bCs/>
          <w:noProof/>
        </w:rPr>
        <w:t>tanszékvezető, egyetemi docens</w:t>
      </w:r>
    </w:p>
    <w:p w14:paraId="79D7698D" w14:textId="77777777" w:rsidR="001732C9" w:rsidRPr="00714BB5" w:rsidRDefault="001732C9" w:rsidP="001732C9">
      <w:pPr>
        <w:widowControl w:val="0"/>
        <w:ind w:left="5664" w:firstLine="708"/>
        <w:jc w:val="center"/>
        <w:rPr>
          <w:rFonts w:ascii="Verdana" w:hAnsi="Verdana"/>
          <w:bCs/>
        </w:rPr>
      </w:pPr>
      <w:r w:rsidRPr="00714BB5">
        <w:rPr>
          <w:rFonts w:ascii="Verdana" w:hAnsi="Verdana"/>
          <w:bCs/>
        </w:rPr>
        <w:t xml:space="preserve"> </w:t>
      </w:r>
      <w:proofErr w:type="spellStart"/>
      <w:r w:rsidRPr="00714BB5">
        <w:rPr>
          <w:rFonts w:ascii="Verdana" w:hAnsi="Verdana"/>
          <w:bCs/>
        </w:rPr>
        <w:t>sk</w:t>
      </w:r>
      <w:proofErr w:type="spellEnd"/>
      <w:r w:rsidRPr="00714BB5">
        <w:rPr>
          <w:rFonts w:ascii="Verdana" w:hAnsi="Verdana"/>
          <w:bCs/>
        </w:rPr>
        <w:t>.</w:t>
      </w:r>
    </w:p>
    <w:p w14:paraId="57F94AC5" w14:textId="77777777" w:rsidR="001732C9" w:rsidRPr="00714BB5" w:rsidRDefault="001732C9" w:rsidP="001732C9">
      <w:pPr>
        <w:rPr>
          <w:rFonts w:ascii="Verdana" w:hAnsi="Verdana"/>
          <w:bCs/>
        </w:rPr>
      </w:pPr>
      <w:r w:rsidRPr="00714BB5">
        <w:rPr>
          <w:rFonts w:ascii="Verdana" w:hAnsi="Verdana"/>
          <w:bCs/>
        </w:rPr>
        <w:br w:type="page"/>
      </w:r>
    </w:p>
    <w:p w14:paraId="11B64DD9" w14:textId="77777777" w:rsidR="001732C9" w:rsidRPr="00714BB5" w:rsidRDefault="001732C9" w:rsidP="001732C9">
      <w:pPr>
        <w:rPr>
          <w:rFonts w:ascii="Verdana" w:hAnsi="Verdana"/>
          <w:bCs/>
        </w:rPr>
      </w:pPr>
    </w:p>
    <w:tbl>
      <w:tblPr>
        <w:tblW w:w="9072" w:type="dxa"/>
        <w:tblInd w:w="113" w:type="dxa"/>
        <w:tblLook w:val="01E0" w:firstRow="1" w:lastRow="1" w:firstColumn="1" w:lastColumn="1" w:noHBand="0" w:noVBand="0"/>
      </w:tblPr>
      <w:tblGrid>
        <w:gridCol w:w="4855"/>
        <w:gridCol w:w="1620"/>
        <w:gridCol w:w="2597"/>
      </w:tblGrid>
      <w:tr w:rsidR="001732C9" w:rsidRPr="00714BB5" w14:paraId="57BC33DB" w14:textId="77777777" w:rsidTr="001732C9">
        <w:tc>
          <w:tcPr>
            <w:tcW w:w="4855" w:type="dxa"/>
            <w:tcBorders>
              <w:bottom w:val="single" w:sz="4" w:space="0" w:color="auto"/>
            </w:tcBorders>
          </w:tcPr>
          <w:p w14:paraId="19D52EFD" w14:textId="77777777" w:rsidR="001732C9" w:rsidRPr="00714BB5" w:rsidRDefault="001732C9" w:rsidP="001732C9">
            <w:pPr>
              <w:jc w:val="center"/>
              <w:rPr>
                <w:rFonts w:ascii="Verdana" w:hAnsi="Verdana"/>
                <w:b/>
                <w:smallCaps/>
              </w:rPr>
            </w:pPr>
            <w:r w:rsidRPr="00714BB5">
              <w:rPr>
                <w:rFonts w:ascii="Verdana" w:hAnsi="Verdana"/>
                <w:b/>
                <w:smallCaps/>
              </w:rPr>
              <w:t>Nemzeti Közszolgálati Egyetem</w:t>
            </w:r>
          </w:p>
        </w:tc>
        <w:tc>
          <w:tcPr>
            <w:tcW w:w="1620" w:type="dxa"/>
          </w:tcPr>
          <w:p w14:paraId="22785962" w14:textId="77777777" w:rsidR="001732C9" w:rsidRPr="00714BB5" w:rsidRDefault="001732C9" w:rsidP="001732C9">
            <w:pPr>
              <w:jc w:val="both"/>
              <w:rPr>
                <w:rFonts w:ascii="Verdana" w:hAnsi="Verdana"/>
              </w:rPr>
            </w:pPr>
          </w:p>
        </w:tc>
        <w:tc>
          <w:tcPr>
            <w:tcW w:w="2597" w:type="dxa"/>
          </w:tcPr>
          <w:p w14:paraId="7E09C44A" w14:textId="77777777" w:rsidR="001732C9" w:rsidRPr="00714BB5" w:rsidRDefault="001732C9" w:rsidP="001732C9">
            <w:pPr>
              <w:jc w:val="right"/>
              <w:rPr>
                <w:rFonts w:ascii="Verdana" w:hAnsi="Verdana"/>
              </w:rPr>
            </w:pPr>
          </w:p>
        </w:tc>
      </w:tr>
      <w:tr w:rsidR="001732C9" w:rsidRPr="00714BB5" w14:paraId="7D8AF978" w14:textId="77777777" w:rsidTr="001732C9">
        <w:tc>
          <w:tcPr>
            <w:tcW w:w="4855" w:type="dxa"/>
            <w:tcBorders>
              <w:top w:val="single" w:sz="4" w:space="0" w:color="auto"/>
            </w:tcBorders>
          </w:tcPr>
          <w:p w14:paraId="6A1E44D4" w14:textId="77777777" w:rsidR="001732C9" w:rsidRPr="00714BB5" w:rsidRDefault="001732C9" w:rsidP="001732C9">
            <w:pPr>
              <w:jc w:val="center"/>
              <w:rPr>
                <w:rFonts w:ascii="Verdana" w:hAnsi="Verdana"/>
                <w:b/>
              </w:rPr>
            </w:pPr>
            <w:r w:rsidRPr="00714BB5">
              <w:rPr>
                <w:rFonts w:ascii="Verdana" w:hAnsi="Verdana"/>
                <w:b/>
                <w:noProof/>
              </w:rPr>
              <w:t>Rendészettudományi</w:t>
            </w:r>
            <w:r w:rsidRPr="00714BB5">
              <w:rPr>
                <w:rFonts w:ascii="Verdana" w:hAnsi="Verdana"/>
                <w:b/>
              </w:rPr>
              <w:t xml:space="preserve"> Kar</w:t>
            </w:r>
          </w:p>
        </w:tc>
        <w:tc>
          <w:tcPr>
            <w:tcW w:w="1620" w:type="dxa"/>
          </w:tcPr>
          <w:p w14:paraId="264364EA" w14:textId="77777777" w:rsidR="001732C9" w:rsidRPr="00714BB5" w:rsidRDefault="001732C9" w:rsidP="001732C9">
            <w:pPr>
              <w:jc w:val="both"/>
              <w:rPr>
                <w:rFonts w:ascii="Verdana" w:hAnsi="Verdana"/>
              </w:rPr>
            </w:pPr>
          </w:p>
        </w:tc>
        <w:tc>
          <w:tcPr>
            <w:tcW w:w="2597" w:type="dxa"/>
          </w:tcPr>
          <w:p w14:paraId="02832E11" w14:textId="77777777" w:rsidR="001732C9" w:rsidRPr="00714BB5" w:rsidRDefault="001732C9" w:rsidP="001732C9">
            <w:pPr>
              <w:jc w:val="both"/>
              <w:rPr>
                <w:rFonts w:ascii="Verdana" w:hAnsi="Verdana"/>
              </w:rPr>
            </w:pPr>
          </w:p>
        </w:tc>
      </w:tr>
    </w:tbl>
    <w:p w14:paraId="579172BF" w14:textId="77777777" w:rsidR="001732C9" w:rsidRPr="00714BB5" w:rsidRDefault="001732C9" w:rsidP="001732C9">
      <w:pPr>
        <w:widowControl w:val="0"/>
        <w:spacing w:before="120" w:after="120"/>
        <w:ind w:left="426" w:hanging="142"/>
        <w:jc w:val="center"/>
        <w:rPr>
          <w:rFonts w:ascii="Verdana" w:hAnsi="Verdana"/>
          <w:b/>
          <w:bCs/>
        </w:rPr>
      </w:pPr>
    </w:p>
    <w:p w14:paraId="01EBE76D"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p>
    <w:p w14:paraId="5219F280" w14:textId="77777777" w:rsidR="001732C9" w:rsidRPr="00714BB5" w:rsidRDefault="001732C9" w:rsidP="00B27853">
      <w:pPr>
        <w:widowControl w:val="0"/>
        <w:numPr>
          <w:ilvl w:val="0"/>
          <w:numId w:val="54"/>
        </w:numPr>
        <w:tabs>
          <w:tab w:val="num" w:pos="567"/>
        </w:tabs>
        <w:spacing w:before="120" w:after="120"/>
        <w:ind w:hanging="76"/>
        <w:jc w:val="both"/>
        <w:rPr>
          <w:rFonts w:ascii="Verdana" w:hAnsi="Verdana"/>
          <w:bCs/>
        </w:rPr>
      </w:pPr>
      <w:r w:rsidRPr="00714BB5">
        <w:rPr>
          <w:rFonts w:ascii="Verdana" w:hAnsi="Verdana"/>
          <w:b/>
          <w:bCs/>
        </w:rPr>
        <w:t xml:space="preserve">A tantárgy kódja: </w:t>
      </w:r>
      <w:r w:rsidRPr="00714BB5">
        <w:rPr>
          <w:rFonts w:ascii="Verdana" w:hAnsi="Verdana"/>
          <w:bCs/>
          <w:noProof/>
        </w:rPr>
        <w:t>VIBTM32</w:t>
      </w:r>
    </w:p>
    <w:p w14:paraId="4878F14B" w14:textId="77777777" w:rsidR="001732C9" w:rsidRPr="00714BB5" w:rsidRDefault="001732C9" w:rsidP="00B27853">
      <w:pPr>
        <w:widowControl w:val="0"/>
        <w:numPr>
          <w:ilvl w:val="0"/>
          <w:numId w:val="54"/>
        </w:numPr>
        <w:tabs>
          <w:tab w:val="num" w:pos="567"/>
        </w:tabs>
        <w:spacing w:before="120" w:after="120"/>
        <w:ind w:left="426" w:hanging="142"/>
        <w:jc w:val="both"/>
        <w:rPr>
          <w:rFonts w:ascii="Verdana" w:hAnsi="Verdana"/>
          <w:b/>
          <w:bCs/>
          <w:lang w:val="en-GB"/>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Iparbiztonság 2.</w:t>
      </w:r>
    </w:p>
    <w:p w14:paraId="62CD9E17" w14:textId="77777777" w:rsidR="001732C9" w:rsidRPr="00714BB5" w:rsidRDefault="001732C9" w:rsidP="00B27853">
      <w:pPr>
        <w:widowControl w:val="0"/>
        <w:numPr>
          <w:ilvl w:val="0"/>
          <w:numId w:val="54"/>
        </w:numPr>
        <w:tabs>
          <w:tab w:val="num" w:pos="567"/>
        </w:tabs>
        <w:spacing w:before="120" w:after="120"/>
        <w:ind w:left="426" w:hanging="142"/>
        <w:jc w:val="both"/>
        <w:rPr>
          <w:rFonts w:ascii="Verdana" w:hAnsi="Verdana"/>
          <w:b/>
          <w:bCs/>
          <w:lang w:val="en-GB"/>
        </w:rPr>
      </w:pPr>
      <w:r w:rsidRPr="00714BB5">
        <w:rPr>
          <w:rFonts w:ascii="Verdana" w:hAnsi="Verdana"/>
          <w:b/>
          <w:bCs/>
        </w:rPr>
        <w:t xml:space="preserve">A tantárgy megnevezése (angolul): </w:t>
      </w:r>
      <w:r w:rsidRPr="00714BB5">
        <w:rPr>
          <w:rFonts w:ascii="Verdana" w:hAnsi="Verdana"/>
          <w:bCs/>
          <w:noProof/>
        </w:rPr>
        <w:t>Industrial safety 2.</w:t>
      </w:r>
    </w:p>
    <w:p w14:paraId="0536BC04" w14:textId="77777777" w:rsidR="001732C9" w:rsidRPr="00714BB5" w:rsidRDefault="001732C9" w:rsidP="00B27853">
      <w:pPr>
        <w:widowControl w:val="0"/>
        <w:numPr>
          <w:ilvl w:val="0"/>
          <w:numId w:val="54"/>
        </w:numPr>
        <w:tabs>
          <w:tab w:val="num" w:pos="567"/>
        </w:tabs>
        <w:spacing w:before="120" w:after="120"/>
        <w:ind w:left="426" w:hanging="142"/>
        <w:jc w:val="both"/>
        <w:rPr>
          <w:rFonts w:ascii="Verdana" w:hAnsi="Verdana"/>
          <w:b/>
          <w:bCs/>
        </w:rPr>
      </w:pPr>
      <w:r w:rsidRPr="00714BB5">
        <w:rPr>
          <w:rFonts w:ascii="Verdana" w:hAnsi="Verdana"/>
          <w:b/>
          <w:bCs/>
        </w:rPr>
        <w:t>Kreditérték és képzési karakter:</w:t>
      </w:r>
    </w:p>
    <w:p w14:paraId="1FD788E6" w14:textId="77777777" w:rsidR="001732C9" w:rsidRPr="00714BB5" w:rsidRDefault="001732C9" w:rsidP="00B27853">
      <w:pPr>
        <w:pStyle w:val="Listaszerbekezds"/>
        <w:widowControl w:val="0"/>
        <w:numPr>
          <w:ilvl w:val="1"/>
          <w:numId w:val="54"/>
        </w:numPr>
        <w:spacing w:before="120" w:after="120"/>
        <w:ind w:left="993" w:hanging="426"/>
        <w:jc w:val="both"/>
        <w:rPr>
          <w:rFonts w:ascii="Verdana" w:hAnsi="Verdana" w:cs="Times New Roman"/>
          <w:b/>
          <w:bCs/>
        </w:rPr>
      </w:pPr>
      <w:r w:rsidRPr="00714BB5">
        <w:rPr>
          <w:rFonts w:ascii="Verdana" w:hAnsi="Verdana" w:cs="Times New Roman"/>
          <w:bCs/>
          <w:noProof/>
        </w:rPr>
        <w:t>4</w:t>
      </w:r>
      <w:r w:rsidRPr="00714BB5">
        <w:rPr>
          <w:rFonts w:ascii="Verdana" w:hAnsi="Verdana" w:cs="Times New Roman"/>
          <w:bCs/>
        </w:rPr>
        <w:t xml:space="preserve"> kredit</w:t>
      </w:r>
    </w:p>
    <w:p w14:paraId="2AAB8FCF" w14:textId="77777777" w:rsidR="001732C9" w:rsidRPr="00714BB5" w:rsidRDefault="001732C9" w:rsidP="00B27853">
      <w:pPr>
        <w:pStyle w:val="Listaszerbekezds"/>
        <w:widowControl w:val="0"/>
        <w:numPr>
          <w:ilvl w:val="1"/>
          <w:numId w:val="54"/>
        </w:numPr>
        <w:spacing w:before="120" w:after="120"/>
        <w:ind w:left="993" w:hanging="426"/>
        <w:jc w:val="both"/>
        <w:rPr>
          <w:rFonts w:ascii="Verdana" w:hAnsi="Verdana" w:cs="Times New Roman"/>
          <w:b/>
          <w:bCs/>
        </w:rPr>
      </w:pPr>
      <w:r w:rsidRPr="00714BB5">
        <w:rPr>
          <w:rFonts w:ascii="Verdana" w:hAnsi="Verdana" w:cs="Times New Roman"/>
          <w:bCs/>
        </w:rPr>
        <w:t xml:space="preserve">a tantárgy elméleti vagy gyakorlati jellegének mértéke: </w:t>
      </w:r>
      <w:r w:rsidRPr="00714BB5">
        <w:rPr>
          <w:rFonts w:ascii="Verdana" w:hAnsi="Verdana" w:cs="Times New Roman"/>
          <w:bCs/>
          <w:noProof/>
        </w:rPr>
        <w:t xml:space="preserve">20 </w:t>
      </w:r>
      <w:r w:rsidRPr="00714BB5">
        <w:rPr>
          <w:rFonts w:ascii="Verdana" w:hAnsi="Verdana" w:cs="Times New Roman"/>
          <w:bCs/>
        </w:rPr>
        <w:t>% gyakorlat, 80 % elmélet</w:t>
      </w:r>
    </w:p>
    <w:p w14:paraId="12B8D124" w14:textId="77777777" w:rsidR="001732C9" w:rsidRPr="00714BB5" w:rsidRDefault="001732C9" w:rsidP="00B27853">
      <w:pPr>
        <w:widowControl w:val="0"/>
        <w:numPr>
          <w:ilvl w:val="0"/>
          <w:numId w:val="54"/>
        </w:numPr>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573C1CDB" w14:textId="77777777" w:rsidR="001732C9" w:rsidRPr="00714BB5" w:rsidRDefault="001732C9" w:rsidP="00B27853">
      <w:pPr>
        <w:widowControl w:val="0"/>
        <w:numPr>
          <w:ilvl w:val="0"/>
          <w:numId w:val="54"/>
        </w:numPr>
        <w:tabs>
          <w:tab w:val="num" w:pos="567"/>
        </w:tabs>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Rendészettudományi kar / Katasztrófavédelmi intézet</w:t>
      </w:r>
      <w:r w:rsidRPr="00714BB5">
        <w:rPr>
          <w:rFonts w:ascii="Verdana" w:hAnsi="Verdana"/>
          <w:bCs/>
        </w:rPr>
        <w:t xml:space="preserve"> </w:t>
      </w:r>
      <w:r w:rsidRPr="00714BB5">
        <w:rPr>
          <w:rFonts w:ascii="Verdana" w:hAnsi="Verdana"/>
          <w:bCs/>
          <w:noProof/>
        </w:rPr>
        <w:t>/ Iparbiztonsági Tanszék</w:t>
      </w:r>
    </w:p>
    <w:p w14:paraId="382BE20A" w14:textId="77777777" w:rsidR="001732C9" w:rsidRPr="00714BB5" w:rsidRDefault="001732C9" w:rsidP="00B27853">
      <w:pPr>
        <w:widowControl w:val="0"/>
        <w:numPr>
          <w:ilvl w:val="0"/>
          <w:numId w:val="54"/>
        </w:numPr>
        <w:tabs>
          <w:tab w:val="num" w:pos="567"/>
        </w:tabs>
        <w:spacing w:before="120" w:after="120"/>
        <w:ind w:left="426" w:hanging="142"/>
        <w:jc w:val="both"/>
        <w:rPr>
          <w:rFonts w:ascii="Verdana" w:hAnsi="Verdana"/>
          <w:bCs/>
        </w:rPr>
      </w:pPr>
      <w:r w:rsidRPr="00714BB5">
        <w:rPr>
          <w:rFonts w:ascii="Verdana" w:hAnsi="Verdana"/>
          <w:b/>
          <w:bCs/>
        </w:rPr>
        <w:t>A tantárgyfelelős oktató neve, beosztása, tudományos fokozata:</w:t>
      </w:r>
      <w:r w:rsidRPr="00714BB5">
        <w:rPr>
          <w:rFonts w:ascii="Verdana" w:hAnsi="Verdana"/>
          <w:bCs/>
        </w:rPr>
        <w:t xml:space="preserve"> </w:t>
      </w:r>
      <w:r w:rsidRPr="00714BB5">
        <w:rPr>
          <w:rFonts w:ascii="Verdana" w:hAnsi="Verdana"/>
          <w:bCs/>
          <w:noProof/>
        </w:rPr>
        <w:t>Dr. Vass Gyula</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egyetemi docens</w:t>
      </w:r>
      <w:r w:rsidRPr="00714BB5">
        <w:rPr>
          <w:rFonts w:ascii="Verdana" w:hAnsi="Verdana"/>
          <w:bCs/>
        </w:rPr>
        <w:t xml:space="preserve"> </w:t>
      </w:r>
    </w:p>
    <w:p w14:paraId="068B635E" w14:textId="77777777" w:rsidR="001732C9" w:rsidRPr="00714BB5" w:rsidRDefault="001732C9" w:rsidP="00B27853">
      <w:pPr>
        <w:widowControl w:val="0"/>
        <w:numPr>
          <w:ilvl w:val="0"/>
          <w:numId w:val="54"/>
        </w:numPr>
        <w:spacing w:before="120" w:after="120"/>
        <w:ind w:left="426" w:hanging="142"/>
        <w:jc w:val="both"/>
        <w:rPr>
          <w:rFonts w:ascii="Verdana" w:hAnsi="Verdana"/>
          <w:bCs/>
        </w:rPr>
      </w:pPr>
      <w:r w:rsidRPr="00714BB5">
        <w:rPr>
          <w:rFonts w:ascii="Verdana" w:hAnsi="Verdana"/>
          <w:b/>
          <w:bCs/>
        </w:rPr>
        <w:t>A tanórák száma és típusa</w:t>
      </w:r>
    </w:p>
    <w:p w14:paraId="2C6FB66F" w14:textId="77777777" w:rsidR="001732C9" w:rsidRPr="00714BB5" w:rsidRDefault="001732C9" w:rsidP="00B27853">
      <w:pPr>
        <w:widowControl w:val="0"/>
        <w:numPr>
          <w:ilvl w:val="1"/>
          <w:numId w:val="54"/>
        </w:numPr>
        <w:tabs>
          <w:tab w:val="num" w:pos="709"/>
        </w:tabs>
        <w:spacing w:before="120" w:after="120"/>
        <w:ind w:left="851" w:hanging="425"/>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óraszám/félév:</w:t>
      </w:r>
    </w:p>
    <w:p w14:paraId="54B69D62" w14:textId="77777777" w:rsidR="001732C9" w:rsidRPr="00714BB5" w:rsidRDefault="001732C9" w:rsidP="00B27853">
      <w:pPr>
        <w:widowControl w:val="0"/>
        <w:numPr>
          <w:ilvl w:val="2"/>
          <w:numId w:val="54"/>
        </w:numPr>
        <w:spacing w:before="120" w:after="120"/>
        <w:ind w:left="851" w:hanging="425"/>
        <w:jc w:val="both"/>
        <w:rPr>
          <w:rFonts w:ascii="Verdana" w:hAnsi="Verdana"/>
          <w:bCs/>
        </w:rPr>
      </w:pPr>
      <w:r w:rsidRPr="00714BB5">
        <w:rPr>
          <w:rFonts w:ascii="Verdana" w:hAnsi="Verdana"/>
          <w:bCs/>
        </w:rPr>
        <w:t xml:space="preserve">nappali munkarend: </w:t>
      </w:r>
      <w:r w:rsidRPr="00714BB5">
        <w:rPr>
          <w:rFonts w:ascii="Verdana" w:hAnsi="Verdana"/>
          <w:bCs/>
          <w:noProof/>
        </w:rPr>
        <w:t>70</w:t>
      </w:r>
      <w:r w:rsidRPr="00714BB5">
        <w:rPr>
          <w:rFonts w:ascii="Verdana" w:hAnsi="Verdana"/>
          <w:bCs/>
        </w:rPr>
        <w:t xml:space="preserve"> (</w:t>
      </w:r>
      <w:r w:rsidRPr="00714BB5">
        <w:rPr>
          <w:rFonts w:ascii="Verdana" w:hAnsi="Verdana"/>
          <w:bCs/>
          <w:noProof/>
        </w:rPr>
        <w:t>56</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14</w:t>
      </w:r>
      <w:r w:rsidRPr="00714BB5">
        <w:rPr>
          <w:rFonts w:ascii="Verdana" w:hAnsi="Verdana"/>
          <w:bCs/>
        </w:rPr>
        <w:t xml:space="preserve"> GY)</w:t>
      </w:r>
    </w:p>
    <w:p w14:paraId="7CC0A95E" w14:textId="77777777" w:rsidR="001732C9" w:rsidRPr="00714BB5" w:rsidRDefault="001732C9" w:rsidP="00B27853">
      <w:pPr>
        <w:widowControl w:val="0"/>
        <w:numPr>
          <w:ilvl w:val="2"/>
          <w:numId w:val="54"/>
        </w:numPr>
        <w:spacing w:before="120" w:after="120"/>
        <w:ind w:left="851" w:hanging="425"/>
        <w:jc w:val="both"/>
        <w:rPr>
          <w:rFonts w:ascii="Verdana" w:hAnsi="Verdana"/>
          <w:bCs/>
        </w:rPr>
      </w:pPr>
      <w:r w:rsidRPr="00714BB5">
        <w:rPr>
          <w:rFonts w:ascii="Verdana" w:hAnsi="Verdana"/>
          <w:bCs/>
        </w:rPr>
        <w:t xml:space="preserve">levelező munkarend: </w:t>
      </w:r>
      <w:r w:rsidRPr="00714BB5">
        <w:rPr>
          <w:rFonts w:ascii="Verdana" w:hAnsi="Verdana"/>
          <w:bCs/>
          <w:noProof/>
        </w:rPr>
        <w:t>26</w:t>
      </w:r>
      <w:r w:rsidRPr="00714BB5">
        <w:rPr>
          <w:rFonts w:ascii="Verdana" w:hAnsi="Verdana"/>
          <w:bCs/>
        </w:rPr>
        <w:t xml:space="preserve"> (</w:t>
      </w:r>
      <w:r w:rsidRPr="00714BB5">
        <w:rPr>
          <w:rFonts w:ascii="Verdana" w:hAnsi="Verdana"/>
          <w:bCs/>
          <w:noProof/>
        </w:rPr>
        <w:t>20</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6</w:t>
      </w:r>
      <w:r w:rsidRPr="00714BB5">
        <w:rPr>
          <w:rFonts w:ascii="Verdana" w:hAnsi="Verdana"/>
          <w:bCs/>
        </w:rPr>
        <w:t xml:space="preserve"> GY)</w:t>
      </w:r>
    </w:p>
    <w:p w14:paraId="062E6327" w14:textId="77777777" w:rsidR="001732C9" w:rsidRPr="00714BB5" w:rsidRDefault="001732C9" w:rsidP="00B27853">
      <w:pPr>
        <w:widowControl w:val="0"/>
        <w:numPr>
          <w:ilvl w:val="1"/>
          <w:numId w:val="54"/>
        </w:numPr>
        <w:tabs>
          <w:tab w:val="num" w:pos="709"/>
        </w:tabs>
        <w:spacing w:before="120" w:after="120"/>
        <w:ind w:left="851" w:hanging="425"/>
        <w:jc w:val="both"/>
        <w:rPr>
          <w:rFonts w:ascii="Verdana" w:hAnsi="Verdana"/>
          <w:bCs/>
        </w:rPr>
      </w:pPr>
      <w:r w:rsidRPr="00714BB5">
        <w:rPr>
          <w:rFonts w:ascii="Verdana" w:hAnsi="Verdana"/>
          <w:bCs/>
        </w:rPr>
        <w:t>heti óraszám - nappali munkarend: (</w:t>
      </w:r>
      <w:r w:rsidRPr="00714BB5">
        <w:rPr>
          <w:rFonts w:ascii="Verdana" w:hAnsi="Verdana"/>
          <w:bCs/>
          <w:noProof/>
        </w:rPr>
        <w:t>4</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w:t>
      </w:r>
      <w:r w:rsidRPr="00714BB5">
        <w:rPr>
          <w:rFonts w:ascii="Verdana" w:hAnsi="Verdana"/>
          <w:bCs/>
        </w:rPr>
        <w:t xml:space="preserve"> GY)</w:t>
      </w:r>
    </w:p>
    <w:p w14:paraId="3C9E8724" w14:textId="77777777" w:rsidR="001732C9" w:rsidRPr="00714BB5" w:rsidRDefault="001732C9" w:rsidP="00B27853">
      <w:pPr>
        <w:widowControl w:val="0"/>
        <w:numPr>
          <w:ilvl w:val="1"/>
          <w:numId w:val="54"/>
        </w:numPr>
        <w:tabs>
          <w:tab w:val="num" w:pos="709"/>
        </w:tabs>
        <w:spacing w:before="120" w:after="120"/>
        <w:ind w:left="426" w:firstLine="0"/>
        <w:jc w:val="both"/>
        <w:rPr>
          <w:rFonts w:ascii="Verdana" w:hAnsi="Verdana"/>
          <w:bCs/>
        </w:rPr>
      </w:pPr>
      <w:r w:rsidRPr="00714BB5">
        <w:rPr>
          <w:rFonts w:ascii="Verdana" w:hAnsi="Verdana"/>
        </w:rPr>
        <w:t xml:space="preserve">Az ismeret átadásában alkalmazandó további sajátos módok, jellemzők: </w:t>
      </w:r>
      <w:r w:rsidRPr="00714BB5">
        <w:rPr>
          <w:rFonts w:ascii="Verdana" w:hAnsi="Verdana"/>
          <w:bCs/>
          <w:noProof/>
        </w:rPr>
        <w:t>A hallgatók - az ismeretanyag elméleti feldolgozásán túl - szemináriumi foglalkozások keretében szakmai publikációkat dolgoznak fel, adnak elő és vitatnak meg csoportos formában. A szakértői kerekasztal beszélgetésen a felkészülési témáknak megfelelően szerepelnek a hallgatók, amelyről hallgatók értékelő beszámolót készítenek és adnak le.</w:t>
      </w:r>
    </w:p>
    <w:p w14:paraId="28B33DDB" w14:textId="77777777" w:rsidR="001732C9" w:rsidRPr="00714BB5" w:rsidRDefault="001732C9" w:rsidP="00B27853">
      <w:pPr>
        <w:widowControl w:val="0"/>
        <w:numPr>
          <w:ilvl w:val="0"/>
          <w:numId w:val="54"/>
        </w:numPr>
        <w:spacing w:before="120" w:after="120"/>
        <w:ind w:left="426" w:hanging="142"/>
        <w:jc w:val="both"/>
        <w:rPr>
          <w:rFonts w:ascii="Verdana" w:hAnsi="Verdana"/>
          <w:bCs/>
        </w:rPr>
      </w:pPr>
      <w:r w:rsidRPr="00714BB5">
        <w:rPr>
          <w:rFonts w:ascii="Verdana" w:hAnsi="Verdana"/>
          <w:b/>
          <w:bCs/>
        </w:rPr>
        <w:t>A tantárgy szakmai tartalma (magyarul):</w:t>
      </w:r>
      <w:r w:rsidRPr="00714BB5">
        <w:rPr>
          <w:rFonts w:ascii="Verdana" w:hAnsi="Verdana"/>
          <w:bCs/>
        </w:rPr>
        <w:t xml:space="preserve"> </w:t>
      </w:r>
      <w:r w:rsidRPr="00714BB5">
        <w:rPr>
          <w:rFonts w:ascii="Verdana" w:hAnsi="Verdana"/>
          <w:bCs/>
          <w:noProof/>
        </w:rPr>
        <w:t>A létfontosságú rendszerek és létesítmények védelmével kapcsolatos üzemeltetői és hatósági tevékenység szakmai koordinációja, irányításával és ellenőrzése. A nukleáris és sugárzó veszélyforrások és kockázatok kezelésének iparbiztonsági hatósági eljárásai és azok alkalmazási rendje. A környezeti elemek védelmével kapcsolatos katasztrófavédelmi feladatok. Természeti és civilizációs katasztrófák elleni védekezésben érintett együttműködő hatóságok feladat- és hatáskörei, azok iparbiztonsági alkalmazási lehetőségei. A katasztrófavédelem együttműködési megállapodásainak tartalma és végrehajtása. A supervisori hatósági ellenőrzési tevékenység vezetői koordinációs feladatai, hatósági adatbázisok, a hatósági adatcsere vezetői feladatai</w:t>
      </w:r>
    </w:p>
    <w:p w14:paraId="7F58C2DC"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r w:rsidRPr="00714BB5">
        <w:rPr>
          <w:rFonts w:ascii="Verdana" w:hAnsi="Verdana"/>
          <w:bCs/>
          <w:noProof/>
        </w:rPr>
        <w:t>Professional coordination, management and supervision of operators’ and authority activities related to critical infrastructure. Industrial safety authority procedures for handling nuclear and radiation risks and hazards. Disaster management tasks related to the protection of environmental elements. The tasks and powers of the cooperating agencies involved in the management of natural and man-made disasters and their industrial safety applications. Content and implementation of  cooperation agreements in disaster management. Management coordination tasks, official databases and authority data exchange related to the authority's supervisory activity.</w:t>
      </w:r>
      <w:r w:rsidRPr="00714BB5">
        <w:rPr>
          <w:rFonts w:ascii="Verdana" w:hAnsi="Verdana"/>
          <w:bCs/>
          <w:lang w:val="en-GB"/>
        </w:rPr>
        <w:t xml:space="preserve"> </w:t>
      </w:r>
    </w:p>
    <w:p w14:paraId="0B387CFE" w14:textId="77777777" w:rsidR="001732C9" w:rsidRPr="00714BB5" w:rsidRDefault="001732C9" w:rsidP="00B27853">
      <w:pPr>
        <w:pStyle w:val="Listaszerbekezds"/>
        <w:widowControl w:val="0"/>
        <w:numPr>
          <w:ilvl w:val="0"/>
          <w:numId w:val="54"/>
        </w:numPr>
        <w:spacing w:before="120" w:after="120"/>
        <w:ind w:left="426" w:hanging="142"/>
        <w:jc w:val="both"/>
        <w:rPr>
          <w:rFonts w:ascii="Verdana" w:hAnsi="Verdana" w:cs="Times New Roman"/>
          <w:bCs/>
        </w:rPr>
      </w:pPr>
      <w:r w:rsidRPr="00714BB5">
        <w:rPr>
          <w:rFonts w:ascii="Verdana" w:hAnsi="Verdana" w:cs="Times New Roman"/>
          <w:b/>
          <w:bCs/>
        </w:rPr>
        <w:lastRenderedPageBreak/>
        <w:t xml:space="preserve">Elérendő kompetenciák (magyarul): </w:t>
      </w:r>
      <w:r w:rsidRPr="00714BB5">
        <w:rPr>
          <w:rFonts w:ascii="Verdana" w:hAnsi="Verdana" w:cs="Times New Roman"/>
          <w:bCs/>
          <w:noProof/>
        </w:rPr>
        <w:t>Az alapképzésben megszerzett ismeretekre alapozva a hallgatók megismerik a létfontosságú rendszerek és létesítmények védelmével kapcsolatos üzemeltetői és hatósági tevékenység szakmai koordinációjával, irányításával és ellenőrzésével kapcsolatos iparbiztonsági tevékenységet. Vezetői szinten elsajátítják a nukleáris és sugárzó veszélyforrások és kockázatok kezelésének iparbiztonsági hatósági eljárásait és azok alkalmazási rendjét. A hallgatók megismerik a katasztrófavédelem veszélyes tevékenységekkel kapcsolatos környezeti elemek védelmét érintő feladatait. Az alapképzésben megszerzett ismeretekre alapozva a hallgatók megismerik a természeti és civilizációs katasztrófák elleni védekezésben érintett együttműködő hatóságok feladat- és hatásköreit, azok iparbiztonsági alkalmazási lehetőségeit. A hallgatók megismerik a katasztrófavédelem együttműködési megállapodásainak tartalmát. Elsajátítják a supervisori hatósági ellenőrzési tevékenység vezetői koordinációs feladatait, valamint megismerik a kapcsolódó hatósági adatbázisokat, a hatósági adatcsere lehetőségeit.</w:t>
      </w:r>
    </w:p>
    <w:p w14:paraId="111FD48C"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Tudása:</w:t>
      </w:r>
      <w:r w:rsidRPr="00714BB5">
        <w:rPr>
          <w:rFonts w:ascii="Verdana" w:hAnsi="Verdana"/>
          <w:bCs/>
        </w:rPr>
        <w:t xml:space="preserve"> </w:t>
      </w:r>
      <w:r w:rsidRPr="00714BB5">
        <w:rPr>
          <w:rFonts w:ascii="Verdana" w:hAnsi="Verdana"/>
          <w:bCs/>
          <w:noProof/>
        </w:rPr>
        <w:t>Széleskörű ismeretekkel rendelkezik a katasztrófavédelmi szervek irányításához és vezetéséhez szükséges katasztrófavédelmi és ágazati jogi szabályozás területén. Mélyrehatóan ismeri a katasztrófavédelmi szervezés, a közigazgatás, illetve biztonsági és védelmi igazgatás szakmai követelményeit.</w:t>
      </w:r>
    </w:p>
    <w:p w14:paraId="0D29C226"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
          <w:bCs/>
        </w:rPr>
        <w:t>Képességei:</w:t>
      </w:r>
      <w:r w:rsidRPr="00714BB5">
        <w:rPr>
          <w:rFonts w:ascii="Verdana" w:hAnsi="Verdana"/>
          <w:bCs/>
        </w:rPr>
        <w:t xml:space="preserve"> </w:t>
      </w:r>
      <w:r w:rsidRPr="00714BB5">
        <w:rPr>
          <w:rFonts w:ascii="Verdana" w:hAnsi="Verdana"/>
          <w:bCs/>
          <w:noProof/>
        </w:rPr>
        <w:t>Képes a katasztrófavédelmi döntéshozó és döntés-előkészítő feladatok ellátására, illetve a döntési javaslatok kidolgozásához szükséges problémaelemzésre és megoldáselemzésre. Képes a katasztrófavédelmi irányítói és végrehajtói feladatkörök ellátására, a belügyi szakterületek körében rendészeti beosztásokban közép- és felső szintű vezetői feladatok ellátására, hatósági és szakhatósági feladatok irányítására.</w:t>
      </w:r>
    </w:p>
    <w:p w14:paraId="1609E3A1"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Attitűdje:</w:t>
      </w:r>
      <w:r w:rsidRPr="00714BB5">
        <w:rPr>
          <w:rFonts w:ascii="Verdana" w:hAnsi="Verdana"/>
          <w:bCs/>
        </w:rPr>
        <w:t xml:space="preserve"> </w:t>
      </w:r>
      <w:r w:rsidRPr="00714BB5">
        <w:rPr>
          <w:rFonts w:ascii="Verdana" w:hAnsi="Verdana"/>
          <w:bCs/>
          <w:noProof/>
        </w:rPr>
        <w:t>Katasztrófavédelmi vezetői tevékenységét a széleskörű műveltség, a szakmai továbbképzéshez pozitív hozzáállás, elkötelezettség jellemzi. Nyitott a társzervekkel történő együttműködésre, a csoportmunkában való részvételre, kellő szakmai gyakorlatot követően katasztrófavédelmi vezetői feladatok ellátásra. Elkötelezett a hatályos rendészeti és katasztrófavédelmi jogszabályok és erkölcsi normák teljeskörű figyelembevételével történő döntéshozatal iránt.</w:t>
      </w:r>
    </w:p>
    <w:p w14:paraId="146E5755"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Autonómiája és felelőssége:</w:t>
      </w:r>
      <w:r w:rsidRPr="00714BB5">
        <w:rPr>
          <w:rFonts w:ascii="Verdana" w:hAnsi="Verdana"/>
          <w:bCs/>
        </w:rPr>
        <w:t xml:space="preserve"> </w:t>
      </w:r>
      <w:r w:rsidRPr="00714BB5">
        <w:rPr>
          <w:rFonts w:ascii="Verdana" w:hAnsi="Verdana"/>
          <w:bCs/>
          <w:noProof/>
        </w:rPr>
        <w:t>Önálló kezdeményező döntéshozatali képességgel és a döntések képviseletével, illetve személyes felelősségvállalással rendelkezik a döntések környezeti és társadalmi hatásaiért a katasztrófavédelmi szakmai feladatok teljesítésének megtervezése és végrehajtása során. Felelősségteljesen részt vesz a katasztrófavédelem kutatási és fejlesztési projektjeinek előkészítésében és végrehajtásában. Elemző, értékelő tevékenységét magas színvonalon önállóan végzi, és ennek megfelelően nagy önállósággal a szakmai előírások maximális figyelembevételével irányítja munkatársait az előkészítési, megelőzési, végrehajtási és felelősségi körébe tartozó helyreállítási feladatok vonatkozásában.</w:t>
      </w:r>
    </w:p>
    <w:p w14:paraId="68190210" w14:textId="77777777" w:rsidR="001732C9" w:rsidRPr="00714BB5" w:rsidRDefault="001732C9" w:rsidP="001732C9">
      <w:pPr>
        <w:widowControl w:val="0"/>
        <w:spacing w:before="120" w:after="120"/>
        <w:ind w:left="426"/>
        <w:jc w:val="both"/>
        <w:rPr>
          <w:rFonts w:ascii="Verdana" w:hAnsi="Verdana"/>
          <w:b/>
          <w:bCs/>
          <w:lang w:val="en-US"/>
        </w:rPr>
      </w:pPr>
      <w:r w:rsidRPr="00714BB5">
        <w:rPr>
          <w:rFonts w:ascii="Verdana" w:hAnsi="Verdana"/>
          <w:b/>
          <w:bCs/>
        </w:rPr>
        <w:t>Elérendő kompetenciák (angolul) (</w:t>
      </w:r>
      <w:r w:rsidRPr="00714BB5">
        <w:rPr>
          <w:rFonts w:ascii="Verdana" w:hAnsi="Verdana"/>
          <w:b/>
          <w:bCs/>
          <w:lang w:val="en-US"/>
        </w:rPr>
        <w:t xml:space="preserve">Competences – English): </w:t>
      </w:r>
      <w:r w:rsidRPr="00714BB5">
        <w:rPr>
          <w:rFonts w:ascii="Verdana" w:hAnsi="Verdana"/>
          <w:bCs/>
          <w:noProof/>
          <w:lang w:val="en-US"/>
        </w:rPr>
        <w:t>Building on the knowledge gained in undergraduate training, students will become familiar with professional coordination, management and supervision of operators’ and authority activities related to critical infrastructure. At management level, students will become skilled in industrial safety authority procedures for handling nuclear and radiation risks and hazards. The students will learn about the tasks of disaster management regarding the protection of environmental elements related to dangerous activities. Building on the knowledge gained in undergraduate training, students will become familiar with the tasks and powers of the cooperating agencies involved in the management of natural and man-made disasters and their industrial safety applications. They will become acquainted with the content of cooperation agreements in disaster management. They will be skilled in management coordination tasks, official databases and authority data exchange related to the authority's supervisory activity.</w:t>
      </w:r>
    </w:p>
    <w:p w14:paraId="227103C5"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Knowledge</w:t>
      </w:r>
      <w:r w:rsidRPr="00714BB5">
        <w:rPr>
          <w:rFonts w:ascii="Verdana" w:hAnsi="Verdana"/>
          <w:lang w:val="en-GB"/>
        </w:rPr>
        <w:t xml:space="preserve">: </w:t>
      </w:r>
      <w:r w:rsidRPr="00714BB5">
        <w:rPr>
          <w:rFonts w:ascii="Verdana" w:hAnsi="Verdana"/>
          <w:bCs/>
          <w:noProof/>
        </w:rPr>
        <w:t xml:space="preserve">He/she has broad knowledge of the disaster management and sectoral legislation necessary for the management and leadership of disaster management </w:t>
      </w:r>
      <w:r w:rsidRPr="00714BB5">
        <w:rPr>
          <w:rFonts w:ascii="Verdana" w:hAnsi="Verdana"/>
          <w:bCs/>
          <w:noProof/>
        </w:rPr>
        <w:lastRenderedPageBreak/>
        <w:t>bodies. He/she has in-depth knowledge of the professional requirements of disaster management organisation, administration and security and defence management.</w:t>
      </w:r>
    </w:p>
    <w:p w14:paraId="64AA5BE1"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Ability</w:t>
      </w:r>
      <w:r w:rsidRPr="00714BB5">
        <w:rPr>
          <w:rFonts w:ascii="Verdana" w:hAnsi="Verdana"/>
          <w:lang w:val="en-GB"/>
        </w:rPr>
        <w:t xml:space="preserve">: </w:t>
      </w:r>
      <w:r w:rsidRPr="00714BB5">
        <w:rPr>
          <w:rFonts w:ascii="Verdana" w:hAnsi="Verdana"/>
          <w:bCs/>
          <w:noProof/>
        </w:rPr>
        <w:t>Ability to perform decision-making and decision-preparation tasks in disaster management and to analyse problems and solutions in order to develop decision proposals. Ability to perform managerial and executive functions in the field of disaster management, to perform middle and senior management functions in law enforcement in the field of home affairs, to manage public authorities and authorities of specialised fields.</w:t>
      </w:r>
    </w:p>
    <w:p w14:paraId="7693B33B"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jc w:val="both"/>
        <w:rPr>
          <w:rFonts w:ascii="Verdana" w:hAnsi="Verdana"/>
        </w:rPr>
      </w:pPr>
      <w:r w:rsidRPr="00714BB5">
        <w:rPr>
          <w:rFonts w:ascii="Verdana" w:hAnsi="Verdana"/>
          <w:b/>
          <w:lang w:val="en-GB"/>
        </w:rPr>
        <w:t>Attitude:</w:t>
      </w:r>
      <w:r w:rsidRPr="00714BB5">
        <w:rPr>
          <w:rFonts w:ascii="Verdana" w:hAnsi="Verdana"/>
          <w:lang w:val="en-GB"/>
        </w:rPr>
        <w:t xml:space="preserve"> </w:t>
      </w:r>
      <w:r w:rsidRPr="00714BB5">
        <w:rPr>
          <w:rFonts w:ascii="Verdana" w:hAnsi="Verdana"/>
          <w:bCs/>
          <w:noProof/>
        </w:rPr>
        <w:t>His/her leadership in disaster management is characterised by a broad education, a positive attitude to professional development and a commitment to professional development. He/she is open to cooperation with other bodies, to participation in teamwork and, after sufficient professional experience, to the performance of disaster management leadership tasks. He/she has commitment to taking decisions in full compliance with applicable law and ethical standards</w:t>
      </w:r>
    </w:p>
    <w:p w14:paraId="1B4FDF3D" w14:textId="77777777" w:rsidR="001732C9" w:rsidRPr="00714BB5" w:rsidRDefault="001732C9" w:rsidP="001732C9">
      <w:pPr>
        <w:widowControl w:val="0"/>
        <w:spacing w:before="120" w:after="120"/>
        <w:ind w:left="426"/>
        <w:jc w:val="both"/>
        <w:rPr>
          <w:rFonts w:ascii="Verdana" w:hAnsi="Verdana"/>
        </w:rPr>
      </w:pPr>
      <w:r w:rsidRPr="00714BB5">
        <w:rPr>
          <w:rFonts w:ascii="Verdana" w:hAnsi="Verdana"/>
          <w:b/>
          <w:lang w:val="en-GB"/>
        </w:rPr>
        <w:t xml:space="preserve">Autonomy and responsibility: </w:t>
      </w:r>
      <w:r w:rsidRPr="00714BB5">
        <w:rPr>
          <w:rFonts w:ascii="Verdana" w:hAnsi="Verdana"/>
          <w:bCs/>
          <w:noProof/>
        </w:rPr>
        <w:t>He/she has the ability to take independent initiative in decision-making and to advocate for decisions and take personal responsibility for the environmental and social impacts of decisions in planning and implementing the performance of professional tasks in disaster management. He/she participates responsibly in the preparation and implementation of disaster management research and development projects. He/she is highly independent in his/her analytical and evaluation activities and, accordingly, has a high degree of autonomy in managing his/her staff in preparation, prevention, implementation and recovery tasks under his/her responsibility, with maximum respect for professional standards.</w:t>
      </w:r>
    </w:p>
    <w:p w14:paraId="6233E3ED" w14:textId="77777777" w:rsidR="001732C9" w:rsidRPr="00714BB5" w:rsidRDefault="001732C9" w:rsidP="00B27853">
      <w:pPr>
        <w:widowControl w:val="0"/>
        <w:numPr>
          <w:ilvl w:val="0"/>
          <w:numId w:val="54"/>
        </w:numPr>
        <w:tabs>
          <w:tab w:val="num" w:pos="567"/>
        </w:tabs>
        <w:spacing w:before="120" w:after="120"/>
        <w:ind w:left="426" w:hanging="142"/>
        <w:jc w:val="both"/>
        <w:rPr>
          <w:rFonts w:ascii="Verdana" w:hAnsi="Verdana"/>
          <w:bCs/>
        </w:rPr>
      </w:pPr>
      <w:r w:rsidRPr="00714BB5">
        <w:rPr>
          <w:rFonts w:ascii="Verdana" w:hAnsi="Verdana"/>
          <w:b/>
          <w:bCs/>
        </w:rPr>
        <w:t xml:space="preserve">Előtanulmányi követelmények: </w:t>
      </w:r>
      <w:r w:rsidRPr="00714BB5">
        <w:rPr>
          <w:rFonts w:ascii="Verdana" w:hAnsi="Verdana"/>
          <w:bCs/>
          <w:noProof/>
        </w:rPr>
        <w:t>VIBTM22 Iparbiztonság 1.</w:t>
      </w:r>
    </w:p>
    <w:p w14:paraId="7BBBE0D9" w14:textId="77777777" w:rsidR="001732C9" w:rsidRPr="00714BB5" w:rsidRDefault="001732C9" w:rsidP="00B27853">
      <w:pPr>
        <w:widowControl w:val="0"/>
        <w:numPr>
          <w:ilvl w:val="0"/>
          <w:numId w:val="54"/>
        </w:numPr>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71ADD84B" w14:textId="77777777" w:rsidR="001732C9" w:rsidRPr="00714BB5" w:rsidRDefault="001732C9" w:rsidP="00B27853">
      <w:pPr>
        <w:widowControl w:val="0"/>
        <w:numPr>
          <w:ilvl w:val="1"/>
          <w:numId w:val="54"/>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Magyarul</w:t>
      </w:r>
    </w:p>
    <w:p w14:paraId="354FB201"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tantárgy programjának és értékelési (évközi értékelés, zárthelyi dolgozatok, szemináriumok, szakértői kerekasztal) követelményeinek ismertetése.</w:t>
      </w:r>
    </w:p>
    <w:p w14:paraId="4D6C9479"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Létfontosságú rendszerek és létesítmények osztályozása. Az egyes szektorokat alkotó rendszerelemek és szolgáltatások iparbiztonsági sajátosságai.</w:t>
      </w:r>
    </w:p>
    <w:p w14:paraId="5988C411"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létfontosságú rendszerek és létesítmények védelmével kapcsolatos üzemeltetői és hatósági tevékenység szakmai koordinációja, irányítása és ellenőrzése.</w:t>
      </w:r>
    </w:p>
    <w:p w14:paraId="6ED69F68"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Szeminárium 1. – létfontosságú rendszerekkel és létesítményekkel kapcsolatos üzemeltetői és hatósági feladatellátás. Szakcikkek egyéni, majd csoportos feldolgozása, a hallgatók általi előadása és hallgatói értékelése.</w:t>
      </w:r>
    </w:p>
    <w:p w14:paraId="3AAE53D0"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A nukleáris és sugárzó veszélyforrások és kockázatok kezelésének iparbiztonsági hatósági eljárásai és azok alkalmazási rendje. </w:t>
      </w:r>
    </w:p>
    <w:p w14:paraId="4CD2364B"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Nukleáris és sugárzó veszélyforrásokat érintő szakmai feladatok koordinációja, irányítása és ellenőrzése.</w:t>
      </w:r>
    </w:p>
    <w:p w14:paraId="3779AC05"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Szeminárium 2. – nukleáris és sugárzó veszélyforrásokkal kapcsolatos üzemeltetői és hatósági feladatellátás. Szakcikkek egyéni, majd csoportos feldolgozása, a hallgatók általi előadása és hallgatói értékelése.</w:t>
      </w:r>
    </w:p>
    <w:p w14:paraId="51C90E50"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Zárthelyi dolgozat 1.</w:t>
      </w:r>
    </w:p>
    <w:p w14:paraId="2936EC61"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veszélyes létesítményekkel kapcsolatos nemzetközi és hazai ipari szennyezés megelőzési jogi szabályozás követelményei. A környezeti hatásvizsgálati és felülvizsgálati eljárás hazai szabályozási rendje, a katasztrófavédelmi szervezetek feladatai.</w:t>
      </w:r>
    </w:p>
    <w:p w14:paraId="3B170C7F"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lastRenderedPageBreak/>
        <w:t xml:space="preserve">Természeti és civilizációs katasztrófák elleni védekezésben érintett együttműködő (társ) hatóságok feladat- és hatáskörei, azok iparbiztonsági alkalmazási lehetőségei. </w:t>
      </w:r>
    </w:p>
    <w:p w14:paraId="7E473402"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katasztrófavédelem iparbiztonsághoz kapcsolódó együttműködési megállapodásainak tartalma és végrehajtása. Együttműködés az érdekvédelmi és civil szervezetekkel.</w:t>
      </w:r>
    </w:p>
    <w:p w14:paraId="0CA322B2"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supervisori hatósági ellenőrzési tevékenység vezetői koordinációs feladatai, hatósági adatbázisok, a hatósági adatcsere vezetői feladatai.</w:t>
      </w:r>
    </w:p>
    <w:p w14:paraId="6976C4C7"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Szakértői kerekasztal beszélgetés – iparbiztonsági hatósági együttműködés vezetői feladatai, a következtetésekről és eredményekről hallgatói értékelés készítése.</w:t>
      </w:r>
    </w:p>
    <w:p w14:paraId="0C67F664"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Zárthelyi dolgozat 2.</w:t>
      </w:r>
    </w:p>
    <w:p w14:paraId="0B64039E"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Zárthelyi dolgozatok pótlása. </w:t>
      </w:r>
    </w:p>
    <w:p w14:paraId="16EB7B19"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hallgatók tevékenységének féléves értékelése.</w:t>
      </w:r>
    </w:p>
    <w:p w14:paraId="62DE387C" w14:textId="77777777" w:rsidR="001732C9" w:rsidRPr="00714BB5" w:rsidRDefault="001732C9" w:rsidP="00B27853">
      <w:pPr>
        <w:widowControl w:val="0"/>
        <w:numPr>
          <w:ilvl w:val="1"/>
          <w:numId w:val="54"/>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Angolul</w:t>
      </w:r>
    </w:p>
    <w:p w14:paraId="0229D50D"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Description of the program and study requirements of the subject (mid-term mark, seminar, written tests, round table discussion).</w:t>
      </w:r>
    </w:p>
    <w:p w14:paraId="19DF0BB2"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Classification of critical systems and facilities. Industrial security features of the components and services that make up each sector.</w:t>
      </w:r>
    </w:p>
    <w:p w14:paraId="1CD07972"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Professional coordination, direction and control of operational and regulatory activities related to the protection of critical systems and facilities.</w:t>
      </w:r>
    </w:p>
    <w:p w14:paraId="04CFC35D"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Seminar 1 - Operational and regulatory responsibilities for critical systems and facilities. Individual and then group processing of technical articles, presentation by students and student evaluation.</w:t>
      </w:r>
    </w:p>
    <w:p w14:paraId="31867C0F"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Industrial safety regulatory procedures for nuclear and radiation hazards and risks and procedures for their application.</w:t>
      </w:r>
    </w:p>
    <w:p w14:paraId="0F522AE9"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Coordination, direction and control of professional tasks in nuclear and radiation hazards.</w:t>
      </w:r>
    </w:p>
    <w:p w14:paraId="5E44EFDB"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Seminar 2 - Operational and regulatory duties related to nuclear and radiation hazards. Individual and then group processing of technical articles, presentation by students and student evaluation.</w:t>
      </w:r>
    </w:p>
    <w:p w14:paraId="15B27BC7"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Written test 1.</w:t>
      </w:r>
    </w:p>
    <w:p w14:paraId="7B434540"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Requirements of international and domestic industrial pollution prevention legal regulations related to dangerous facilities. The domestic regulation of the environmental impact assessment and review procedure, the duties of disaster management organizations.</w:t>
      </w:r>
    </w:p>
    <w:p w14:paraId="5EC49EC9"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Duties and competences of the co-operating authorities involved in the protection against natural and man-made disasters, and their application in the field of industrial security.</w:t>
      </w:r>
    </w:p>
    <w:p w14:paraId="380C6CA5"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 Content and implementation of cooperation agreements on disaster management related to industrial safety. Cooperation with advocacy and non-governmental organizations.</w:t>
      </w:r>
    </w:p>
    <w:p w14:paraId="4FB0D7CC"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Supervisory coordination tasks of the supervisor's official control activities, official databases, managerial data exchange managerial tasks.</w:t>
      </w:r>
    </w:p>
    <w:p w14:paraId="4E538F7D"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Expert round table discussion - managerial tasks of industrial safety official cooperation, student evaluation of the conclusions and results.</w:t>
      </w:r>
    </w:p>
    <w:p w14:paraId="76B49B34"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Written test 1.</w:t>
      </w:r>
    </w:p>
    <w:p w14:paraId="09B31035" w14:textId="77777777" w:rsidR="001732C9" w:rsidRPr="00714BB5" w:rsidRDefault="001732C9" w:rsidP="00B27853">
      <w:pPr>
        <w:widowControl w:val="0"/>
        <w:numPr>
          <w:ilvl w:val="2"/>
          <w:numId w:val="54"/>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lastRenderedPageBreak/>
        <w:t>Replacement of written tests. Semester evaluation of student activity.</w:t>
      </w:r>
    </w:p>
    <w:p w14:paraId="35816D8A" w14:textId="77777777" w:rsidR="001732C9" w:rsidRPr="00714BB5" w:rsidRDefault="001732C9" w:rsidP="00B27853">
      <w:pPr>
        <w:widowControl w:val="0"/>
        <w:numPr>
          <w:ilvl w:val="0"/>
          <w:numId w:val="54"/>
        </w:numPr>
        <w:spacing w:before="120" w:after="120"/>
        <w:ind w:left="426" w:hanging="142"/>
        <w:jc w:val="both"/>
        <w:rPr>
          <w:rFonts w:ascii="Verdana" w:hAnsi="Verdana"/>
          <w:bCs/>
        </w:rPr>
      </w:pPr>
      <w:r w:rsidRPr="00714BB5">
        <w:rPr>
          <w:rFonts w:ascii="Verdana" w:hAnsi="Verdana"/>
          <w:b/>
          <w:bCs/>
        </w:rPr>
        <w:t xml:space="preserve">A tantárgy meghirdetésének gyakorisága/a tantervben történő félévi elhelyezkedése: </w:t>
      </w:r>
      <w:r w:rsidRPr="00714BB5">
        <w:rPr>
          <w:rFonts w:ascii="Verdana" w:hAnsi="Verdana"/>
          <w:bCs/>
          <w:noProof/>
        </w:rPr>
        <w:t>3. félév</w:t>
      </w:r>
    </w:p>
    <w:p w14:paraId="41540805" w14:textId="77777777" w:rsidR="001732C9" w:rsidRPr="00714BB5" w:rsidRDefault="001732C9" w:rsidP="00B27853">
      <w:pPr>
        <w:widowControl w:val="0"/>
        <w:numPr>
          <w:ilvl w:val="0"/>
          <w:numId w:val="54"/>
        </w:numPr>
        <w:spacing w:before="120" w:after="120"/>
        <w:ind w:left="426" w:hanging="142"/>
        <w:jc w:val="both"/>
        <w:rPr>
          <w:rFonts w:ascii="Verdana" w:hAnsi="Verdana"/>
          <w:bCs/>
        </w:rPr>
      </w:pPr>
      <w:r w:rsidRPr="00714BB5">
        <w:rPr>
          <w:rFonts w:ascii="Verdana" w:hAnsi="Verdana"/>
          <w:b/>
          <w:bCs/>
        </w:rPr>
        <w:t>A tanórákon való részvétel követelményei, az elfogadható hiányzások mértéke, a távolmaradás pótlásának lehetősége:</w:t>
      </w:r>
    </w:p>
    <w:p w14:paraId="4FC48D32"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noProof/>
        </w:rPr>
        <w:t>A tantárgy elfogadásához a tanórák legalább 75 %-án jelen kell lennie a hallgatónak. A távollétet a hiányzást követő első foglalkozáson kell igazolnia. A hallgató köteles az előadás anyagát beszerezni, abból önállóan felkészülni.</w:t>
      </w:r>
    </w:p>
    <w:p w14:paraId="426987C9" w14:textId="77777777" w:rsidR="001732C9" w:rsidRPr="00714BB5" w:rsidRDefault="001732C9" w:rsidP="00B27853">
      <w:pPr>
        <w:widowControl w:val="0"/>
        <w:numPr>
          <w:ilvl w:val="0"/>
          <w:numId w:val="54"/>
        </w:numPr>
        <w:spacing w:before="120" w:after="120"/>
        <w:ind w:left="426" w:hanging="142"/>
        <w:jc w:val="both"/>
        <w:rPr>
          <w:rFonts w:ascii="Verdana" w:hAnsi="Verdana"/>
          <w:bCs/>
        </w:rPr>
      </w:pPr>
      <w:r w:rsidRPr="00714BB5">
        <w:rPr>
          <w:rFonts w:ascii="Verdana" w:hAnsi="Verdana"/>
          <w:b/>
        </w:rPr>
        <w:t>Félévközi feladatok, ismeretek ellenőrzésének rendje:</w:t>
      </w:r>
    </w:p>
    <w:p w14:paraId="658B14F1" w14:textId="77777777" w:rsidR="001732C9" w:rsidRPr="00714BB5" w:rsidRDefault="001732C9" w:rsidP="001732C9">
      <w:pPr>
        <w:pStyle w:val="Listaszerbekezds"/>
        <w:widowControl w:val="0"/>
        <w:spacing w:before="120" w:after="120"/>
        <w:ind w:left="360"/>
        <w:jc w:val="both"/>
        <w:rPr>
          <w:rFonts w:ascii="Verdana" w:hAnsi="Verdana" w:cs="Times New Roman"/>
          <w:bCs/>
          <w:noProof/>
        </w:rPr>
      </w:pPr>
      <w:r w:rsidRPr="00714BB5">
        <w:rPr>
          <w:rFonts w:ascii="Verdana" w:hAnsi="Verdana" w:cs="Times New Roman"/>
          <w:bCs/>
          <w:noProof/>
        </w:rPr>
        <w:t>A hallgatók kötelesek - a félév első óráján meghatározott időpontban - két zárthelyi dolgozat megírására. A zárthelyi dolgozat eredménye ötfokozatú skálán keresztül kerül értékelésre. A hallgató további feladata egy szemináriumi kiselőadás elkészítése, Moodle rendszerbe határidőre történő feltöltése és 10-15 percben történő előadása, valamint a számítási gyakorlat eredményének leadása. A leadási határidő az első foglalkozáson meghatározott időpontig.</w:t>
      </w:r>
    </w:p>
    <w:p w14:paraId="23AF431C" w14:textId="77777777" w:rsidR="001732C9" w:rsidRPr="00714BB5" w:rsidRDefault="001732C9" w:rsidP="001732C9">
      <w:pPr>
        <w:pStyle w:val="Listaszerbekezds"/>
        <w:widowControl w:val="0"/>
        <w:spacing w:before="120" w:after="120"/>
        <w:ind w:left="360"/>
        <w:jc w:val="both"/>
        <w:rPr>
          <w:rFonts w:ascii="Verdana" w:hAnsi="Verdana" w:cs="Times New Roman"/>
          <w:bCs/>
        </w:rPr>
      </w:pPr>
      <w:r w:rsidRPr="00714BB5">
        <w:rPr>
          <w:rFonts w:ascii="Verdana" w:hAnsi="Verdana" w:cs="Times New Roman"/>
          <w:bCs/>
          <w:noProof/>
        </w:rPr>
        <w:t>Értékelés: 60%-tól elégséges, 70%-tól közepes, 80%-tól jó, 90%-től jeles. Pótlására az oktatóval történt egyeztetés alapján van lehetőség a szorgalmi időszakban.</w:t>
      </w:r>
    </w:p>
    <w:p w14:paraId="15AE4FAF" w14:textId="77777777" w:rsidR="001732C9" w:rsidRPr="00714BB5" w:rsidRDefault="001732C9" w:rsidP="00B27853">
      <w:pPr>
        <w:widowControl w:val="0"/>
        <w:numPr>
          <w:ilvl w:val="0"/>
          <w:numId w:val="54"/>
        </w:numPr>
        <w:spacing w:before="120" w:after="120"/>
        <w:ind w:left="426" w:hanging="142"/>
        <w:jc w:val="both"/>
        <w:rPr>
          <w:rFonts w:ascii="Verdana" w:hAnsi="Verdana"/>
          <w:b/>
          <w:bCs/>
        </w:rPr>
      </w:pPr>
      <w:r w:rsidRPr="00714BB5">
        <w:rPr>
          <w:rFonts w:ascii="Verdana" w:hAnsi="Verdana"/>
          <w:b/>
          <w:bCs/>
        </w:rPr>
        <w:t xml:space="preserve">Az értékelés, az aláírás és a kreditek megszerzésének pontos feltételei: </w:t>
      </w:r>
    </w:p>
    <w:p w14:paraId="5B339D20" w14:textId="77777777" w:rsidR="001732C9" w:rsidRPr="00714BB5" w:rsidRDefault="001732C9" w:rsidP="00B27853">
      <w:pPr>
        <w:widowControl w:val="0"/>
        <w:numPr>
          <w:ilvl w:val="1"/>
          <w:numId w:val="54"/>
        </w:numPr>
        <w:tabs>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aláírás megszerzésének feltételei: </w:t>
      </w:r>
      <w:r w:rsidRPr="00714BB5">
        <w:rPr>
          <w:rFonts w:ascii="Verdana" w:hAnsi="Verdana"/>
        </w:rPr>
        <w:t>Az aláírás megszerzésének feltételei: a foglalkozások 75%-án részt venni, két zárthelyi dolgozat eredményes megírása, és a kiselőadások és beszámolók elkészítése és előadása.</w:t>
      </w:r>
    </w:p>
    <w:p w14:paraId="661FC970" w14:textId="77777777" w:rsidR="001732C9" w:rsidRPr="00714BB5" w:rsidRDefault="001732C9" w:rsidP="00B27853">
      <w:pPr>
        <w:widowControl w:val="0"/>
        <w:numPr>
          <w:ilvl w:val="1"/>
          <w:numId w:val="54"/>
        </w:numPr>
        <w:tabs>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értékelés: </w:t>
      </w:r>
      <w:r w:rsidRPr="00714BB5">
        <w:rPr>
          <w:rFonts w:ascii="Verdana" w:hAnsi="Verdana"/>
          <w:noProof/>
        </w:rPr>
        <w:t xml:space="preserve">Félévközi értékelés, ötfokozatú skála. </w:t>
      </w:r>
      <w:r w:rsidRPr="00714BB5">
        <w:rPr>
          <w:rFonts w:ascii="Verdana" w:hAnsi="Verdana"/>
        </w:rPr>
        <w:t>Az évközi értékelés a szemináriumi kiselőadás és a zárthelyi dolgozat érdemjegyének átlaga.</w:t>
      </w:r>
    </w:p>
    <w:p w14:paraId="6C7FAE58" w14:textId="77777777" w:rsidR="001732C9" w:rsidRPr="00714BB5" w:rsidRDefault="001732C9" w:rsidP="00B27853">
      <w:pPr>
        <w:widowControl w:val="0"/>
        <w:numPr>
          <w:ilvl w:val="1"/>
          <w:numId w:val="54"/>
        </w:numPr>
        <w:tabs>
          <w:tab w:val="left" w:pos="709"/>
          <w:tab w:val="left" w:pos="993"/>
          <w:tab w:val="num" w:pos="2069"/>
        </w:tabs>
        <w:spacing w:before="120" w:after="120"/>
        <w:ind w:left="426" w:firstLine="0"/>
        <w:jc w:val="both"/>
        <w:rPr>
          <w:rFonts w:ascii="Verdana" w:hAnsi="Verdana"/>
        </w:rPr>
      </w:pPr>
      <w:r w:rsidRPr="00714BB5">
        <w:rPr>
          <w:rFonts w:ascii="Verdana" w:hAnsi="Verdana"/>
          <w:b/>
        </w:rPr>
        <w:t>A kreditek megszerzésének feltételei:</w:t>
      </w:r>
      <w:r w:rsidRPr="00714BB5">
        <w:rPr>
          <w:rFonts w:ascii="Verdana" w:hAnsi="Verdana"/>
        </w:rPr>
        <w:t xml:space="preserve"> az aláírás megszerzése és legalább elégséges gyakorlati jegy.</w:t>
      </w:r>
    </w:p>
    <w:p w14:paraId="79504BF1" w14:textId="77777777" w:rsidR="001732C9" w:rsidRPr="00714BB5" w:rsidRDefault="001732C9" w:rsidP="00B27853">
      <w:pPr>
        <w:widowControl w:val="0"/>
        <w:numPr>
          <w:ilvl w:val="0"/>
          <w:numId w:val="54"/>
        </w:numPr>
        <w:spacing w:before="120" w:after="120"/>
        <w:ind w:left="426" w:hanging="142"/>
        <w:jc w:val="both"/>
        <w:rPr>
          <w:rFonts w:ascii="Verdana" w:hAnsi="Verdana"/>
          <w:bCs/>
        </w:rPr>
      </w:pPr>
      <w:r w:rsidRPr="00714BB5">
        <w:rPr>
          <w:rFonts w:ascii="Verdana" w:hAnsi="Verdana"/>
          <w:b/>
          <w:bCs/>
        </w:rPr>
        <w:t>Irodalomjegyzék:</w:t>
      </w:r>
    </w:p>
    <w:p w14:paraId="187E64FF" w14:textId="77777777" w:rsidR="001732C9" w:rsidRPr="00714BB5" w:rsidRDefault="001732C9" w:rsidP="00B27853">
      <w:pPr>
        <w:widowControl w:val="0"/>
        <w:numPr>
          <w:ilvl w:val="1"/>
          <w:numId w:val="54"/>
        </w:numPr>
        <w:tabs>
          <w:tab w:val="left" w:pos="851"/>
        </w:tabs>
        <w:spacing w:before="120" w:after="120"/>
        <w:ind w:left="426" w:hanging="142"/>
        <w:jc w:val="both"/>
        <w:rPr>
          <w:rFonts w:ascii="Verdana" w:hAnsi="Verdana"/>
          <w:bCs/>
        </w:rPr>
      </w:pPr>
      <w:r w:rsidRPr="00714BB5">
        <w:rPr>
          <w:rFonts w:ascii="Verdana" w:hAnsi="Verdana"/>
          <w:b/>
          <w:bCs/>
        </w:rPr>
        <w:t>Kötelező irodalom:</w:t>
      </w:r>
    </w:p>
    <w:p w14:paraId="43F55BA2" w14:textId="77777777" w:rsidR="001732C9" w:rsidRPr="00714BB5" w:rsidRDefault="001732C9" w:rsidP="00B27853">
      <w:pPr>
        <w:widowControl w:val="0"/>
        <w:numPr>
          <w:ilvl w:val="0"/>
          <w:numId w:val="32"/>
        </w:numPr>
        <w:ind w:left="709" w:hanging="425"/>
        <w:jc w:val="both"/>
        <w:rPr>
          <w:rFonts w:ascii="Verdana" w:hAnsi="Verdana"/>
          <w:noProof/>
        </w:rPr>
      </w:pPr>
      <w:r w:rsidRPr="00714BB5">
        <w:rPr>
          <w:rFonts w:ascii="Verdana" w:hAnsi="Verdana"/>
          <w:noProof/>
        </w:rPr>
        <w:t>Bognár Balázs, Kátai-Urbán Lajos, Kossa György, Kozma Sándor, Szakál Béla, Vass Gyula: Kátai-Urbán Lajos (szerk.) IPARBIZTONSÁGTAN I.: Kézikönyv az iparbiztonsági üzemeltetői és hatósági feladatok ellátásához. Budapest: Nemzeti Közszolgálati és Tankönyvkiadó, 2013. 564 p. (ISBN:978-615-5344-12-1)</w:t>
      </w:r>
    </w:p>
    <w:p w14:paraId="36C93D41" w14:textId="77777777" w:rsidR="001732C9" w:rsidRPr="00714BB5" w:rsidRDefault="001732C9" w:rsidP="00B27853">
      <w:pPr>
        <w:widowControl w:val="0"/>
        <w:numPr>
          <w:ilvl w:val="0"/>
          <w:numId w:val="32"/>
        </w:numPr>
        <w:ind w:left="709" w:hanging="425"/>
        <w:jc w:val="both"/>
        <w:rPr>
          <w:rFonts w:ascii="Verdana" w:hAnsi="Verdana"/>
          <w:noProof/>
        </w:rPr>
      </w:pPr>
      <w:r w:rsidRPr="00714BB5">
        <w:rPr>
          <w:rFonts w:ascii="Verdana" w:hAnsi="Verdana"/>
          <w:noProof/>
        </w:rPr>
        <w:t xml:space="preserve">Bonnyai Tünde, Bognár Balázs, Vámosi Zoltán: Kritikus infrastruktúrák védelme I. Budapest, Magyarország : Dialóg Campus Kiadó-Nordex Kft (2019) ISBN: 9786155920363 </w:t>
      </w:r>
    </w:p>
    <w:p w14:paraId="613FB390" w14:textId="77777777" w:rsidR="001732C9" w:rsidRPr="00714BB5" w:rsidRDefault="001732C9" w:rsidP="00B27853">
      <w:pPr>
        <w:widowControl w:val="0"/>
        <w:numPr>
          <w:ilvl w:val="1"/>
          <w:numId w:val="54"/>
        </w:numPr>
        <w:spacing w:before="120" w:after="120"/>
        <w:ind w:left="993" w:hanging="709"/>
        <w:jc w:val="both"/>
        <w:rPr>
          <w:rFonts w:ascii="Verdana" w:hAnsi="Verdana"/>
          <w:b/>
          <w:bCs/>
        </w:rPr>
      </w:pPr>
      <w:r w:rsidRPr="00714BB5">
        <w:rPr>
          <w:rFonts w:ascii="Verdana" w:hAnsi="Verdana"/>
          <w:b/>
          <w:bCs/>
        </w:rPr>
        <w:t>Ajánlott irodalom:</w:t>
      </w:r>
    </w:p>
    <w:p w14:paraId="63D88A0E" w14:textId="77777777" w:rsidR="001732C9" w:rsidRPr="00714BB5" w:rsidRDefault="001732C9" w:rsidP="00B27853">
      <w:pPr>
        <w:widowControl w:val="0"/>
        <w:numPr>
          <w:ilvl w:val="0"/>
          <w:numId w:val="55"/>
        </w:numPr>
        <w:jc w:val="both"/>
        <w:rPr>
          <w:rFonts w:ascii="Verdana" w:hAnsi="Verdana"/>
          <w:noProof/>
        </w:rPr>
      </w:pPr>
      <w:r w:rsidRPr="00714BB5">
        <w:rPr>
          <w:rFonts w:ascii="Verdana" w:hAnsi="Verdana"/>
          <w:noProof/>
        </w:rPr>
        <w:t>Fehér István, Deme Sándor (szerk.): Sugárvédelem. ELTE Eötvös Kiadó. Budapest 2010. 573 p. (ISBN: 978-973-284-080-2);</w:t>
      </w:r>
    </w:p>
    <w:p w14:paraId="053526C3" w14:textId="77777777" w:rsidR="001732C9" w:rsidRPr="00714BB5" w:rsidRDefault="001732C9" w:rsidP="001732C9">
      <w:pPr>
        <w:widowControl w:val="0"/>
        <w:spacing w:before="120" w:after="120"/>
        <w:jc w:val="both"/>
        <w:rPr>
          <w:rFonts w:ascii="Verdana" w:hAnsi="Verdana"/>
          <w:bCs/>
        </w:rPr>
      </w:pPr>
    </w:p>
    <w:p w14:paraId="631CBAFD"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Budapest, 2023. december 05.</w:t>
      </w:r>
    </w:p>
    <w:p w14:paraId="603E65EF" w14:textId="77777777" w:rsidR="001732C9" w:rsidRPr="00714BB5" w:rsidRDefault="001732C9" w:rsidP="001732C9">
      <w:pPr>
        <w:widowControl w:val="0"/>
        <w:spacing w:before="120" w:after="120"/>
        <w:jc w:val="both"/>
        <w:rPr>
          <w:rFonts w:ascii="Verdana" w:hAnsi="Verdana"/>
          <w:bCs/>
        </w:rPr>
      </w:pPr>
    </w:p>
    <w:p w14:paraId="54D95C7D" w14:textId="77777777" w:rsidR="001732C9" w:rsidRPr="00714BB5" w:rsidRDefault="001732C9" w:rsidP="001732C9">
      <w:pPr>
        <w:widowControl w:val="0"/>
        <w:ind w:left="4248"/>
        <w:rPr>
          <w:rFonts w:ascii="Verdana" w:hAnsi="Verdana"/>
          <w:bCs/>
        </w:rPr>
      </w:pPr>
      <w:r w:rsidRPr="00714BB5">
        <w:rPr>
          <w:rFonts w:ascii="Verdana" w:hAnsi="Verdana"/>
          <w:bCs/>
          <w:noProof/>
        </w:rPr>
        <w:t>Dr. Vass Gyula</w:t>
      </w:r>
      <w:r w:rsidRPr="00714BB5">
        <w:rPr>
          <w:rFonts w:ascii="Verdana" w:hAnsi="Verdana"/>
          <w:bCs/>
        </w:rPr>
        <w:t xml:space="preserve"> </w:t>
      </w:r>
      <w:r w:rsidRPr="00714BB5">
        <w:rPr>
          <w:rFonts w:ascii="Verdana" w:hAnsi="Verdana"/>
          <w:bCs/>
          <w:noProof/>
        </w:rPr>
        <w:t>PhD. tanszékvezető, egyetemi docens</w:t>
      </w:r>
    </w:p>
    <w:p w14:paraId="31BDF902" w14:textId="77777777" w:rsidR="001732C9" w:rsidRPr="00714BB5" w:rsidRDefault="001732C9" w:rsidP="001732C9">
      <w:pPr>
        <w:widowControl w:val="0"/>
        <w:ind w:left="5664" w:firstLine="708"/>
        <w:jc w:val="center"/>
        <w:rPr>
          <w:rFonts w:ascii="Verdana" w:hAnsi="Verdana"/>
          <w:bCs/>
        </w:rPr>
        <w:sectPr w:rsidR="001732C9" w:rsidRPr="00714BB5" w:rsidSect="001732C9">
          <w:pgSz w:w="11906" w:h="16838"/>
          <w:pgMar w:top="1417" w:right="1417" w:bottom="1417" w:left="1417" w:header="708" w:footer="708" w:gutter="0"/>
          <w:cols w:space="708"/>
          <w:docGrid w:linePitch="360"/>
        </w:sectPr>
      </w:pPr>
      <w:r w:rsidRPr="00714BB5">
        <w:rPr>
          <w:rFonts w:ascii="Verdana" w:hAnsi="Verdana"/>
          <w:bCs/>
        </w:rPr>
        <w:t xml:space="preserve"> </w:t>
      </w:r>
      <w:proofErr w:type="spellStart"/>
      <w:r w:rsidRPr="00714BB5">
        <w:rPr>
          <w:rFonts w:ascii="Verdana" w:hAnsi="Verdana"/>
          <w:bCs/>
        </w:rPr>
        <w:t>sk</w:t>
      </w:r>
      <w:proofErr w:type="spellEnd"/>
      <w:r w:rsidRPr="00714BB5">
        <w:rPr>
          <w:rFonts w:ascii="Verdana" w:hAnsi="Verdana"/>
          <w:bCs/>
        </w:rPr>
        <w:t>.</w:t>
      </w:r>
    </w:p>
    <w:tbl>
      <w:tblPr>
        <w:tblW w:w="9072" w:type="dxa"/>
        <w:tblInd w:w="113" w:type="dxa"/>
        <w:tblLook w:val="01E0" w:firstRow="1" w:lastRow="1" w:firstColumn="1" w:lastColumn="1" w:noHBand="0" w:noVBand="0"/>
      </w:tblPr>
      <w:tblGrid>
        <w:gridCol w:w="4855"/>
        <w:gridCol w:w="1620"/>
        <w:gridCol w:w="2597"/>
      </w:tblGrid>
      <w:tr w:rsidR="001732C9" w:rsidRPr="00714BB5" w14:paraId="1DD78983" w14:textId="77777777" w:rsidTr="001732C9">
        <w:tc>
          <w:tcPr>
            <w:tcW w:w="4855" w:type="dxa"/>
            <w:tcBorders>
              <w:bottom w:val="single" w:sz="4" w:space="0" w:color="auto"/>
            </w:tcBorders>
          </w:tcPr>
          <w:p w14:paraId="60069425" w14:textId="77777777" w:rsidR="001732C9" w:rsidRPr="00714BB5" w:rsidRDefault="001732C9" w:rsidP="001732C9">
            <w:pPr>
              <w:jc w:val="center"/>
              <w:rPr>
                <w:rFonts w:ascii="Verdana" w:hAnsi="Verdana"/>
                <w:b/>
                <w:smallCaps/>
              </w:rPr>
            </w:pPr>
            <w:r w:rsidRPr="00714BB5">
              <w:rPr>
                <w:rFonts w:ascii="Verdana" w:hAnsi="Verdana"/>
              </w:rPr>
              <w:lastRenderedPageBreak/>
              <w:br w:type="page"/>
            </w:r>
            <w:r w:rsidRPr="00714BB5">
              <w:rPr>
                <w:rFonts w:ascii="Verdana" w:hAnsi="Verdana"/>
                <w:b/>
                <w:smallCaps/>
              </w:rPr>
              <w:t>Nemzeti Közszolgálati Egyetem</w:t>
            </w:r>
          </w:p>
        </w:tc>
        <w:tc>
          <w:tcPr>
            <w:tcW w:w="1620" w:type="dxa"/>
          </w:tcPr>
          <w:p w14:paraId="776E4826" w14:textId="77777777" w:rsidR="001732C9" w:rsidRPr="00714BB5" w:rsidRDefault="001732C9" w:rsidP="001732C9">
            <w:pPr>
              <w:jc w:val="both"/>
              <w:rPr>
                <w:rFonts w:ascii="Verdana" w:hAnsi="Verdana"/>
              </w:rPr>
            </w:pPr>
          </w:p>
        </w:tc>
        <w:tc>
          <w:tcPr>
            <w:tcW w:w="2597" w:type="dxa"/>
          </w:tcPr>
          <w:p w14:paraId="5CD2CB8B" w14:textId="77777777" w:rsidR="001732C9" w:rsidRPr="00714BB5" w:rsidRDefault="001732C9" w:rsidP="001732C9">
            <w:pPr>
              <w:jc w:val="right"/>
              <w:rPr>
                <w:rFonts w:ascii="Verdana" w:hAnsi="Verdana"/>
              </w:rPr>
            </w:pPr>
          </w:p>
        </w:tc>
      </w:tr>
      <w:tr w:rsidR="001732C9" w:rsidRPr="00714BB5" w14:paraId="4C315E85" w14:textId="77777777" w:rsidTr="001732C9">
        <w:tc>
          <w:tcPr>
            <w:tcW w:w="4855" w:type="dxa"/>
            <w:tcBorders>
              <w:top w:val="single" w:sz="4" w:space="0" w:color="auto"/>
            </w:tcBorders>
          </w:tcPr>
          <w:p w14:paraId="70C31D49" w14:textId="77777777" w:rsidR="001732C9" w:rsidRPr="00714BB5" w:rsidRDefault="001732C9" w:rsidP="001732C9">
            <w:pPr>
              <w:jc w:val="center"/>
              <w:rPr>
                <w:rFonts w:ascii="Verdana" w:hAnsi="Verdana"/>
                <w:b/>
              </w:rPr>
            </w:pPr>
            <w:r w:rsidRPr="00714BB5">
              <w:rPr>
                <w:rFonts w:ascii="Verdana" w:hAnsi="Verdana"/>
                <w:b/>
                <w:noProof/>
              </w:rPr>
              <w:t>Rendészettudományi</w:t>
            </w:r>
            <w:r w:rsidRPr="00714BB5">
              <w:rPr>
                <w:rFonts w:ascii="Verdana" w:hAnsi="Verdana"/>
                <w:b/>
              </w:rPr>
              <w:t xml:space="preserve"> Kar</w:t>
            </w:r>
          </w:p>
        </w:tc>
        <w:tc>
          <w:tcPr>
            <w:tcW w:w="1620" w:type="dxa"/>
          </w:tcPr>
          <w:p w14:paraId="08476A4A" w14:textId="77777777" w:rsidR="001732C9" w:rsidRPr="00714BB5" w:rsidRDefault="001732C9" w:rsidP="001732C9">
            <w:pPr>
              <w:jc w:val="both"/>
              <w:rPr>
                <w:rFonts w:ascii="Verdana" w:hAnsi="Verdana"/>
              </w:rPr>
            </w:pPr>
          </w:p>
        </w:tc>
        <w:tc>
          <w:tcPr>
            <w:tcW w:w="2597" w:type="dxa"/>
          </w:tcPr>
          <w:p w14:paraId="36C55A99" w14:textId="77777777" w:rsidR="001732C9" w:rsidRPr="00714BB5" w:rsidRDefault="001732C9" w:rsidP="001732C9">
            <w:pPr>
              <w:jc w:val="both"/>
              <w:rPr>
                <w:rFonts w:ascii="Verdana" w:hAnsi="Verdana"/>
              </w:rPr>
            </w:pPr>
          </w:p>
        </w:tc>
      </w:tr>
    </w:tbl>
    <w:p w14:paraId="1D040456" w14:textId="77777777" w:rsidR="001732C9" w:rsidRPr="00714BB5" w:rsidRDefault="001732C9" w:rsidP="001732C9">
      <w:pPr>
        <w:widowControl w:val="0"/>
        <w:spacing w:before="120" w:after="120"/>
        <w:ind w:left="426" w:hanging="142"/>
        <w:jc w:val="center"/>
        <w:rPr>
          <w:rFonts w:ascii="Verdana" w:hAnsi="Verdana"/>
          <w:b/>
          <w:bCs/>
        </w:rPr>
      </w:pPr>
    </w:p>
    <w:p w14:paraId="3E271FEC"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p>
    <w:p w14:paraId="7E0081EA" w14:textId="77777777" w:rsidR="001732C9" w:rsidRPr="00714BB5" w:rsidRDefault="001732C9" w:rsidP="00B27853">
      <w:pPr>
        <w:widowControl w:val="0"/>
        <w:numPr>
          <w:ilvl w:val="0"/>
          <w:numId w:val="40"/>
        </w:numPr>
        <w:tabs>
          <w:tab w:val="num" w:pos="567"/>
        </w:tabs>
        <w:spacing w:before="120" w:after="120"/>
        <w:ind w:left="426" w:hanging="142"/>
        <w:jc w:val="both"/>
        <w:rPr>
          <w:rFonts w:ascii="Verdana" w:hAnsi="Verdana"/>
          <w:bCs/>
        </w:rPr>
      </w:pPr>
      <w:r w:rsidRPr="00714BB5">
        <w:rPr>
          <w:rFonts w:ascii="Verdana" w:hAnsi="Verdana"/>
          <w:b/>
          <w:bCs/>
        </w:rPr>
        <w:t xml:space="preserve">A tantárgy kódja: </w:t>
      </w:r>
      <w:r w:rsidRPr="00714BB5">
        <w:rPr>
          <w:rFonts w:ascii="Verdana" w:hAnsi="Verdana"/>
          <w:bCs/>
          <w:noProof/>
        </w:rPr>
        <w:t>VKMTM25</w:t>
      </w:r>
    </w:p>
    <w:p w14:paraId="7484DE66" w14:textId="77777777" w:rsidR="001732C9" w:rsidRPr="00714BB5" w:rsidRDefault="001732C9" w:rsidP="00B27853">
      <w:pPr>
        <w:widowControl w:val="0"/>
        <w:numPr>
          <w:ilvl w:val="0"/>
          <w:numId w:val="40"/>
        </w:numPr>
        <w:tabs>
          <w:tab w:val="num" w:pos="567"/>
        </w:tabs>
        <w:spacing w:before="120" w:after="120"/>
        <w:ind w:left="426" w:hanging="142"/>
        <w:jc w:val="both"/>
        <w:rPr>
          <w:rFonts w:ascii="Verdana" w:hAnsi="Verdana"/>
          <w:b/>
          <w:bCs/>
          <w:lang w:val="en-GB"/>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Katasztrófavédelmi egészségügyi biztosítás</w:t>
      </w:r>
    </w:p>
    <w:p w14:paraId="2854DA94" w14:textId="77777777" w:rsidR="001732C9" w:rsidRPr="00714BB5" w:rsidRDefault="001732C9" w:rsidP="00B27853">
      <w:pPr>
        <w:widowControl w:val="0"/>
        <w:numPr>
          <w:ilvl w:val="0"/>
          <w:numId w:val="40"/>
        </w:numPr>
        <w:tabs>
          <w:tab w:val="num" w:pos="567"/>
        </w:tabs>
        <w:spacing w:before="120" w:after="120"/>
        <w:ind w:left="426" w:hanging="142"/>
        <w:jc w:val="both"/>
        <w:rPr>
          <w:rFonts w:ascii="Verdana" w:hAnsi="Verdana"/>
          <w:b/>
          <w:bCs/>
          <w:lang w:val="en-GB"/>
        </w:rPr>
      </w:pPr>
      <w:r w:rsidRPr="00714BB5">
        <w:rPr>
          <w:rFonts w:ascii="Verdana" w:hAnsi="Verdana"/>
          <w:b/>
          <w:bCs/>
        </w:rPr>
        <w:t xml:space="preserve">A tantárgy megnevezése (angolul): </w:t>
      </w:r>
      <w:r w:rsidRPr="00714BB5">
        <w:rPr>
          <w:rFonts w:ascii="Verdana" w:hAnsi="Verdana"/>
          <w:bCs/>
          <w:noProof/>
        </w:rPr>
        <w:t>Disaster Healthcare</w:t>
      </w:r>
    </w:p>
    <w:p w14:paraId="5A522C6A" w14:textId="77777777" w:rsidR="001732C9" w:rsidRPr="00714BB5" w:rsidRDefault="001732C9" w:rsidP="00B27853">
      <w:pPr>
        <w:widowControl w:val="0"/>
        <w:numPr>
          <w:ilvl w:val="0"/>
          <w:numId w:val="40"/>
        </w:numPr>
        <w:tabs>
          <w:tab w:val="num" w:pos="567"/>
        </w:tabs>
        <w:spacing w:before="120" w:after="120"/>
        <w:ind w:left="426" w:hanging="142"/>
        <w:jc w:val="both"/>
        <w:rPr>
          <w:rFonts w:ascii="Verdana" w:hAnsi="Verdana"/>
          <w:b/>
          <w:bCs/>
        </w:rPr>
      </w:pPr>
      <w:r w:rsidRPr="00714BB5">
        <w:rPr>
          <w:rFonts w:ascii="Verdana" w:hAnsi="Verdana"/>
          <w:b/>
          <w:bCs/>
        </w:rPr>
        <w:t>Kreditérték és képzési karakter:</w:t>
      </w:r>
    </w:p>
    <w:p w14:paraId="1D7ED7BF" w14:textId="77777777" w:rsidR="001732C9" w:rsidRPr="00714BB5" w:rsidRDefault="001732C9" w:rsidP="00B27853">
      <w:pPr>
        <w:pStyle w:val="Listaszerbekezds"/>
        <w:widowControl w:val="0"/>
        <w:numPr>
          <w:ilvl w:val="1"/>
          <w:numId w:val="40"/>
        </w:numPr>
        <w:spacing w:before="120" w:after="120"/>
        <w:ind w:left="993" w:hanging="426"/>
        <w:jc w:val="both"/>
        <w:rPr>
          <w:rFonts w:ascii="Verdana" w:hAnsi="Verdana" w:cs="Times New Roman"/>
          <w:b/>
          <w:bCs/>
        </w:rPr>
      </w:pPr>
      <w:r w:rsidRPr="00714BB5">
        <w:rPr>
          <w:rFonts w:ascii="Verdana" w:hAnsi="Verdana" w:cs="Times New Roman"/>
          <w:bCs/>
          <w:noProof/>
        </w:rPr>
        <w:t>3</w:t>
      </w:r>
      <w:r w:rsidRPr="00714BB5">
        <w:rPr>
          <w:rFonts w:ascii="Verdana" w:hAnsi="Verdana" w:cs="Times New Roman"/>
          <w:bCs/>
        </w:rPr>
        <w:t xml:space="preserve"> kredit</w:t>
      </w:r>
    </w:p>
    <w:p w14:paraId="262769D1" w14:textId="77777777" w:rsidR="001732C9" w:rsidRPr="00714BB5" w:rsidRDefault="001732C9" w:rsidP="00B27853">
      <w:pPr>
        <w:pStyle w:val="Listaszerbekezds"/>
        <w:widowControl w:val="0"/>
        <w:numPr>
          <w:ilvl w:val="1"/>
          <w:numId w:val="40"/>
        </w:numPr>
        <w:spacing w:before="120" w:after="120"/>
        <w:ind w:left="993" w:hanging="426"/>
        <w:jc w:val="both"/>
        <w:rPr>
          <w:rFonts w:ascii="Verdana" w:hAnsi="Verdana" w:cs="Times New Roman"/>
          <w:b/>
          <w:bCs/>
        </w:rPr>
      </w:pPr>
      <w:r w:rsidRPr="00714BB5">
        <w:rPr>
          <w:rFonts w:ascii="Verdana" w:hAnsi="Verdana" w:cs="Times New Roman"/>
          <w:bCs/>
        </w:rPr>
        <w:t xml:space="preserve">a tantárgy elméleti vagy gyakorlati jellegének mértéke: </w:t>
      </w:r>
      <w:r w:rsidRPr="00714BB5">
        <w:rPr>
          <w:rFonts w:ascii="Verdana" w:hAnsi="Verdana" w:cs="Times New Roman"/>
          <w:bCs/>
          <w:noProof/>
        </w:rPr>
        <w:t xml:space="preserve">0 </w:t>
      </w:r>
      <w:r w:rsidRPr="00714BB5">
        <w:rPr>
          <w:rFonts w:ascii="Verdana" w:hAnsi="Verdana" w:cs="Times New Roman"/>
          <w:bCs/>
        </w:rPr>
        <w:t xml:space="preserve">% gyakorlat, </w:t>
      </w:r>
      <w:r w:rsidRPr="00714BB5">
        <w:rPr>
          <w:rFonts w:ascii="Verdana" w:hAnsi="Verdana" w:cs="Times New Roman"/>
          <w:bCs/>
          <w:noProof/>
        </w:rPr>
        <w:t>100</w:t>
      </w:r>
      <w:r w:rsidRPr="00714BB5">
        <w:rPr>
          <w:rFonts w:ascii="Verdana" w:hAnsi="Verdana" w:cs="Times New Roman"/>
          <w:bCs/>
        </w:rPr>
        <w:t xml:space="preserve"> % elmélet</w:t>
      </w:r>
    </w:p>
    <w:p w14:paraId="51134FF1" w14:textId="77777777" w:rsidR="001732C9" w:rsidRPr="00714BB5" w:rsidRDefault="001732C9" w:rsidP="00B27853">
      <w:pPr>
        <w:widowControl w:val="0"/>
        <w:numPr>
          <w:ilvl w:val="0"/>
          <w:numId w:val="40"/>
        </w:numPr>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6CEEA24C" w14:textId="77777777" w:rsidR="001732C9" w:rsidRPr="00714BB5" w:rsidRDefault="001732C9" w:rsidP="00B27853">
      <w:pPr>
        <w:widowControl w:val="0"/>
        <w:numPr>
          <w:ilvl w:val="0"/>
          <w:numId w:val="40"/>
        </w:numPr>
        <w:tabs>
          <w:tab w:val="num" w:pos="567"/>
        </w:tabs>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Rendészettudományi kar / Katasztrófavédelmi intézet</w:t>
      </w:r>
      <w:r w:rsidRPr="00714BB5">
        <w:rPr>
          <w:rFonts w:ascii="Verdana" w:hAnsi="Verdana"/>
          <w:bCs/>
        </w:rPr>
        <w:t xml:space="preserve"> </w:t>
      </w:r>
      <w:r w:rsidRPr="00714BB5">
        <w:rPr>
          <w:rFonts w:ascii="Verdana" w:hAnsi="Verdana"/>
          <w:bCs/>
          <w:noProof/>
        </w:rPr>
        <w:t>/ Katasztrófavédelmi Műveleti Tanszék</w:t>
      </w:r>
    </w:p>
    <w:p w14:paraId="19D51DF8" w14:textId="77777777" w:rsidR="001732C9" w:rsidRPr="00714BB5" w:rsidRDefault="001732C9" w:rsidP="00B27853">
      <w:pPr>
        <w:widowControl w:val="0"/>
        <w:numPr>
          <w:ilvl w:val="0"/>
          <w:numId w:val="40"/>
        </w:numPr>
        <w:tabs>
          <w:tab w:val="num" w:pos="567"/>
        </w:tabs>
        <w:spacing w:before="120" w:after="120"/>
        <w:ind w:left="426" w:hanging="142"/>
        <w:jc w:val="both"/>
        <w:rPr>
          <w:rFonts w:ascii="Verdana" w:hAnsi="Verdana"/>
          <w:bCs/>
        </w:rPr>
      </w:pPr>
      <w:r w:rsidRPr="00714BB5">
        <w:rPr>
          <w:rFonts w:ascii="Verdana" w:hAnsi="Verdana"/>
          <w:b/>
          <w:bCs/>
        </w:rPr>
        <w:t>A tantárgyfelelős oktató neve, beosztása, tudományos fokozata:</w:t>
      </w:r>
      <w:r w:rsidRPr="00714BB5">
        <w:rPr>
          <w:rFonts w:ascii="Verdana" w:hAnsi="Verdana"/>
          <w:bCs/>
        </w:rPr>
        <w:t xml:space="preserve"> </w:t>
      </w:r>
      <w:r w:rsidRPr="00714BB5">
        <w:rPr>
          <w:rFonts w:ascii="Verdana" w:hAnsi="Verdana"/>
          <w:bCs/>
          <w:noProof/>
        </w:rPr>
        <w:t>Dr. Kóródi Gyula</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egyetemi tanár</w:t>
      </w:r>
      <w:r w:rsidRPr="00714BB5">
        <w:rPr>
          <w:rFonts w:ascii="Verdana" w:hAnsi="Verdana"/>
          <w:bCs/>
        </w:rPr>
        <w:t xml:space="preserve"> </w:t>
      </w:r>
    </w:p>
    <w:p w14:paraId="1FEB7D5A" w14:textId="77777777" w:rsidR="001732C9" w:rsidRPr="00714BB5" w:rsidRDefault="001732C9" w:rsidP="00B27853">
      <w:pPr>
        <w:widowControl w:val="0"/>
        <w:numPr>
          <w:ilvl w:val="0"/>
          <w:numId w:val="40"/>
        </w:numPr>
        <w:spacing w:before="120" w:after="120"/>
        <w:ind w:left="426" w:hanging="142"/>
        <w:jc w:val="both"/>
        <w:rPr>
          <w:rFonts w:ascii="Verdana" w:hAnsi="Verdana"/>
          <w:bCs/>
        </w:rPr>
      </w:pPr>
      <w:r w:rsidRPr="00714BB5">
        <w:rPr>
          <w:rFonts w:ascii="Verdana" w:hAnsi="Verdana"/>
          <w:b/>
          <w:bCs/>
        </w:rPr>
        <w:t>A tanórák száma és típusa</w:t>
      </w:r>
    </w:p>
    <w:p w14:paraId="28349966" w14:textId="77777777" w:rsidR="001732C9" w:rsidRPr="00714BB5" w:rsidRDefault="001732C9" w:rsidP="00B27853">
      <w:pPr>
        <w:widowControl w:val="0"/>
        <w:numPr>
          <w:ilvl w:val="1"/>
          <w:numId w:val="40"/>
        </w:numPr>
        <w:tabs>
          <w:tab w:val="num" w:pos="709"/>
        </w:tabs>
        <w:spacing w:before="120" w:after="120"/>
        <w:ind w:left="851" w:hanging="425"/>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óraszám/félév:</w:t>
      </w:r>
    </w:p>
    <w:p w14:paraId="04ED9E46" w14:textId="77777777" w:rsidR="001732C9" w:rsidRPr="00714BB5" w:rsidRDefault="001732C9" w:rsidP="00B27853">
      <w:pPr>
        <w:widowControl w:val="0"/>
        <w:numPr>
          <w:ilvl w:val="2"/>
          <w:numId w:val="40"/>
        </w:numPr>
        <w:spacing w:before="120" w:after="120"/>
        <w:ind w:left="851" w:hanging="425"/>
        <w:jc w:val="both"/>
        <w:rPr>
          <w:rFonts w:ascii="Verdana" w:hAnsi="Verdana"/>
          <w:bCs/>
        </w:rPr>
      </w:pPr>
      <w:r w:rsidRPr="00714BB5">
        <w:rPr>
          <w:rFonts w:ascii="Verdana" w:hAnsi="Verdana"/>
          <w:bCs/>
        </w:rPr>
        <w:t xml:space="preserve">nappali munkarend: </w:t>
      </w:r>
      <w:r w:rsidRPr="00714BB5">
        <w:rPr>
          <w:rFonts w:ascii="Verdana" w:hAnsi="Verdana"/>
          <w:bCs/>
          <w:noProof/>
        </w:rPr>
        <w:t>28</w:t>
      </w:r>
      <w:r w:rsidRPr="00714BB5">
        <w:rPr>
          <w:rFonts w:ascii="Verdana" w:hAnsi="Verdana"/>
          <w:bCs/>
        </w:rPr>
        <w:t xml:space="preserve"> (</w:t>
      </w:r>
      <w:r w:rsidRPr="00714BB5">
        <w:rPr>
          <w:rFonts w:ascii="Verdana" w:hAnsi="Verdana"/>
          <w:bCs/>
          <w:noProof/>
        </w:rPr>
        <w:t>28</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0</w:t>
      </w:r>
      <w:r w:rsidRPr="00714BB5">
        <w:rPr>
          <w:rFonts w:ascii="Verdana" w:hAnsi="Verdana"/>
          <w:bCs/>
        </w:rPr>
        <w:t xml:space="preserve"> GY)</w:t>
      </w:r>
    </w:p>
    <w:p w14:paraId="2ADD8A18" w14:textId="77777777" w:rsidR="001732C9" w:rsidRPr="00714BB5" w:rsidRDefault="001732C9" w:rsidP="00B27853">
      <w:pPr>
        <w:widowControl w:val="0"/>
        <w:numPr>
          <w:ilvl w:val="2"/>
          <w:numId w:val="40"/>
        </w:numPr>
        <w:spacing w:before="120" w:after="120"/>
        <w:ind w:left="851" w:hanging="425"/>
        <w:jc w:val="both"/>
        <w:rPr>
          <w:rFonts w:ascii="Verdana" w:hAnsi="Verdana"/>
          <w:bCs/>
        </w:rPr>
      </w:pPr>
      <w:r w:rsidRPr="00714BB5">
        <w:rPr>
          <w:rFonts w:ascii="Verdana" w:hAnsi="Verdana"/>
          <w:bCs/>
        </w:rPr>
        <w:t xml:space="preserve">levelező munkarend: </w:t>
      </w:r>
      <w:r w:rsidRPr="00714BB5">
        <w:rPr>
          <w:rFonts w:ascii="Verdana" w:hAnsi="Verdana"/>
          <w:bCs/>
          <w:noProof/>
        </w:rPr>
        <w:t>10</w:t>
      </w:r>
      <w:r w:rsidRPr="00714BB5">
        <w:rPr>
          <w:rFonts w:ascii="Verdana" w:hAnsi="Verdana"/>
          <w:bCs/>
        </w:rPr>
        <w:t xml:space="preserve"> (</w:t>
      </w:r>
      <w:r w:rsidRPr="00714BB5">
        <w:rPr>
          <w:rFonts w:ascii="Verdana" w:hAnsi="Verdana"/>
          <w:bCs/>
          <w:noProof/>
        </w:rPr>
        <w:t>10</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0</w:t>
      </w:r>
      <w:r w:rsidRPr="00714BB5">
        <w:rPr>
          <w:rFonts w:ascii="Verdana" w:hAnsi="Verdana"/>
          <w:bCs/>
        </w:rPr>
        <w:t xml:space="preserve"> GY)</w:t>
      </w:r>
    </w:p>
    <w:p w14:paraId="10078A12" w14:textId="77777777" w:rsidR="001732C9" w:rsidRPr="00714BB5" w:rsidRDefault="001732C9" w:rsidP="00B27853">
      <w:pPr>
        <w:widowControl w:val="0"/>
        <w:numPr>
          <w:ilvl w:val="1"/>
          <w:numId w:val="40"/>
        </w:numPr>
        <w:tabs>
          <w:tab w:val="num" w:pos="709"/>
        </w:tabs>
        <w:spacing w:before="120" w:after="120"/>
        <w:ind w:left="851" w:hanging="425"/>
        <w:jc w:val="both"/>
        <w:rPr>
          <w:rFonts w:ascii="Verdana" w:hAnsi="Verdana"/>
          <w:bCs/>
        </w:rPr>
      </w:pPr>
      <w:r w:rsidRPr="00714BB5">
        <w:rPr>
          <w:rFonts w:ascii="Verdana" w:hAnsi="Verdana"/>
          <w:bCs/>
        </w:rPr>
        <w:t>heti óraszám - nappali munkarend: (</w:t>
      </w:r>
      <w:r w:rsidRPr="00714BB5">
        <w:rPr>
          <w:rFonts w:ascii="Verdana" w:hAnsi="Verdana"/>
          <w:bCs/>
          <w:noProof/>
        </w:rPr>
        <w:t>2</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0</w:t>
      </w:r>
      <w:r w:rsidRPr="00714BB5">
        <w:rPr>
          <w:rFonts w:ascii="Verdana" w:hAnsi="Verdana"/>
          <w:bCs/>
        </w:rPr>
        <w:t xml:space="preserve"> GY)</w:t>
      </w:r>
    </w:p>
    <w:p w14:paraId="0C4895BB" w14:textId="77777777" w:rsidR="001732C9" w:rsidRPr="00714BB5" w:rsidRDefault="001732C9" w:rsidP="00B27853">
      <w:pPr>
        <w:pStyle w:val="Listaszerbekezds"/>
        <w:widowControl w:val="0"/>
        <w:numPr>
          <w:ilvl w:val="1"/>
          <w:numId w:val="40"/>
        </w:numPr>
        <w:tabs>
          <w:tab w:val="num" w:pos="851"/>
        </w:tabs>
        <w:spacing w:before="120" w:after="120"/>
        <w:ind w:hanging="148"/>
        <w:jc w:val="both"/>
        <w:rPr>
          <w:rFonts w:ascii="Verdana" w:hAnsi="Verdana" w:cs="Times New Roman"/>
          <w:bCs/>
        </w:rPr>
      </w:pPr>
      <w:r w:rsidRPr="00714BB5">
        <w:rPr>
          <w:rFonts w:ascii="Verdana" w:hAnsi="Verdana" w:cs="Times New Roman"/>
        </w:rPr>
        <w:t>Az ismeret átadásában alkalmazandó további sajátos módok, jellemzők: A hallgatók - az ismeretanyag elméleti feldolgozásán túl - szemináriumi foglalkozás keretében szakcikkeket dolgoznak fel, adnak elő és vitatnak meg kerekasztal beszélgetés formájában.</w:t>
      </w:r>
    </w:p>
    <w:p w14:paraId="57A4DB75" w14:textId="77777777" w:rsidR="001732C9" w:rsidRPr="00714BB5" w:rsidRDefault="001732C9" w:rsidP="00B27853">
      <w:pPr>
        <w:widowControl w:val="0"/>
        <w:numPr>
          <w:ilvl w:val="0"/>
          <w:numId w:val="40"/>
        </w:numPr>
        <w:spacing w:before="120" w:after="120"/>
        <w:ind w:left="426" w:hanging="142"/>
        <w:jc w:val="both"/>
        <w:rPr>
          <w:rFonts w:ascii="Verdana" w:hAnsi="Verdana"/>
          <w:bCs/>
        </w:rPr>
      </w:pPr>
      <w:r w:rsidRPr="00714BB5">
        <w:rPr>
          <w:rFonts w:ascii="Verdana" w:hAnsi="Verdana"/>
          <w:b/>
          <w:bCs/>
        </w:rPr>
        <w:t>A tantárgy szakmai tartalma (magyarul):</w:t>
      </w:r>
      <w:r w:rsidRPr="00714BB5">
        <w:rPr>
          <w:rFonts w:ascii="Verdana" w:hAnsi="Verdana"/>
          <w:bCs/>
        </w:rPr>
        <w:t xml:space="preserve"> </w:t>
      </w:r>
      <w:r w:rsidRPr="00714BB5">
        <w:rPr>
          <w:rFonts w:ascii="Verdana" w:hAnsi="Verdana"/>
          <w:bCs/>
          <w:noProof/>
        </w:rPr>
        <w:t>A katasztrófa-egészségügyi biztosítás alapfogalmai. Az egészségügyi kockázatbecslés és menedzsment. Egyéni és kollektív védőeszközök. A katasztrófa-egészségügyi biztosítás gyakorlata.</w:t>
      </w:r>
    </w:p>
    <w:p w14:paraId="6A83FE01"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r w:rsidRPr="00714BB5">
        <w:rPr>
          <w:rFonts w:ascii="Verdana" w:hAnsi="Verdana"/>
          <w:bCs/>
          <w:noProof/>
        </w:rPr>
        <w:t>Basic concepts of disaster health support. Health risk assessment and management. Personal and collective protective equipments. Practice of the Disaster Health Support</w:t>
      </w:r>
      <w:r w:rsidRPr="00714BB5">
        <w:rPr>
          <w:rFonts w:ascii="Verdana" w:hAnsi="Verdana"/>
          <w:bCs/>
          <w:lang w:val="en-GB"/>
        </w:rPr>
        <w:t xml:space="preserve"> </w:t>
      </w:r>
    </w:p>
    <w:p w14:paraId="64B458C8" w14:textId="77777777" w:rsidR="001732C9" w:rsidRPr="00714BB5" w:rsidRDefault="001732C9" w:rsidP="00B27853">
      <w:pPr>
        <w:pStyle w:val="Listaszerbekezds"/>
        <w:widowControl w:val="0"/>
        <w:numPr>
          <w:ilvl w:val="0"/>
          <w:numId w:val="40"/>
        </w:numPr>
        <w:spacing w:before="120" w:after="120"/>
        <w:ind w:left="426" w:hanging="142"/>
        <w:jc w:val="both"/>
        <w:rPr>
          <w:rFonts w:ascii="Verdana" w:hAnsi="Verdana" w:cs="Times New Roman"/>
          <w:bCs/>
        </w:rPr>
      </w:pPr>
      <w:r w:rsidRPr="00714BB5">
        <w:rPr>
          <w:rFonts w:ascii="Verdana" w:hAnsi="Verdana" w:cs="Times New Roman"/>
          <w:b/>
          <w:bCs/>
        </w:rPr>
        <w:t>Elérendő kompetenciák (magyarul):</w:t>
      </w:r>
    </w:p>
    <w:p w14:paraId="75BEEA7D" w14:textId="77777777" w:rsidR="001732C9" w:rsidRPr="00714BB5" w:rsidRDefault="001732C9" w:rsidP="001732C9">
      <w:pPr>
        <w:pStyle w:val="Listaszerbekezds"/>
        <w:widowControl w:val="0"/>
        <w:spacing w:before="120" w:after="120"/>
        <w:ind w:left="426"/>
        <w:jc w:val="both"/>
        <w:rPr>
          <w:rFonts w:ascii="Verdana" w:hAnsi="Verdana"/>
        </w:rPr>
      </w:pPr>
      <w:r w:rsidRPr="00714BB5">
        <w:rPr>
          <w:rFonts w:ascii="Verdana" w:hAnsi="Verdana" w:cs="Times New Roman"/>
          <w:b/>
          <w:bCs/>
        </w:rPr>
        <w:t>Tudása:</w:t>
      </w:r>
      <w:r w:rsidRPr="00714BB5">
        <w:rPr>
          <w:rFonts w:ascii="Verdana" w:hAnsi="Verdana" w:cs="Times New Roman"/>
          <w:bCs/>
        </w:rPr>
        <w:t xml:space="preserve"> </w:t>
      </w:r>
      <w:r w:rsidRPr="00714BB5">
        <w:rPr>
          <w:rFonts w:ascii="Verdana" w:hAnsi="Verdana" w:cs="Times New Roman"/>
        </w:rPr>
        <w:t>Tisztában van a katasztrófavédelmi kutatásban és a tudományos munkában alkalmazható problémamegoldó, döntés- előkészítő ismeretekkel.</w:t>
      </w:r>
    </w:p>
    <w:p w14:paraId="3836A496" w14:textId="77777777" w:rsidR="001732C9" w:rsidRPr="00714BB5" w:rsidRDefault="001732C9" w:rsidP="001732C9">
      <w:pPr>
        <w:pStyle w:val="Listaszerbekezds"/>
        <w:widowControl w:val="0"/>
        <w:spacing w:before="120" w:after="120"/>
        <w:ind w:left="426"/>
        <w:jc w:val="both"/>
        <w:rPr>
          <w:rFonts w:ascii="Verdana" w:hAnsi="Verdana" w:cs="Times New Roman"/>
          <w:bCs/>
        </w:rPr>
      </w:pPr>
      <w:r w:rsidRPr="00714BB5">
        <w:rPr>
          <w:rFonts w:ascii="Verdana" w:hAnsi="Verdana" w:cs="Times New Roman"/>
          <w:b/>
          <w:bCs/>
        </w:rPr>
        <w:t>Képességei:</w:t>
      </w:r>
      <w:r w:rsidRPr="00714BB5">
        <w:rPr>
          <w:rFonts w:ascii="Verdana" w:hAnsi="Verdana" w:cs="Times New Roman"/>
          <w:bCs/>
        </w:rPr>
        <w:t xml:space="preserve"> </w:t>
      </w:r>
      <w:r w:rsidRPr="00714BB5">
        <w:rPr>
          <w:rFonts w:ascii="Verdana" w:hAnsi="Verdana" w:cs="Times New Roman"/>
        </w:rPr>
        <w:t>Képes a veszélyhelyzeti kommunikáció és a vezetés összefüggéseinek felismerésére.</w:t>
      </w:r>
    </w:p>
    <w:p w14:paraId="2354ECFB"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Attitűdje:</w:t>
      </w:r>
      <w:r w:rsidRPr="00714BB5">
        <w:rPr>
          <w:rFonts w:ascii="Verdana" w:hAnsi="Verdana"/>
          <w:bCs/>
        </w:rPr>
        <w:t xml:space="preserve"> </w:t>
      </w:r>
      <w:r w:rsidRPr="00714BB5">
        <w:rPr>
          <w:rFonts w:ascii="Verdana" w:hAnsi="Verdana"/>
        </w:rPr>
        <w:t>Elkötelezett a hatályos rendészeti és katasztrófavédelmi jogszabályok és erkölcsi normák teljeskörű figyelembevételével történő döntéshozatal iránt.</w:t>
      </w:r>
    </w:p>
    <w:p w14:paraId="0C140E89"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Autonómiája és felelőssége:</w:t>
      </w:r>
      <w:r w:rsidRPr="00714BB5">
        <w:rPr>
          <w:rFonts w:ascii="Verdana" w:hAnsi="Verdana"/>
          <w:bCs/>
        </w:rPr>
        <w:t xml:space="preserve"> </w:t>
      </w:r>
      <w:r w:rsidRPr="00714BB5">
        <w:rPr>
          <w:rFonts w:ascii="Verdana" w:hAnsi="Verdana"/>
        </w:rPr>
        <w:t>Elkötelezett a katasztrófavédelmi szakterület módszertanának fejlesztéséhez szükséges elméleti, tudományos kutatási és gyakorlati információk beszerzése, értékelése és hasznosítása iránt.</w:t>
      </w:r>
    </w:p>
    <w:p w14:paraId="787E5DD5" w14:textId="77777777" w:rsidR="001732C9" w:rsidRPr="00714BB5" w:rsidRDefault="001732C9" w:rsidP="001732C9">
      <w:pPr>
        <w:widowControl w:val="0"/>
        <w:spacing w:before="120" w:after="120"/>
        <w:ind w:left="426"/>
        <w:jc w:val="both"/>
        <w:rPr>
          <w:rFonts w:ascii="Verdana" w:hAnsi="Verdana"/>
          <w:b/>
          <w:bCs/>
          <w:lang w:val="en-US"/>
        </w:rPr>
      </w:pPr>
      <w:r w:rsidRPr="00714BB5">
        <w:rPr>
          <w:rFonts w:ascii="Verdana" w:hAnsi="Verdana"/>
          <w:b/>
          <w:bCs/>
        </w:rPr>
        <w:t>Elérendő kompetenciák (angolul) (</w:t>
      </w:r>
      <w:r w:rsidRPr="00714BB5">
        <w:rPr>
          <w:rFonts w:ascii="Verdana" w:hAnsi="Verdana"/>
          <w:b/>
          <w:bCs/>
          <w:lang w:val="en-US"/>
        </w:rPr>
        <w:t>Competences – English):</w:t>
      </w:r>
    </w:p>
    <w:p w14:paraId="22E299D5" w14:textId="77777777" w:rsidR="001732C9" w:rsidRPr="00714BB5" w:rsidRDefault="001732C9" w:rsidP="001732C9">
      <w:pPr>
        <w:widowControl w:val="0"/>
        <w:spacing w:before="120" w:after="120"/>
        <w:ind w:left="426"/>
        <w:jc w:val="both"/>
        <w:rPr>
          <w:rFonts w:ascii="Verdana" w:hAnsi="Verdana"/>
          <w:b/>
          <w:lang w:val="en-GB"/>
        </w:rPr>
      </w:pPr>
      <w:r w:rsidRPr="00714BB5">
        <w:rPr>
          <w:rFonts w:ascii="Verdana" w:hAnsi="Verdana"/>
          <w:b/>
          <w:lang w:val="en-GB"/>
        </w:rPr>
        <w:t>Knowledge</w:t>
      </w:r>
      <w:r w:rsidRPr="00714BB5">
        <w:rPr>
          <w:rFonts w:ascii="Verdana" w:hAnsi="Verdana"/>
          <w:lang w:val="en-GB"/>
        </w:rPr>
        <w:t xml:space="preserv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has </w:t>
      </w:r>
      <w:proofErr w:type="spellStart"/>
      <w:r w:rsidRPr="00714BB5">
        <w:rPr>
          <w:rFonts w:ascii="Verdana" w:hAnsi="Verdana"/>
        </w:rPr>
        <w:t>knowledge</w:t>
      </w:r>
      <w:proofErr w:type="spellEnd"/>
      <w:r w:rsidRPr="00714BB5">
        <w:rPr>
          <w:rFonts w:ascii="Verdana" w:hAnsi="Verdana"/>
        </w:rPr>
        <w:t xml:space="preserve"> of </w:t>
      </w:r>
      <w:proofErr w:type="spellStart"/>
      <w:r w:rsidRPr="00714BB5">
        <w:rPr>
          <w:rFonts w:ascii="Verdana" w:hAnsi="Verdana"/>
        </w:rPr>
        <w:t>problem-solving</w:t>
      </w:r>
      <w:proofErr w:type="spellEnd"/>
      <w:r w:rsidRPr="00714BB5">
        <w:rPr>
          <w:rFonts w:ascii="Verdana" w:hAnsi="Verdana"/>
        </w:rPr>
        <w:t xml:space="preserve"> and decision-preparation </w:t>
      </w:r>
      <w:proofErr w:type="spellStart"/>
      <w:r w:rsidRPr="00714BB5">
        <w:rPr>
          <w:rFonts w:ascii="Verdana" w:hAnsi="Verdana"/>
        </w:rPr>
        <w:t>skills</w:t>
      </w:r>
      <w:proofErr w:type="spellEnd"/>
      <w:r w:rsidRPr="00714BB5">
        <w:rPr>
          <w:rFonts w:ascii="Verdana" w:hAnsi="Verdana"/>
        </w:rPr>
        <w:t xml:space="preserve"> </w:t>
      </w:r>
      <w:proofErr w:type="spellStart"/>
      <w:r w:rsidRPr="00714BB5">
        <w:rPr>
          <w:rFonts w:ascii="Verdana" w:hAnsi="Verdana"/>
        </w:rPr>
        <w:t>applicable</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research</w:t>
      </w:r>
      <w:proofErr w:type="spellEnd"/>
      <w:r w:rsidRPr="00714BB5">
        <w:rPr>
          <w:rFonts w:ascii="Verdana" w:hAnsi="Verdana"/>
        </w:rPr>
        <w:t xml:space="preserve"> and </w:t>
      </w:r>
      <w:proofErr w:type="spellStart"/>
      <w:r w:rsidRPr="00714BB5">
        <w:rPr>
          <w:rFonts w:ascii="Verdana" w:hAnsi="Verdana"/>
        </w:rPr>
        <w:t>academic</w:t>
      </w:r>
      <w:proofErr w:type="spellEnd"/>
      <w:r w:rsidRPr="00714BB5">
        <w:rPr>
          <w:rFonts w:ascii="Verdana" w:hAnsi="Verdana"/>
        </w:rPr>
        <w:t xml:space="preserve"> </w:t>
      </w:r>
      <w:proofErr w:type="spellStart"/>
      <w:r w:rsidRPr="00714BB5">
        <w:rPr>
          <w:rFonts w:ascii="Verdana" w:hAnsi="Verdana"/>
        </w:rPr>
        <w:t>work</w:t>
      </w:r>
      <w:proofErr w:type="spellEnd"/>
      <w:r w:rsidRPr="00714BB5">
        <w:rPr>
          <w:rFonts w:ascii="Verdana" w:hAnsi="Verdana"/>
        </w:rPr>
        <w:t>.</w:t>
      </w:r>
      <w:r w:rsidRPr="00714BB5">
        <w:rPr>
          <w:rFonts w:ascii="Verdana" w:hAnsi="Verdana"/>
          <w:b/>
          <w:lang w:val="en-GB"/>
        </w:rPr>
        <w:t xml:space="preserve"> </w:t>
      </w:r>
    </w:p>
    <w:p w14:paraId="6A34581E"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lastRenderedPageBreak/>
        <w:t>Capabilities</w:t>
      </w:r>
      <w:r w:rsidRPr="00714BB5">
        <w:rPr>
          <w:rFonts w:ascii="Verdana" w:hAnsi="Verdana"/>
          <w:lang w:val="en-GB"/>
        </w:rPr>
        <w:t xml:space="preserve">: </w:t>
      </w:r>
      <w:proofErr w:type="spellStart"/>
      <w:r w:rsidRPr="00714BB5">
        <w:rPr>
          <w:rFonts w:ascii="Verdana" w:hAnsi="Verdana"/>
        </w:rPr>
        <w:t>Ability</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understand</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interrelationship</w:t>
      </w:r>
      <w:proofErr w:type="spellEnd"/>
      <w:r w:rsidRPr="00714BB5">
        <w:rPr>
          <w:rFonts w:ascii="Verdana" w:hAnsi="Verdana"/>
        </w:rPr>
        <w:t xml:space="preserve"> </w:t>
      </w:r>
      <w:proofErr w:type="spellStart"/>
      <w:r w:rsidRPr="00714BB5">
        <w:rPr>
          <w:rFonts w:ascii="Verdana" w:hAnsi="Verdana"/>
        </w:rPr>
        <w:t>between</w:t>
      </w:r>
      <w:proofErr w:type="spellEnd"/>
      <w:r w:rsidRPr="00714BB5">
        <w:rPr>
          <w:rFonts w:ascii="Verdana" w:hAnsi="Verdana"/>
        </w:rPr>
        <w:t xml:space="preserve"> </w:t>
      </w:r>
      <w:proofErr w:type="spellStart"/>
      <w:r w:rsidRPr="00714BB5">
        <w:rPr>
          <w:rFonts w:ascii="Verdana" w:hAnsi="Verdana"/>
        </w:rPr>
        <w:t>emergency</w:t>
      </w:r>
      <w:proofErr w:type="spellEnd"/>
      <w:r w:rsidRPr="00714BB5">
        <w:rPr>
          <w:rFonts w:ascii="Verdana" w:hAnsi="Verdana"/>
        </w:rPr>
        <w:t xml:space="preserve"> </w:t>
      </w:r>
      <w:proofErr w:type="spellStart"/>
      <w:r w:rsidRPr="00714BB5">
        <w:rPr>
          <w:rFonts w:ascii="Verdana" w:hAnsi="Verdana"/>
        </w:rPr>
        <w:t>communication</w:t>
      </w:r>
      <w:proofErr w:type="spellEnd"/>
      <w:r w:rsidRPr="00714BB5">
        <w:rPr>
          <w:rFonts w:ascii="Verdana" w:hAnsi="Verdana"/>
        </w:rPr>
        <w:t xml:space="preserve"> and management.</w:t>
      </w:r>
    </w:p>
    <w:p w14:paraId="75256BA2"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jc w:val="both"/>
        <w:rPr>
          <w:rFonts w:ascii="Verdana" w:hAnsi="Verdana"/>
          <w:lang w:val="en-GB"/>
        </w:rPr>
      </w:pPr>
      <w:r w:rsidRPr="00714BB5">
        <w:rPr>
          <w:rFonts w:ascii="Verdana" w:hAnsi="Verdana"/>
          <w:b/>
          <w:lang w:val="en-GB"/>
        </w:rPr>
        <w:t>Attitude:</w:t>
      </w:r>
      <w:r w:rsidRPr="00714BB5">
        <w:rPr>
          <w:rFonts w:ascii="Verdana" w:hAnsi="Verdana"/>
          <w:lang w:val="en-GB"/>
        </w:rPr>
        <w:t xml:space="preserv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has </w:t>
      </w:r>
      <w:proofErr w:type="spellStart"/>
      <w:r w:rsidRPr="00714BB5">
        <w:rPr>
          <w:rFonts w:ascii="Verdana" w:hAnsi="Verdana"/>
        </w:rPr>
        <w:t>commitment</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taking</w:t>
      </w:r>
      <w:proofErr w:type="spellEnd"/>
      <w:r w:rsidRPr="00714BB5">
        <w:rPr>
          <w:rFonts w:ascii="Verdana" w:hAnsi="Verdana"/>
        </w:rPr>
        <w:t xml:space="preserve"> </w:t>
      </w:r>
      <w:proofErr w:type="spellStart"/>
      <w:r w:rsidRPr="00714BB5">
        <w:rPr>
          <w:rFonts w:ascii="Verdana" w:hAnsi="Verdana"/>
        </w:rPr>
        <w:t>decisions</w:t>
      </w:r>
      <w:proofErr w:type="spellEnd"/>
      <w:r w:rsidRPr="00714BB5">
        <w:rPr>
          <w:rFonts w:ascii="Verdana" w:hAnsi="Verdana"/>
        </w:rPr>
        <w:t xml:space="preserve"> in </w:t>
      </w:r>
      <w:proofErr w:type="spellStart"/>
      <w:r w:rsidRPr="00714BB5">
        <w:rPr>
          <w:rFonts w:ascii="Verdana" w:hAnsi="Verdana"/>
        </w:rPr>
        <w:t>full</w:t>
      </w:r>
      <w:proofErr w:type="spellEnd"/>
      <w:r w:rsidRPr="00714BB5">
        <w:rPr>
          <w:rFonts w:ascii="Verdana" w:hAnsi="Verdana"/>
        </w:rPr>
        <w:t xml:space="preserve"> </w:t>
      </w:r>
      <w:proofErr w:type="spellStart"/>
      <w:r w:rsidRPr="00714BB5">
        <w:rPr>
          <w:rFonts w:ascii="Verdana" w:hAnsi="Verdana"/>
        </w:rPr>
        <w:t>compliance</w:t>
      </w:r>
      <w:proofErr w:type="spellEnd"/>
      <w:r w:rsidRPr="00714BB5">
        <w:rPr>
          <w:rFonts w:ascii="Verdana" w:hAnsi="Verdana"/>
        </w:rPr>
        <w:t xml:space="preserve"> </w:t>
      </w:r>
      <w:proofErr w:type="spellStart"/>
      <w:r w:rsidRPr="00714BB5">
        <w:rPr>
          <w:rFonts w:ascii="Verdana" w:hAnsi="Verdana"/>
        </w:rPr>
        <w:t>with</w:t>
      </w:r>
      <w:proofErr w:type="spellEnd"/>
      <w:r w:rsidRPr="00714BB5">
        <w:rPr>
          <w:rFonts w:ascii="Verdana" w:hAnsi="Verdana"/>
        </w:rPr>
        <w:t xml:space="preserve"> </w:t>
      </w:r>
      <w:proofErr w:type="spellStart"/>
      <w:r w:rsidRPr="00714BB5">
        <w:rPr>
          <w:rFonts w:ascii="Verdana" w:hAnsi="Verdana"/>
        </w:rPr>
        <w:t>applicable</w:t>
      </w:r>
      <w:proofErr w:type="spellEnd"/>
      <w:r w:rsidRPr="00714BB5">
        <w:rPr>
          <w:rFonts w:ascii="Verdana" w:hAnsi="Verdana"/>
        </w:rPr>
        <w:t xml:space="preserve"> </w:t>
      </w:r>
      <w:proofErr w:type="spellStart"/>
      <w:r w:rsidRPr="00714BB5">
        <w:rPr>
          <w:rFonts w:ascii="Verdana" w:hAnsi="Verdana"/>
        </w:rPr>
        <w:t>law</w:t>
      </w:r>
      <w:proofErr w:type="spellEnd"/>
      <w:r w:rsidRPr="00714BB5">
        <w:rPr>
          <w:rFonts w:ascii="Verdana" w:hAnsi="Verdana"/>
        </w:rPr>
        <w:t xml:space="preserve"> and </w:t>
      </w:r>
      <w:proofErr w:type="spellStart"/>
      <w:r w:rsidRPr="00714BB5">
        <w:rPr>
          <w:rFonts w:ascii="Verdana" w:hAnsi="Verdana"/>
        </w:rPr>
        <w:t>ethical</w:t>
      </w:r>
      <w:proofErr w:type="spellEnd"/>
      <w:r w:rsidRPr="00714BB5">
        <w:rPr>
          <w:rFonts w:ascii="Verdana" w:hAnsi="Verdana"/>
        </w:rPr>
        <w:t xml:space="preserve"> standards.</w:t>
      </w:r>
    </w:p>
    <w:p w14:paraId="379F25E8"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 xml:space="preserve">Autonomy and responsibility: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is </w:t>
      </w:r>
      <w:proofErr w:type="spellStart"/>
      <w:r w:rsidRPr="00714BB5">
        <w:rPr>
          <w:rFonts w:ascii="Verdana" w:hAnsi="Verdana"/>
        </w:rPr>
        <w:t>committed</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acquisition</w:t>
      </w:r>
      <w:proofErr w:type="spellEnd"/>
      <w:r w:rsidRPr="00714BB5">
        <w:rPr>
          <w:rFonts w:ascii="Verdana" w:hAnsi="Verdana"/>
        </w:rPr>
        <w:t xml:space="preserve">, </w:t>
      </w:r>
      <w:proofErr w:type="spellStart"/>
      <w:r w:rsidRPr="00714BB5">
        <w:rPr>
          <w:rFonts w:ascii="Verdana" w:hAnsi="Verdana"/>
        </w:rPr>
        <w:t>evaluation</w:t>
      </w:r>
      <w:proofErr w:type="spellEnd"/>
      <w:r w:rsidRPr="00714BB5">
        <w:rPr>
          <w:rFonts w:ascii="Verdana" w:hAnsi="Verdana"/>
        </w:rPr>
        <w:t xml:space="preserve"> and </w:t>
      </w:r>
      <w:proofErr w:type="spellStart"/>
      <w:r w:rsidRPr="00714BB5">
        <w:rPr>
          <w:rFonts w:ascii="Verdana" w:hAnsi="Verdana"/>
        </w:rPr>
        <w:t>utilisation</w:t>
      </w:r>
      <w:proofErr w:type="spellEnd"/>
      <w:r w:rsidRPr="00714BB5">
        <w:rPr>
          <w:rFonts w:ascii="Verdana" w:hAnsi="Verdana"/>
        </w:rPr>
        <w:t xml:space="preserve"> of </w:t>
      </w:r>
      <w:proofErr w:type="spellStart"/>
      <w:r w:rsidRPr="00714BB5">
        <w:rPr>
          <w:rFonts w:ascii="Verdana" w:hAnsi="Verdana"/>
        </w:rPr>
        <w:t>theoretical</w:t>
      </w:r>
      <w:proofErr w:type="spellEnd"/>
      <w:r w:rsidRPr="00714BB5">
        <w:rPr>
          <w:rFonts w:ascii="Verdana" w:hAnsi="Verdana"/>
        </w:rPr>
        <w:t xml:space="preserve">, </w:t>
      </w:r>
      <w:proofErr w:type="spellStart"/>
      <w:r w:rsidRPr="00714BB5">
        <w:rPr>
          <w:rFonts w:ascii="Verdana" w:hAnsi="Verdana"/>
        </w:rPr>
        <w:t>scientific</w:t>
      </w:r>
      <w:proofErr w:type="spellEnd"/>
      <w:r w:rsidRPr="00714BB5">
        <w:rPr>
          <w:rFonts w:ascii="Verdana" w:hAnsi="Verdana"/>
        </w:rPr>
        <w:t xml:space="preserve"> </w:t>
      </w:r>
      <w:proofErr w:type="spellStart"/>
      <w:r w:rsidRPr="00714BB5">
        <w:rPr>
          <w:rFonts w:ascii="Verdana" w:hAnsi="Verdana"/>
        </w:rPr>
        <w:t>research</w:t>
      </w:r>
      <w:proofErr w:type="spellEnd"/>
      <w:r w:rsidRPr="00714BB5">
        <w:rPr>
          <w:rFonts w:ascii="Verdana" w:hAnsi="Verdana"/>
        </w:rPr>
        <w:t xml:space="preserve"> and </w:t>
      </w:r>
      <w:proofErr w:type="spellStart"/>
      <w:r w:rsidRPr="00714BB5">
        <w:rPr>
          <w:rFonts w:ascii="Verdana" w:hAnsi="Verdana"/>
        </w:rPr>
        <w:t>practical</w:t>
      </w:r>
      <w:proofErr w:type="spellEnd"/>
      <w:r w:rsidRPr="00714BB5">
        <w:rPr>
          <w:rFonts w:ascii="Verdana" w:hAnsi="Verdana"/>
        </w:rPr>
        <w:t xml:space="preserve"> </w:t>
      </w:r>
      <w:proofErr w:type="spellStart"/>
      <w:r w:rsidRPr="00714BB5">
        <w:rPr>
          <w:rFonts w:ascii="Verdana" w:hAnsi="Verdana"/>
        </w:rPr>
        <w:t>information</w:t>
      </w:r>
      <w:proofErr w:type="spellEnd"/>
      <w:r w:rsidRPr="00714BB5">
        <w:rPr>
          <w:rFonts w:ascii="Verdana" w:hAnsi="Verdana"/>
        </w:rPr>
        <w:t xml:space="preserve"> </w:t>
      </w:r>
      <w:proofErr w:type="spellStart"/>
      <w:r w:rsidRPr="00714BB5">
        <w:rPr>
          <w:rFonts w:ascii="Verdana" w:hAnsi="Verdana"/>
        </w:rPr>
        <w:t>necessary</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development</w:t>
      </w:r>
      <w:proofErr w:type="spellEnd"/>
      <w:r w:rsidRPr="00714BB5">
        <w:rPr>
          <w:rFonts w:ascii="Verdana" w:hAnsi="Verdana"/>
        </w:rPr>
        <w:t xml:space="preserve"> of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methodology</w:t>
      </w:r>
      <w:proofErr w:type="spellEnd"/>
      <w:r w:rsidRPr="00714BB5">
        <w:rPr>
          <w:rFonts w:ascii="Verdana" w:hAnsi="Verdana"/>
        </w:rPr>
        <w:t>.</w:t>
      </w:r>
    </w:p>
    <w:p w14:paraId="6F7DF917" w14:textId="77777777" w:rsidR="001732C9" w:rsidRPr="00714BB5" w:rsidRDefault="001732C9" w:rsidP="00B27853">
      <w:pPr>
        <w:widowControl w:val="0"/>
        <w:numPr>
          <w:ilvl w:val="0"/>
          <w:numId w:val="40"/>
        </w:numPr>
        <w:tabs>
          <w:tab w:val="num" w:pos="567"/>
        </w:tabs>
        <w:spacing w:before="120" w:after="120"/>
        <w:ind w:left="426" w:hanging="142"/>
        <w:jc w:val="both"/>
        <w:rPr>
          <w:rFonts w:ascii="Verdana" w:hAnsi="Verdana"/>
          <w:bCs/>
          <w:noProof/>
        </w:rPr>
      </w:pPr>
      <w:r w:rsidRPr="00714BB5">
        <w:rPr>
          <w:rFonts w:ascii="Verdana" w:hAnsi="Verdana"/>
          <w:b/>
          <w:bCs/>
        </w:rPr>
        <w:t xml:space="preserve">Előtanulmányi követelmények: </w:t>
      </w:r>
      <w:r w:rsidRPr="00714BB5">
        <w:rPr>
          <w:rFonts w:ascii="Verdana" w:hAnsi="Verdana"/>
          <w:bCs/>
          <w:noProof/>
        </w:rPr>
        <w:t>Nincs</w:t>
      </w:r>
    </w:p>
    <w:p w14:paraId="4EC9CFF4" w14:textId="77777777" w:rsidR="001732C9" w:rsidRPr="00714BB5" w:rsidRDefault="001732C9" w:rsidP="00B27853">
      <w:pPr>
        <w:widowControl w:val="0"/>
        <w:numPr>
          <w:ilvl w:val="0"/>
          <w:numId w:val="40"/>
        </w:numPr>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2F3BB35C" w14:textId="77777777" w:rsidR="001732C9" w:rsidRPr="00714BB5" w:rsidRDefault="001732C9" w:rsidP="00B27853">
      <w:pPr>
        <w:widowControl w:val="0"/>
        <w:numPr>
          <w:ilvl w:val="1"/>
          <w:numId w:val="40"/>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Magyarul</w:t>
      </w:r>
    </w:p>
    <w:p w14:paraId="205CA398"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katasztrófa-egészségügyi ellátó rendszer funkcionális szervezeti felépítése</w:t>
      </w:r>
    </w:p>
    <w:p w14:paraId="1CFCC986"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Általános katasztrófa-élettan (táplálkozás-fiziológia, a munkavégzés élettana )</w:t>
      </w:r>
    </w:p>
    <w:p w14:paraId="28CBE236"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Fizikai környezeti hatások kórélettana (zaj, vibráció, légköri nyomás)</w:t>
      </w:r>
    </w:p>
    <w:p w14:paraId="30B204DD"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Sugárzások kórélettana</w:t>
      </w:r>
    </w:p>
    <w:p w14:paraId="3871648F"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Biológiai környezeti hatások</w:t>
      </w:r>
    </w:p>
    <w:p w14:paraId="712B865B"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Katasztrófa-egészségügy a védelmi szektorban</w:t>
      </w:r>
    </w:p>
    <w:p w14:paraId="2DCE4B0B"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
        </w:rPr>
      </w:pPr>
      <w:r w:rsidRPr="00714BB5">
        <w:rPr>
          <w:rFonts w:ascii="Verdana" w:hAnsi="Verdana"/>
          <w:bCs/>
          <w:noProof/>
        </w:rPr>
        <w:t>Informatikai rendszerek a katasztrófa-egészségügyben</w:t>
      </w:r>
    </w:p>
    <w:p w14:paraId="5E21B3BF" w14:textId="77777777" w:rsidR="001732C9" w:rsidRPr="00714BB5" w:rsidRDefault="001732C9" w:rsidP="00B27853">
      <w:pPr>
        <w:widowControl w:val="0"/>
        <w:numPr>
          <w:ilvl w:val="1"/>
          <w:numId w:val="40"/>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Angolul</w:t>
      </w:r>
    </w:p>
    <w:p w14:paraId="4DF97C8E"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Functional organizational structure of the disaster health care system</w:t>
      </w:r>
    </w:p>
    <w:p w14:paraId="772C2913"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General Disaster Physiology (Nutrition Physiology, Physiology of Work)</w:t>
      </w:r>
    </w:p>
    <w:p w14:paraId="7430C7C4"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Pathophysiology of physical environmental influences (noise, vibration, atmospheric pressure)</w:t>
      </w:r>
    </w:p>
    <w:p w14:paraId="0E6CB2CD"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Pathophysiology of radiation</w:t>
      </w:r>
    </w:p>
    <w:p w14:paraId="7B141B0A"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Biological environmental effects</w:t>
      </w:r>
    </w:p>
    <w:p w14:paraId="4D5E5428"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Disaster health in the defense sector</w:t>
      </w:r>
    </w:p>
    <w:p w14:paraId="36CF5062" w14:textId="77777777" w:rsidR="001732C9" w:rsidRPr="00714BB5" w:rsidRDefault="001732C9" w:rsidP="00B27853">
      <w:pPr>
        <w:widowControl w:val="0"/>
        <w:numPr>
          <w:ilvl w:val="2"/>
          <w:numId w:val="40"/>
        </w:numPr>
        <w:tabs>
          <w:tab w:val="left" w:pos="709"/>
          <w:tab w:val="left" w:pos="993"/>
        </w:tabs>
        <w:spacing w:before="120" w:after="120"/>
        <w:ind w:left="1276" w:hanging="850"/>
        <w:jc w:val="both"/>
        <w:rPr>
          <w:rFonts w:ascii="Verdana" w:hAnsi="Verdana"/>
        </w:rPr>
      </w:pPr>
      <w:r w:rsidRPr="00714BB5">
        <w:rPr>
          <w:rFonts w:ascii="Verdana" w:hAnsi="Verdana"/>
          <w:bCs/>
          <w:noProof/>
        </w:rPr>
        <w:t>IT systems for disaster health</w:t>
      </w:r>
      <w:r w:rsidRPr="00714BB5">
        <w:rPr>
          <w:rFonts w:ascii="Verdana" w:hAnsi="Verdana"/>
          <w:b/>
        </w:rPr>
        <w:t>.</w:t>
      </w:r>
    </w:p>
    <w:p w14:paraId="4A4B8EE0" w14:textId="77777777" w:rsidR="001732C9" w:rsidRPr="00714BB5" w:rsidRDefault="001732C9" w:rsidP="00B27853">
      <w:pPr>
        <w:widowControl w:val="0"/>
        <w:numPr>
          <w:ilvl w:val="0"/>
          <w:numId w:val="40"/>
        </w:numPr>
        <w:spacing w:before="120" w:after="120"/>
        <w:ind w:left="426" w:hanging="142"/>
        <w:jc w:val="both"/>
        <w:rPr>
          <w:rFonts w:ascii="Verdana" w:hAnsi="Verdana"/>
          <w:bCs/>
        </w:rPr>
      </w:pPr>
      <w:r w:rsidRPr="00714BB5">
        <w:rPr>
          <w:rFonts w:ascii="Verdana" w:hAnsi="Verdana"/>
          <w:b/>
          <w:bCs/>
        </w:rPr>
        <w:t xml:space="preserve">A tantárgy meghirdetésének gyakorisága/a tantervben történő félévi elhelyezkedése: </w:t>
      </w:r>
      <w:r w:rsidRPr="00714BB5">
        <w:rPr>
          <w:rFonts w:ascii="Verdana" w:hAnsi="Verdana"/>
          <w:bCs/>
        </w:rPr>
        <w:t>3</w:t>
      </w:r>
      <w:r w:rsidRPr="00714BB5">
        <w:rPr>
          <w:rFonts w:ascii="Verdana" w:hAnsi="Verdana"/>
          <w:bCs/>
          <w:noProof/>
        </w:rPr>
        <w:t>. félév</w:t>
      </w:r>
    </w:p>
    <w:p w14:paraId="4FB507F5" w14:textId="77777777" w:rsidR="001732C9" w:rsidRPr="00714BB5" w:rsidRDefault="001732C9" w:rsidP="00B27853">
      <w:pPr>
        <w:widowControl w:val="0"/>
        <w:numPr>
          <w:ilvl w:val="0"/>
          <w:numId w:val="40"/>
        </w:numPr>
        <w:spacing w:before="120" w:after="120"/>
        <w:ind w:left="426" w:hanging="142"/>
        <w:jc w:val="both"/>
        <w:rPr>
          <w:rFonts w:ascii="Verdana" w:hAnsi="Verdana"/>
          <w:bCs/>
        </w:rPr>
      </w:pPr>
      <w:r w:rsidRPr="00714BB5">
        <w:rPr>
          <w:rFonts w:ascii="Verdana" w:hAnsi="Verdana"/>
          <w:b/>
          <w:bCs/>
        </w:rPr>
        <w:t>A tanórákon való részvétel követelményei, az elfogadható hiányzások mértéke, a távolmaradás pótlásának lehetősége:</w:t>
      </w:r>
    </w:p>
    <w:p w14:paraId="6EFF2103"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rPr>
        <w:t>A hallgatónak a tanórák legalább 50 %-án jelen kell lennie, az ezt meghaladó hiányzás esetén a félév teljesítése csak a kurzus oktatója által meghatározott pluszfeladat elvégzése esetén írható alá.</w:t>
      </w:r>
    </w:p>
    <w:p w14:paraId="4CA25637" w14:textId="77777777" w:rsidR="001732C9" w:rsidRPr="00714BB5" w:rsidRDefault="001732C9" w:rsidP="00B27853">
      <w:pPr>
        <w:widowControl w:val="0"/>
        <w:numPr>
          <w:ilvl w:val="0"/>
          <w:numId w:val="40"/>
        </w:numPr>
        <w:spacing w:before="120" w:after="120"/>
        <w:ind w:left="426" w:hanging="142"/>
        <w:jc w:val="both"/>
        <w:rPr>
          <w:rFonts w:ascii="Verdana" w:hAnsi="Verdana"/>
          <w:bCs/>
        </w:rPr>
      </w:pPr>
      <w:r w:rsidRPr="00714BB5">
        <w:rPr>
          <w:rFonts w:ascii="Verdana" w:hAnsi="Verdana"/>
          <w:b/>
        </w:rPr>
        <w:t>Félévközi feladatok, ismeretek ellenőrzésének rendje:</w:t>
      </w:r>
    </w:p>
    <w:p w14:paraId="0AD26C00"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noProof/>
        </w:rPr>
        <w:t>Az órán elhangzottakból egy zárthelyi dolgozat, és egy kézzel írott beadandó dolgozat benyújtása szabadon választott katasztrófa-egészségügy tárgykörben</w:t>
      </w:r>
    </w:p>
    <w:p w14:paraId="458604AE" w14:textId="77777777" w:rsidR="001732C9" w:rsidRPr="00714BB5" w:rsidRDefault="001732C9" w:rsidP="00B27853">
      <w:pPr>
        <w:widowControl w:val="0"/>
        <w:numPr>
          <w:ilvl w:val="0"/>
          <w:numId w:val="40"/>
        </w:numPr>
        <w:spacing w:before="120" w:after="120"/>
        <w:ind w:left="426" w:hanging="142"/>
        <w:jc w:val="both"/>
        <w:rPr>
          <w:rFonts w:ascii="Verdana" w:hAnsi="Verdana"/>
          <w:b/>
          <w:bCs/>
        </w:rPr>
      </w:pPr>
      <w:r w:rsidRPr="00714BB5">
        <w:rPr>
          <w:rFonts w:ascii="Verdana" w:hAnsi="Verdana"/>
          <w:b/>
          <w:bCs/>
        </w:rPr>
        <w:t xml:space="preserve">Az értékelés, az aláírás és a kreditek megszerzésének pontos feltételei: </w:t>
      </w:r>
    </w:p>
    <w:p w14:paraId="416E6865" w14:textId="77777777" w:rsidR="001732C9" w:rsidRPr="00714BB5" w:rsidRDefault="001732C9" w:rsidP="00B27853">
      <w:pPr>
        <w:widowControl w:val="0"/>
        <w:numPr>
          <w:ilvl w:val="1"/>
          <w:numId w:val="40"/>
        </w:numPr>
        <w:tabs>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aláírás megszerzésének feltételei: </w:t>
      </w:r>
      <w:r w:rsidRPr="00714BB5">
        <w:rPr>
          <w:rFonts w:ascii="Verdana" w:hAnsi="Verdana"/>
          <w:noProof/>
        </w:rPr>
        <w:t>előadások  legalább 75 %-án való részvétel</w:t>
      </w:r>
    </w:p>
    <w:p w14:paraId="43A7B4B8" w14:textId="77777777" w:rsidR="001732C9" w:rsidRPr="00714BB5" w:rsidRDefault="001732C9" w:rsidP="00B27853">
      <w:pPr>
        <w:widowControl w:val="0"/>
        <w:numPr>
          <w:ilvl w:val="1"/>
          <w:numId w:val="40"/>
        </w:numPr>
        <w:tabs>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értékelés: </w:t>
      </w:r>
      <w:r w:rsidRPr="00714BB5">
        <w:rPr>
          <w:rFonts w:ascii="Verdana" w:hAnsi="Verdana"/>
          <w:noProof/>
        </w:rPr>
        <w:t>Félévközi értékelés, ötfokozatú skála</w:t>
      </w:r>
    </w:p>
    <w:p w14:paraId="13CCE25E" w14:textId="77777777" w:rsidR="001732C9" w:rsidRPr="00714BB5" w:rsidRDefault="001732C9" w:rsidP="00B27853">
      <w:pPr>
        <w:widowControl w:val="0"/>
        <w:numPr>
          <w:ilvl w:val="1"/>
          <w:numId w:val="40"/>
        </w:numPr>
        <w:tabs>
          <w:tab w:val="left" w:pos="709"/>
          <w:tab w:val="left" w:pos="993"/>
          <w:tab w:val="num" w:pos="2069"/>
        </w:tabs>
        <w:spacing w:before="120" w:after="120"/>
        <w:ind w:left="426" w:firstLine="0"/>
        <w:jc w:val="both"/>
        <w:rPr>
          <w:rFonts w:ascii="Verdana" w:hAnsi="Verdana"/>
          <w:noProof/>
        </w:rPr>
      </w:pPr>
      <w:r w:rsidRPr="00714BB5">
        <w:rPr>
          <w:rFonts w:ascii="Verdana" w:hAnsi="Verdana"/>
          <w:b/>
        </w:rPr>
        <w:t>A kreditek megszerzésének feltételei:</w:t>
      </w:r>
      <w:r w:rsidRPr="00714BB5">
        <w:rPr>
          <w:rFonts w:ascii="Verdana" w:hAnsi="Verdana"/>
        </w:rPr>
        <w:t xml:space="preserve"> aláírás megszerzése és </w:t>
      </w:r>
      <w:r w:rsidRPr="00714BB5">
        <w:rPr>
          <w:rFonts w:ascii="Verdana" w:hAnsi="Verdana"/>
        </w:rPr>
        <w:lastRenderedPageBreak/>
        <w:t xml:space="preserve">legalább </w:t>
      </w:r>
      <w:r w:rsidRPr="00714BB5">
        <w:rPr>
          <w:rFonts w:ascii="Verdana" w:hAnsi="Verdana"/>
          <w:noProof/>
        </w:rPr>
        <w:t>elégséges zárthelyi megírása.</w:t>
      </w:r>
    </w:p>
    <w:p w14:paraId="3614FCBA" w14:textId="77777777" w:rsidR="001732C9" w:rsidRPr="00714BB5" w:rsidRDefault="001732C9" w:rsidP="001732C9">
      <w:pPr>
        <w:widowControl w:val="0"/>
        <w:tabs>
          <w:tab w:val="left" w:pos="709"/>
          <w:tab w:val="left" w:pos="993"/>
          <w:tab w:val="num" w:pos="2069"/>
        </w:tabs>
        <w:spacing w:before="120" w:after="120"/>
        <w:ind w:left="426"/>
        <w:jc w:val="both"/>
        <w:rPr>
          <w:rFonts w:ascii="Verdana" w:hAnsi="Verdana"/>
          <w:noProof/>
        </w:rPr>
      </w:pPr>
    </w:p>
    <w:p w14:paraId="5E303779" w14:textId="77777777" w:rsidR="001732C9" w:rsidRPr="00714BB5" w:rsidRDefault="001732C9" w:rsidP="00B27853">
      <w:pPr>
        <w:widowControl w:val="0"/>
        <w:numPr>
          <w:ilvl w:val="0"/>
          <w:numId w:val="40"/>
        </w:numPr>
        <w:spacing w:before="120" w:after="120"/>
        <w:ind w:left="426" w:hanging="142"/>
        <w:jc w:val="both"/>
        <w:rPr>
          <w:rFonts w:ascii="Verdana" w:hAnsi="Verdana"/>
          <w:bCs/>
        </w:rPr>
      </w:pPr>
      <w:r w:rsidRPr="00714BB5">
        <w:rPr>
          <w:rFonts w:ascii="Verdana" w:hAnsi="Verdana"/>
          <w:b/>
          <w:bCs/>
        </w:rPr>
        <w:t>Irodalomjegyzék:</w:t>
      </w:r>
    </w:p>
    <w:p w14:paraId="7ACCF6DE" w14:textId="77777777" w:rsidR="001732C9" w:rsidRPr="00714BB5" w:rsidRDefault="001732C9" w:rsidP="00B27853">
      <w:pPr>
        <w:widowControl w:val="0"/>
        <w:numPr>
          <w:ilvl w:val="1"/>
          <w:numId w:val="40"/>
        </w:numPr>
        <w:tabs>
          <w:tab w:val="left" w:pos="851"/>
        </w:tabs>
        <w:spacing w:before="120" w:after="120"/>
        <w:ind w:left="426" w:hanging="142"/>
        <w:jc w:val="both"/>
        <w:rPr>
          <w:rFonts w:ascii="Verdana" w:hAnsi="Verdana"/>
          <w:bCs/>
        </w:rPr>
      </w:pPr>
      <w:r w:rsidRPr="00714BB5">
        <w:rPr>
          <w:rFonts w:ascii="Verdana" w:hAnsi="Verdana"/>
          <w:b/>
          <w:bCs/>
        </w:rPr>
        <w:t>Kötelező irodalom:</w:t>
      </w:r>
    </w:p>
    <w:p w14:paraId="2427A1A7" w14:textId="77777777" w:rsidR="001732C9" w:rsidRPr="00714BB5" w:rsidRDefault="001732C9" w:rsidP="00B27853">
      <w:pPr>
        <w:widowControl w:val="0"/>
        <w:numPr>
          <w:ilvl w:val="0"/>
          <w:numId w:val="87"/>
        </w:numPr>
        <w:ind w:left="709" w:hanging="425"/>
        <w:jc w:val="both"/>
        <w:rPr>
          <w:rFonts w:ascii="Verdana" w:hAnsi="Verdana"/>
          <w:noProof/>
        </w:rPr>
      </w:pPr>
      <w:r w:rsidRPr="00714BB5">
        <w:rPr>
          <w:rFonts w:ascii="Verdana" w:hAnsi="Verdana"/>
          <w:noProof/>
        </w:rPr>
        <w:t>Dr. Major László: A katasztófa-készenlét, reagálás és a beavatkozás biztonság egészségügyi alapjai; Semmelweis Egyetem Budapest, 2019. ISBN 978-963-331-492-0</w:t>
      </w:r>
    </w:p>
    <w:p w14:paraId="1F715903" w14:textId="77777777" w:rsidR="001732C9" w:rsidRPr="00714BB5" w:rsidRDefault="001732C9" w:rsidP="00B27853">
      <w:pPr>
        <w:widowControl w:val="0"/>
        <w:numPr>
          <w:ilvl w:val="0"/>
          <w:numId w:val="87"/>
        </w:numPr>
        <w:ind w:left="709" w:hanging="425"/>
        <w:jc w:val="both"/>
        <w:rPr>
          <w:rFonts w:ascii="Verdana" w:hAnsi="Verdana"/>
          <w:noProof/>
        </w:rPr>
      </w:pPr>
      <w:r w:rsidRPr="00714BB5">
        <w:rPr>
          <w:rFonts w:ascii="Verdana" w:hAnsi="Verdana"/>
          <w:noProof/>
        </w:rPr>
        <w:t>Orgován György (szerk.): Katasztrófa-orvostan, Zrínyi Kiadó Budapest, 1999. ISBN: 927459611</w:t>
      </w:r>
    </w:p>
    <w:p w14:paraId="5A709DA8" w14:textId="77777777" w:rsidR="001732C9" w:rsidRPr="00714BB5" w:rsidRDefault="001732C9" w:rsidP="00B27853">
      <w:pPr>
        <w:widowControl w:val="0"/>
        <w:numPr>
          <w:ilvl w:val="0"/>
          <w:numId w:val="87"/>
        </w:numPr>
        <w:ind w:left="709" w:hanging="425"/>
        <w:jc w:val="both"/>
        <w:rPr>
          <w:rFonts w:ascii="Verdana" w:hAnsi="Verdana"/>
          <w:noProof/>
        </w:rPr>
      </w:pPr>
      <w:r w:rsidRPr="00714BB5">
        <w:rPr>
          <w:rFonts w:ascii="Verdana" w:hAnsi="Verdana"/>
          <w:noProof/>
        </w:rPr>
        <w:t>Ungváry György (szerk.): Munkaegészségtan, Medicina Kiadó Budapest, 2004. ISBN: 9632429273</w:t>
      </w:r>
    </w:p>
    <w:p w14:paraId="2D5D2081" w14:textId="77777777" w:rsidR="001732C9" w:rsidRPr="00714BB5" w:rsidRDefault="001732C9" w:rsidP="00B27853">
      <w:pPr>
        <w:widowControl w:val="0"/>
        <w:numPr>
          <w:ilvl w:val="1"/>
          <w:numId w:val="40"/>
        </w:numPr>
        <w:spacing w:before="120" w:after="120"/>
        <w:ind w:left="993" w:hanging="709"/>
        <w:jc w:val="both"/>
        <w:rPr>
          <w:rFonts w:ascii="Verdana" w:hAnsi="Verdana"/>
          <w:b/>
          <w:bCs/>
        </w:rPr>
      </w:pPr>
      <w:r w:rsidRPr="00714BB5">
        <w:rPr>
          <w:rFonts w:ascii="Verdana" w:hAnsi="Verdana"/>
          <w:b/>
          <w:bCs/>
        </w:rPr>
        <w:t>Ajánlott irodalom:</w:t>
      </w:r>
    </w:p>
    <w:p w14:paraId="68B4D2F9" w14:textId="77777777" w:rsidR="001732C9" w:rsidRPr="00714BB5" w:rsidRDefault="001732C9" w:rsidP="00B27853">
      <w:pPr>
        <w:widowControl w:val="0"/>
        <w:numPr>
          <w:ilvl w:val="0"/>
          <w:numId w:val="86"/>
        </w:numPr>
        <w:jc w:val="both"/>
        <w:rPr>
          <w:rFonts w:ascii="Verdana" w:hAnsi="Verdana"/>
        </w:rPr>
      </w:pPr>
      <w:r w:rsidRPr="00714BB5">
        <w:rPr>
          <w:rFonts w:ascii="Verdana" w:hAnsi="Verdana"/>
          <w:noProof/>
        </w:rPr>
        <w:t>Major László(szerk.): A katasztrófa felszámolás egészségügyi alapjai, Semmelweis Kiadó Budapest, 2010. ISBN: 9789633311097</w:t>
      </w:r>
    </w:p>
    <w:p w14:paraId="7C0E79B0" w14:textId="77777777" w:rsidR="001732C9" w:rsidRPr="00714BB5" w:rsidRDefault="001732C9" w:rsidP="001732C9">
      <w:pPr>
        <w:widowControl w:val="0"/>
        <w:spacing w:before="120" w:after="120"/>
        <w:jc w:val="both"/>
        <w:rPr>
          <w:rFonts w:ascii="Verdana" w:hAnsi="Verdana"/>
          <w:bCs/>
        </w:rPr>
      </w:pPr>
    </w:p>
    <w:p w14:paraId="525F4FF8"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Budapest, 2023. október 20.</w:t>
      </w:r>
    </w:p>
    <w:p w14:paraId="2D8BC0D3" w14:textId="77777777" w:rsidR="001732C9" w:rsidRPr="00714BB5" w:rsidRDefault="001732C9" w:rsidP="001732C9">
      <w:pPr>
        <w:widowControl w:val="0"/>
        <w:spacing w:before="120" w:after="120"/>
        <w:jc w:val="both"/>
        <w:rPr>
          <w:rFonts w:ascii="Verdana" w:hAnsi="Verdana"/>
          <w:bCs/>
        </w:rPr>
      </w:pPr>
    </w:p>
    <w:p w14:paraId="65712F6C" w14:textId="77777777" w:rsidR="001732C9" w:rsidRPr="00714BB5" w:rsidRDefault="001732C9" w:rsidP="001732C9">
      <w:pPr>
        <w:widowControl w:val="0"/>
        <w:ind w:left="4956"/>
        <w:jc w:val="center"/>
        <w:rPr>
          <w:rFonts w:ascii="Verdana" w:hAnsi="Verdana"/>
          <w:bCs/>
        </w:rPr>
      </w:pPr>
      <w:r w:rsidRPr="00714BB5">
        <w:rPr>
          <w:rFonts w:ascii="Verdana" w:hAnsi="Verdana"/>
          <w:bCs/>
          <w:noProof/>
        </w:rPr>
        <w:t xml:space="preserve"> Dr. Kóródi Gyula</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egyetemi tanár</w:t>
      </w:r>
    </w:p>
    <w:p w14:paraId="42353B18" w14:textId="77777777" w:rsidR="001732C9" w:rsidRPr="00714BB5" w:rsidRDefault="001732C9" w:rsidP="001732C9">
      <w:pPr>
        <w:jc w:val="right"/>
        <w:rPr>
          <w:rFonts w:ascii="Verdana" w:hAnsi="Verdana"/>
          <w:bCs/>
        </w:rPr>
      </w:pPr>
      <w:r w:rsidRPr="00714BB5">
        <w:rPr>
          <w:rFonts w:ascii="Verdana" w:hAnsi="Verdana"/>
          <w:bCs/>
        </w:rPr>
        <w:t xml:space="preserve"> </w:t>
      </w:r>
      <w:proofErr w:type="spellStart"/>
      <w:r w:rsidRPr="00714BB5">
        <w:rPr>
          <w:rFonts w:ascii="Verdana" w:hAnsi="Verdana"/>
          <w:bCs/>
        </w:rPr>
        <w:t>sk</w:t>
      </w:r>
      <w:proofErr w:type="spellEnd"/>
      <w:r w:rsidRPr="00714BB5">
        <w:rPr>
          <w:rFonts w:ascii="Verdana" w:hAnsi="Verdana"/>
          <w:bCs/>
        </w:rPr>
        <w:t>.</w:t>
      </w:r>
    </w:p>
    <w:p w14:paraId="0F28E109" w14:textId="77777777" w:rsidR="001732C9" w:rsidRPr="00714BB5" w:rsidRDefault="001732C9" w:rsidP="001732C9">
      <w:pPr>
        <w:rPr>
          <w:rFonts w:ascii="Verdana" w:hAnsi="Verdana"/>
          <w:bCs/>
        </w:rPr>
      </w:pPr>
      <w:r w:rsidRPr="00714BB5">
        <w:rPr>
          <w:rFonts w:ascii="Verdana" w:hAnsi="Verdana"/>
          <w:bCs/>
        </w:rPr>
        <w:br w:type="page"/>
      </w:r>
    </w:p>
    <w:tbl>
      <w:tblPr>
        <w:tblW w:w="9072" w:type="dxa"/>
        <w:tblInd w:w="113" w:type="dxa"/>
        <w:tblLook w:val="01E0" w:firstRow="1" w:lastRow="1" w:firstColumn="1" w:lastColumn="1" w:noHBand="0" w:noVBand="0"/>
      </w:tblPr>
      <w:tblGrid>
        <w:gridCol w:w="4855"/>
        <w:gridCol w:w="1620"/>
        <w:gridCol w:w="2597"/>
      </w:tblGrid>
      <w:tr w:rsidR="001732C9" w:rsidRPr="00714BB5" w14:paraId="266F19F0" w14:textId="77777777" w:rsidTr="001732C9">
        <w:tc>
          <w:tcPr>
            <w:tcW w:w="4855" w:type="dxa"/>
            <w:tcBorders>
              <w:bottom w:val="single" w:sz="4" w:space="0" w:color="auto"/>
            </w:tcBorders>
          </w:tcPr>
          <w:p w14:paraId="2E4DDD87" w14:textId="77777777" w:rsidR="001732C9" w:rsidRPr="00714BB5" w:rsidRDefault="001732C9" w:rsidP="001732C9">
            <w:pPr>
              <w:jc w:val="center"/>
              <w:rPr>
                <w:rFonts w:ascii="Verdana" w:hAnsi="Verdana"/>
                <w:b/>
                <w:smallCaps/>
              </w:rPr>
            </w:pPr>
            <w:r w:rsidRPr="00714BB5">
              <w:rPr>
                <w:rFonts w:ascii="Verdana" w:hAnsi="Verdana"/>
                <w:b/>
                <w:smallCaps/>
              </w:rPr>
              <w:lastRenderedPageBreak/>
              <w:t>Nemzeti Közszolgálati Egyetem</w:t>
            </w:r>
          </w:p>
        </w:tc>
        <w:tc>
          <w:tcPr>
            <w:tcW w:w="1620" w:type="dxa"/>
          </w:tcPr>
          <w:p w14:paraId="7C3853EA" w14:textId="77777777" w:rsidR="001732C9" w:rsidRPr="00714BB5" w:rsidRDefault="001732C9" w:rsidP="001732C9">
            <w:pPr>
              <w:jc w:val="both"/>
              <w:rPr>
                <w:rFonts w:ascii="Verdana" w:hAnsi="Verdana"/>
              </w:rPr>
            </w:pPr>
          </w:p>
        </w:tc>
        <w:tc>
          <w:tcPr>
            <w:tcW w:w="2597" w:type="dxa"/>
          </w:tcPr>
          <w:p w14:paraId="17F829FA" w14:textId="77777777" w:rsidR="001732C9" w:rsidRPr="00714BB5" w:rsidRDefault="001732C9" w:rsidP="001732C9">
            <w:pPr>
              <w:jc w:val="right"/>
              <w:rPr>
                <w:rFonts w:ascii="Verdana" w:hAnsi="Verdana"/>
              </w:rPr>
            </w:pPr>
          </w:p>
        </w:tc>
      </w:tr>
      <w:tr w:rsidR="001732C9" w:rsidRPr="00714BB5" w14:paraId="0CDED625" w14:textId="77777777" w:rsidTr="001732C9">
        <w:tc>
          <w:tcPr>
            <w:tcW w:w="4855" w:type="dxa"/>
            <w:tcBorders>
              <w:top w:val="single" w:sz="4" w:space="0" w:color="auto"/>
            </w:tcBorders>
          </w:tcPr>
          <w:p w14:paraId="0F42D5EC" w14:textId="77777777" w:rsidR="001732C9" w:rsidRPr="00714BB5" w:rsidRDefault="001732C9" w:rsidP="001732C9">
            <w:pPr>
              <w:jc w:val="center"/>
              <w:rPr>
                <w:rFonts w:ascii="Verdana" w:hAnsi="Verdana"/>
                <w:b/>
              </w:rPr>
            </w:pPr>
            <w:r w:rsidRPr="00714BB5">
              <w:rPr>
                <w:rFonts w:ascii="Verdana" w:hAnsi="Verdana"/>
                <w:b/>
                <w:noProof/>
              </w:rPr>
              <w:t>Rendészettudományi</w:t>
            </w:r>
            <w:r w:rsidRPr="00714BB5">
              <w:rPr>
                <w:rFonts w:ascii="Verdana" w:hAnsi="Verdana"/>
                <w:b/>
              </w:rPr>
              <w:t xml:space="preserve"> Kar</w:t>
            </w:r>
          </w:p>
        </w:tc>
        <w:tc>
          <w:tcPr>
            <w:tcW w:w="1620" w:type="dxa"/>
          </w:tcPr>
          <w:p w14:paraId="12156806" w14:textId="77777777" w:rsidR="001732C9" w:rsidRPr="00714BB5" w:rsidRDefault="001732C9" w:rsidP="001732C9">
            <w:pPr>
              <w:jc w:val="both"/>
              <w:rPr>
                <w:rFonts w:ascii="Verdana" w:hAnsi="Verdana"/>
              </w:rPr>
            </w:pPr>
          </w:p>
        </w:tc>
        <w:tc>
          <w:tcPr>
            <w:tcW w:w="2597" w:type="dxa"/>
          </w:tcPr>
          <w:p w14:paraId="5A4464E0" w14:textId="77777777" w:rsidR="001732C9" w:rsidRPr="00714BB5" w:rsidRDefault="001732C9" w:rsidP="001732C9">
            <w:pPr>
              <w:jc w:val="both"/>
              <w:rPr>
                <w:rFonts w:ascii="Verdana" w:hAnsi="Verdana"/>
              </w:rPr>
            </w:pPr>
          </w:p>
        </w:tc>
      </w:tr>
    </w:tbl>
    <w:p w14:paraId="5BCA0B14" w14:textId="77777777" w:rsidR="001732C9" w:rsidRPr="00714BB5" w:rsidRDefault="001732C9" w:rsidP="001732C9">
      <w:pPr>
        <w:widowControl w:val="0"/>
        <w:spacing w:before="120" w:after="120"/>
        <w:ind w:left="426" w:hanging="142"/>
        <w:jc w:val="center"/>
        <w:rPr>
          <w:rFonts w:ascii="Verdana" w:hAnsi="Verdana"/>
          <w:b/>
          <w:bCs/>
        </w:rPr>
      </w:pPr>
    </w:p>
    <w:p w14:paraId="7117DC99"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p>
    <w:p w14:paraId="3B76CDB9" w14:textId="77777777" w:rsidR="001732C9" w:rsidRPr="00714BB5" w:rsidRDefault="001732C9" w:rsidP="00B27853">
      <w:pPr>
        <w:widowControl w:val="0"/>
        <w:numPr>
          <w:ilvl w:val="0"/>
          <w:numId w:val="88"/>
        </w:numPr>
        <w:tabs>
          <w:tab w:val="num" w:pos="567"/>
        </w:tabs>
        <w:spacing w:before="120" w:after="120"/>
        <w:ind w:hanging="76"/>
        <w:jc w:val="both"/>
        <w:rPr>
          <w:rFonts w:ascii="Verdana" w:hAnsi="Verdana"/>
          <w:bCs/>
        </w:rPr>
      </w:pPr>
      <w:r w:rsidRPr="00714BB5">
        <w:rPr>
          <w:rFonts w:ascii="Verdana" w:hAnsi="Verdana"/>
          <w:b/>
          <w:bCs/>
        </w:rPr>
        <w:t xml:space="preserve">A tantárgy kódja: </w:t>
      </w:r>
      <w:r w:rsidRPr="00714BB5">
        <w:rPr>
          <w:rFonts w:ascii="Verdana" w:hAnsi="Verdana"/>
          <w:bCs/>
          <w:noProof/>
        </w:rPr>
        <w:t>VKMTM34</w:t>
      </w:r>
    </w:p>
    <w:p w14:paraId="57BEFAA9"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
          <w:bCs/>
          <w:lang w:val="en-GB"/>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Katasztrófavédelmi logisztika</w:t>
      </w:r>
    </w:p>
    <w:p w14:paraId="54A31809"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
          <w:bCs/>
          <w:lang w:val="en-GB"/>
        </w:rPr>
      </w:pPr>
      <w:r w:rsidRPr="00714BB5">
        <w:rPr>
          <w:rFonts w:ascii="Verdana" w:hAnsi="Verdana"/>
          <w:b/>
          <w:bCs/>
        </w:rPr>
        <w:t xml:space="preserve">A tantárgy megnevezése (angolul): </w:t>
      </w:r>
      <w:r w:rsidRPr="00714BB5">
        <w:rPr>
          <w:rFonts w:ascii="Verdana" w:hAnsi="Verdana"/>
          <w:bCs/>
          <w:noProof/>
        </w:rPr>
        <w:t>Disaster management logistics</w:t>
      </w:r>
    </w:p>
    <w:p w14:paraId="0FDDE7AA"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
          <w:bCs/>
        </w:rPr>
      </w:pPr>
      <w:r w:rsidRPr="00714BB5">
        <w:rPr>
          <w:rFonts w:ascii="Verdana" w:hAnsi="Verdana"/>
          <w:b/>
          <w:bCs/>
        </w:rPr>
        <w:t>Kreditérték és képzési karakter:</w:t>
      </w:r>
    </w:p>
    <w:p w14:paraId="4F0D28CB" w14:textId="77777777" w:rsidR="001732C9" w:rsidRPr="00714BB5" w:rsidRDefault="001732C9" w:rsidP="00B27853">
      <w:pPr>
        <w:pStyle w:val="Listaszerbekezds"/>
        <w:widowControl w:val="0"/>
        <w:numPr>
          <w:ilvl w:val="1"/>
          <w:numId w:val="88"/>
        </w:numPr>
        <w:spacing w:before="120" w:after="120"/>
        <w:ind w:left="993" w:hanging="426"/>
        <w:jc w:val="both"/>
        <w:rPr>
          <w:rFonts w:ascii="Verdana" w:hAnsi="Verdana" w:cs="Times New Roman"/>
          <w:b/>
          <w:bCs/>
        </w:rPr>
      </w:pPr>
      <w:r w:rsidRPr="00714BB5">
        <w:rPr>
          <w:rFonts w:ascii="Verdana" w:hAnsi="Verdana" w:cs="Times New Roman"/>
          <w:bCs/>
          <w:noProof/>
        </w:rPr>
        <w:t>2</w:t>
      </w:r>
      <w:r w:rsidRPr="00714BB5">
        <w:rPr>
          <w:rFonts w:ascii="Verdana" w:hAnsi="Verdana" w:cs="Times New Roman"/>
          <w:bCs/>
        </w:rPr>
        <w:t xml:space="preserve"> kredit</w:t>
      </w:r>
    </w:p>
    <w:p w14:paraId="46E2CAE3" w14:textId="77777777" w:rsidR="001732C9" w:rsidRPr="00714BB5" w:rsidRDefault="001732C9" w:rsidP="00B27853">
      <w:pPr>
        <w:pStyle w:val="Listaszerbekezds"/>
        <w:widowControl w:val="0"/>
        <w:numPr>
          <w:ilvl w:val="1"/>
          <w:numId w:val="88"/>
        </w:numPr>
        <w:spacing w:before="120" w:after="120"/>
        <w:ind w:left="993" w:hanging="426"/>
        <w:jc w:val="both"/>
        <w:rPr>
          <w:rFonts w:ascii="Verdana" w:hAnsi="Verdana" w:cs="Times New Roman"/>
          <w:b/>
          <w:bCs/>
        </w:rPr>
      </w:pPr>
      <w:r w:rsidRPr="00714BB5">
        <w:rPr>
          <w:rFonts w:ascii="Verdana" w:hAnsi="Verdana" w:cs="Times New Roman"/>
          <w:bCs/>
        </w:rPr>
        <w:t xml:space="preserve">a tantárgy elméleti vagy gyakorlati jellegének mértéke: </w:t>
      </w:r>
      <w:r w:rsidRPr="00714BB5">
        <w:rPr>
          <w:rFonts w:ascii="Verdana" w:hAnsi="Verdana" w:cs="Times New Roman"/>
          <w:bCs/>
          <w:noProof/>
        </w:rPr>
        <w:t xml:space="preserve">0 </w:t>
      </w:r>
      <w:r w:rsidRPr="00714BB5">
        <w:rPr>
          <w:rFonts w:ascii="Verdana" w:hAnsi="Verdana" w:cs="Times New Roman"/>
          <w:bCs/>
        </w:rPr>
        <w:t xml:space="preserve">% gyakorlat, </w:t>
      </w:r>
      <w:r w:rsidRPr="00714BB5">
        <w:rPr>
          <w:rFonts w:ascii="Verdana" w:hAnsi="Verdana" w:cs="Times New Roman"/>
          <w:bCs/>
          <w:noProof/>
        </w:rPr>
        <w:t>100</w:t>
      </w:r>
      <w:r w:rsidRPr="00714BB5">
        <w:rPr>
          <w:rFonts w:ascii="Verdana" w:hAnsi="Verdana" w:cs="Times New Roman"/>
          <w:bCs/>
        </w:rPr>
        <w:t xml:space="preserve"> % elmélet</w:t>
      </w:r>
    </w:p>
    <w:p w14:paraId="058E49D3"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3EB2D195"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Rendészettudományi kar / Katasztrófavédelmi intézet</w:t>
      </w:r>
      <w:r w:rsidRPr="00714BB5">
        <w:rPr>
          <w:rFonts w:ascii="Verdana" w:hAnsi="Verdana"/>
          <w:bCs/>
        </w:rPr>
        <w:t xml:space="preserve"> </w:t>
      </w:r>
      <w:r w:rsidRPr="00714BB5">
        <w:rPr>
          <w:rFonts w:ascii="Verdana" w:hAnsi="Verdana"/>
          <w:bCs/>
          <w:noProof/>
        </w:rPr>
        <w:t>/ Katasztrófavédelmi Műveleti Tanszék</w:t>
      </w:r>
    </w:p>
    <w:p w14:paraId="6D1F283A"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Cs/>
        </w:rPr>
      </w:pPr>
      <w:r w:rsidRPr="00714BB5">
        <w:rPr>
          <w:rFonts w:ascii="Verdana" w:hAnsi="Verdana"/>
          <w:b/>
          <w:bCs/>
        </w:rPr>
        <w:t>A tantárgyfelelős oktató neve, beosztása, tudományos fokozata:</w:t>
      </w:r>
      <w:r w:rsidRPr="00714BB5">
        <w:rPr>
          <w:rFonts w:ascii="Verdana" w:hAnsi="Verdana"/>
          <w:bCs/>
        </w:rPr>
        <w:t xml:space="preserve"> </w:t>
      </w:r>
      <w:r w:rsidRPr="00714BB5">
        <w:rPr>
          <w:rFonts w:ascii="Verdana" w:hAnsi="Verdana"/>
          <w:bCs/>
          <w:noProof/>
        </w:rPr>
        <w:t>Kirovné Dr. Rácz Réka Magdolna</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adjunktus</w:t>
      </w:r>
      <w:r w:rsidRPr="00714BB5">
        <w:rPr>
          <w:rFonts w:ascii="Verdana" w:hAnsi="Verdana"/>
          <w:bCs/>
        </w:rPr>
        <w:t xml:space="preserve"> </w:t>
      </w:r>
    </w:p>
    <w:p w14:paraId="5F5736E0"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bCs/>
        </w:rPr>
        <w:t>A tanórák száma és típusa</w:t>
      </w:r>
    </w:p>
    <w:p w14:paraId="2FE10851" w14:textId="77777777" w:rsidR="001732C9" w:rsidRPr="00714BB5" w:rsidRDefault="001732C9" w:rsidP="00B27853">
      <w:pPr>
        <w:widowControl w:val="0"/>
        <w:numPr>
          <w:ilvl w:val="1"/>
          <w:numId w:val="88"/>
        </w:numPr>
        <w:tabs>
          <w:tab w:val="num" w:pos="709"/>
        </w:tabs>
        <w:spacing w:before="120" w:after="120"/>
        <w:ind w:left="851" w:hanging="425"/>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óraszám/félév:</w:t>
      </w:r>
    </w:p>
    <w:p w14:paraId="6708D634" w14:textId="77777777" w:rsidR="001732C9" w:rsidRPr="00714BB5" w:rsidRDefault="001732C9" w:rsidP="00B27853">
      <w:pPr>
        <w:widowControl w:val="0"/>
        <w:numPr>
          <w:ilvl w:val="2"/>
          <w:numId w:val="88"/>
        </w:numPr>
        <w:spacing w:before="120" w:after="120"/>
        <w:ind w:left="851" w:hanging="425"/>
        <w:jc w:val="both"/>
        <w:rPr>
          <w:rFonts w:ascii="Verdana" w:hAnsi="Verdana"/>
          <w:bCs/>
        </w:rPr>
      </w:pPr>
      <w:r w:rsidRPr="00714BB5">
        <w:rPr>
          <w:rFonts w:ascii="Verdana" w:hAnsi="Verdana"/>
          <w:bCs/>
        </w:rPr>
        <w:t xml:space="preserve">nappali munkarend: </w:t>
      </w:r>
      <w:r w:rsidRPr="00714BB5">
        <w:rPr>
          <w:rFonts w:ascii="Verdana" w:hAnsi="Verdana"/>
          <w:bCs/>
          <w:noProof/>
        </w:rPr>
        <w:t>28</w:t>
      </w:r>
      <w:r w:rsidRPr="00714BB5">
        <w:rPr>
          <w:rFonts w:ascii="Verdana" w:hAnsi="Verdana"/>
          <w:bCs/>
        </w:rPr>
        <w:t xml:space="preserve"> (</w:t>
      </w:r>
      <w:r w:rsidRPr="00714BB5">
        <w:rPr>
          <w:rFonts w:ascii="Verdana" w:hAnsi="Verdana"/>
          <w:bCs/>
          <w:noProof/>
        </w:rPr>
        <w:t>28</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0</w:t>
      </w:r>
      <w:r w:rsidRPr="00714BB5">
        <w:rPr>
          <w:rFonts w:ascii="Verdana" w:hAnsi="Verdana"/>
          <w:bCs/>
        </w:rPr>
        <w:t xml:space="preserve"> GY)</w:t>
      </w:r>
    </w:p>
    <w:p w14:paraId="590E6D5E" w14:textId="77777777" w:rsidR="001732C9" w:rsidRPr="00714BB5" w:rsidRDefault="001732C9" w:rsidP="00B27853">
      <w:pPr>
        <w:widowControl w:val="0"/>
        <w:numPr>
          <w:ilvl w:val="2"/>
          <w:numId w:val="88"/>
        </w:numPr>
        <w:spacing w:before="120" w:after="120"/>
        <w:ind w:left="851" w:hanging="425"/>
        <w:jc w:val="both"/>
        <w:rPr>
          <w:rFonts w:ascii="Verdana" w:hAnsi="Verdana"/>
          <w:bCs/>
        </w:rPr>
      </w:pPr>
      <w:r w:rsidRPr="00714BB5">
        <w:rPr>
          <w:rFonts w:ascii="Verdana" w:hAnsi="Verdana"/>
          <w:bCs/>
        </w:rPr>
        <w:t xml:space="preserve">levelező munkarend: </w:t>
      </w:r>
      <w:r w:rsidRPr="00714BB5">
        <w:rPr>
          <w:rFonts w:ascii="Verdana" w:hAnsi="Verdana"/>
          <w:bCs/>
          <w:noProof/>
        </w:rPr>
        <w:t>8</w:t>
      </w:r>
      <w:r w:rsidRPr="00714BB5">
        <w:rPr>
          <w:rFonts w:ascii="Verdana" w:hAnsi="Verdana"/>
          <w:bCs/>
        </w:rPr>
        <w:t xml:space="preserve"> (</w:t>
      </w:r>
      <w:r w:rsidRPr="00714BB5">
        <w:rPr>
          <w:rFonts w:ascii="Verdana" w:hAnsi="Verdana"/>
          <w:bCs/>
          <w:noProof/>
        </w:rPr>
        <w:t>8</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0</w:t>
      </w:r>
      <w:r w:rsidRPr="00714BB5">
        <w:rPr>
          <w:rFonts w:ascii="Verdana" w:hAnsi="Verdana"/>
          <w:bCs/>
        </w:rPr>
        <w:t xml:space="preserve"> GY)</w:t>
      </w:r>
    </w:p>
    <w:p w14:paraId="19869F3E" w14:textId="77777777" w:rsidR="001732C9" w:rsidRPr="00714BB5" w:rsidRDefault="001732C9" w:rsidP="00B27853">
      <w:pPr>
        <w:widowControl w:val="0"/>
        <w:numPr>
          <w:ilvl w:val="1"/>
          <w:numId w:val="88"/>
        </w:numPr>
        <w:tabs>
          <w:tab w:val="num" w:pos="709"/>
        </w:tabs>
        <w:spacing w:before="120" w:after="120"/>
        <w:ind w:left="851" w:hanging="425"/>
        <w:jc w:val="both"/>
        <w:rPr>
          <w:rFonts w:ascii="Verdana" w:hAnsi="Verdana"/>
          <w:bCs/>
        </w:rPr>
      </w:pPr>
      <w:r w:rsidRPr="00714BB5">
        <w:rPr>
          <w:rFonts w:ascii="Verdana" w:hAnsi="Verdana"/>
          <w:bCs/>
        </w:rPr>
        <w:t>heti óraszám - nappali munkarend: (</w:t>
      </w:r>
      <w:r w:rsidRPr="00714BB5">
        <w:rPr>
          <w:rFonts w:ascii="Verdana" w:hAnsi="Verdana"/>
          <w:bCs/>
          <w:noProof/>
        </w:rPr>
        <w:t>2</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0</w:t>
      </w:r>
      <w:r w:rsidRPr="00714BB5">
        <w:rPr>
          <w:rFonts w:ascii="Verdana" w:hAnsi="Verdana"/>
          <w:bCs/>
        </w:rPr>
        <w:t xml:space="preserve"> GY)</w:t>
      </w:r>
    </w:p>
    <w:p w14:paraId="5C97DD2C" w14:textId="77777777" w:rsidR="001732C9" w:rsidRPr="00714BB5" w:rsidRDefault="001732C9" w:rsidP="00B27853">
      <w:pPr>
        <w:pStyle w:val="Listaszerbekezds"/>
        <w:widowControl w:val="0"/>
        <w:numPr>
          <w:ilvl w:val="1"/>
          <w:numId w:val="88"/>
        </w:numPr>
        <w:tabs>
          <w:tab w:val="num" w:pos="851"/>
        </w:tabs>
        <w:spacing w:before="120" w:after="120"/>
        <w:ind w:hanging="148"/>
        <w:jc w:val="both"/>
        <w:rPr>
          <w:rFonts w:ascii="Verdana" w:hAnsi="Verdana" w:cs="Times New Roman"/>
          <w:bCs/>
        </w:rPr>
      </w:pPr>
      <w:r w:rsidRPr="00714BB5">
        <w:rPr>
          <w:rFonts w:ascii="Verdana" w:hAnsi="Verdana" w:cs="Times New Roman"/>
        </w:rPr>
        <w:t>Az ismeret átadásában alkalmazandó további sajátos módok, jellemzők: a hallgatók - az ismeretanyag elméleti feldolgozásán túl szakcikkeket dolgoznak fel, adnak elő és vitatnak meg csoportos formában.</w:t>
      </w:r>
    </w:p>
    <w:p w14:paraId="490CBE0C"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bCs/>
        </w:rPr>
        <w:t>A tantárgy szakmai tartalma (magyarul):</w:t>
      </w:r>
      <w:r w:rsidRPr="00714BB5">
        <w:rPr>
          <w:rFonts w:ascii="Verdana" w:hAnsi="Verdana"/>
          <w:bCs/>
        </w:rPr>
        <w:t xml:space="preserve"> </w:t>
      </w:r>
      <w:r w:rsidRPr="00714BB5">
        <w:rPr>
          <w:rFonts w:ascii="Verdana" w:hAnsi="Verdana"/>
          <w:bCs/>
          <w:noProof/>
        </w:rPr>
        <w:t>A tantárgy oktatásának célja, hogy a hallgatók ismerjék meg a katasztrófák elleni védekezéssel kapcsolatos polgári védelmi szabályozások elméleti alapjait. A katasztrófák elleni védekezés összehangolását az egyes ágazatok között, különös tekintettel a Katasztrófavédelmi Koordinációs Tárcaközi Bizottság (KKB) munkájára. Részletes ismeretek adása a katasztrófa-elhárítási tevékenység összehangolt országos rendszerének működéséről. A katasztrófavédelem kormányzati munkát segítő mechanizmusáról.A polgári védelmi feladatok országos, ágazati, regionális és területi megvalósításáról. A területi és a helyi polgári védelemi feladatok megszervezéséről. A különleges jogrend értelmezéséről a katasztrófák elleni védekezésben. A katasztrófavédelmi tevékenység kormányzati ellenőrzéséről. A katasztrófavédelem szervezetének továbbfejlesztésével kapcsolatos elgondolásokról.</w:t>
      </w:r>
    </w:p>
    <w:p w14:paraId="08E39CC4"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r w:rsidRPr="00714BB5">
        <w:rPr>
          <w:rFonts w:ascii="Verdana" w:hAnsi="Verdana"/>
          <w:bCs/>
          <w:noProof/>
        </w:rPr>
        <w:t xml:space="preserve">The aim of the course is to familiarise students with the theoretical basics of civil protection regulations related to disaster management. Coordination of disaster management between various sectors, with special attention to the Intergovernmental Coordination Committee for Disaster Management. Students are provided with detailed knowledge on the coordinated operation of the national system of disaster management activities. The mechanism of disaster management related government work. National, sectoral and regional execution of civil protection tasks. Organizing regional and local civil protection tasks. The interpretation of the special legal order in disaster management. Governmental supervision of disaster management. Ideas related to the development </w:t>
      </w:r>
      <w:r w:rsidRPr="00714BB5">
        <w:rPr>
          <w:rFonts w:ascii="Verdana" w:hAnsi="Verdana"/>
          <w:bCs/>
          <w:noProof/>
        </w:rPr>
        <w:lastRenderedPageBreak/>
        <w:t>of the organization for disaster management.</w:t>
      </w:r>
      <w:r w:rsidRPr="00714BB5">
        <w:rPr>
          <w:rFonts w:ascii="Verdana" w:hAnsi="Verdana"/>
          <w:bCs/>
          <w:lang w:val="en-GB"/>
        </w:rPr>
        <w:t xml:space="preserve"> </w:t>
      </w:r>
    </w:p>
    <w:p w14:paraId="1F01CCD8" w14:textId="77777777" w:rsidR="001732C9" w:rsidRPr="00714BB5" w:rsidRDefault="001732C9" w:rsidP="00B27853">
      <w:pPr>
        <w:pStyle w:val="Listaszerbekezds"/>
        <w:widowControl w:val="0"/>
        <w:numPr>
          <w:ilvl w:val="0"/>
          <w:numId w:val="88"/>
        </w:numPr>
        <w:spacing w:before="120" w:after="120"/>
        <w:ind w:left="426" w:hanging="142"/>
        <w:jc w:val="both"/>
        <w:rPr>
          <w:rFonts w:ascii="Verdana" w:hAnsi="Verdana" w:cs="Times New Roman"/>
          <w:bCs/>
          <w:noProof/>
        </w:rPr>
      </w:pPr>
      <w:r w:rsidRPr="00714BB5">
        <w:rPr>
          <w:rFonts w:ascii="Verdana" w:hAnsi="Verdana" w:cs="Times New Roman"/>
          <w:b/>
          <w:bCs/>
        </w:rPr>
        <w:t xml:space="preserve">Elérendő kompetenciák (magyarul): </w:t>
      </w:r>
      <w:r w:rsidRPr="00714BB5">
        <w:rPr>
          <w:rFonts w:ascii="Verdana" w:hAnsi="Verdana" w:cs="Times New Roman"/>
          <w:bCs/>
          <w:noProof/>
        </w:rPr>
        <w:t>A képzés célja olyan katasztrófavédelmi szakemberek képzése, akik a Belügyminisztériumnál, a hivatásos katasztrófavédelmi szerveknél, az önkormányzati és a létesítményi tűzoltóságnál, a közigazgatási és a gazdálkodó szervezeteknél közép- és felsővezető munkakörökben képesek a védelmi feladatok tervezését, szervezését és irányítását eredményesen végrehajtani a polgári védelmi, tűzvédelmi, iparbiztonsági szakterületeken. A szak elvégzését követően a hallgató megfelel a rendészeti szakvizsga követelményeinek, alkalmassá válik a hivatásos katasztrófavédelmi szervek, közigazgatási és gazdálkodó szervezetek szakmai közép- és felsőfokú vezetői beosztások betöltésére.</w:t>
      </w:r>
    </w:p>
    <w:p w14:paraId="231C3271"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Tudása:</w:t>
      </w:r>
      <w:r w:rsidRPr="00714BB5">
        <w:rPr>
          <w:rFonts w:ascii="Verdana" w:hAnsi="Verdana"/>
          <w:bCs/>
        </w:rPr>
        <w:t xml:space="preserve"> </w:t>
      </w:r>
      <w:r w:rsidRPr="00714BB5">
        <w:rPr>
          <w:rFonts w:ascii="Verdana" w:hAnsi="Verdana"/>
          <w:bCs/>
          <w:noProof/>
        </w:rPr>
        <w:t>Széleskörű ismeretekkel rendelkezik a katasztrófavédelmi szervek irányításához és vezetéséhez, illetve a védelmi igazgatásban történő tevékenységéhez szükséges jogi szabályozás területén. Tisztában van a katasztrófavédelmi kutatásban és a tudományos munkában alkalmazható problémamegoldó, döntés-előkészítő ismeretekkel. Mélyrehatóan ismeri a katasztrófavédelmi szervezés, illetve a közigazgatás és a védelmi igazgatás szakmai követelményeit. Mélyrehatóan ismeri a tűzvédelmi és mentésirányítási, a polgári védelmi és az iparbiztonsági műveleti feladatrendszereket.</w:t>
      </w:r>
    </w:p>
    <w:p w14:paraId="0BC7E6D4"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Képességei:</w:t>
      </w:r>
      <w:r w:rsidRPr="00714BB5">
        <w:rPr>
          <w:rFonts w:ascii="Verdana" w:hAnsi="Verdana"/>
          <w:bCs/>
        </w:rPr>
        <w:t xml:space="preserve"> </w:t>
      </w:r>
      <w:r w:rsidRPr="00714BB5">
        <w:rPr>
          <w:rFonts w:ascii="Verdana" w:hAnsi="Verdana"/>
          <w:bCs/>
          <w:noProof/>
        </w:rPr>
        <w:t>Elkötelezett a kreatív, rugalmas, problémafelismerő, illetve az igényes, minőségi munka végzésére. Tevékenységét a széleskörű műveltség, a szakmai továbbképzéshez pozitív hozzáállás, elkötelezettség jellemzi. Nyitott az együttműködésre, a csoportmunkában való részvételre, kellő szakmai gyakorlatot követően vezetői feladatok ellátásra. Elkötelezett a hatályos jogszabályok és erkölcsi normák teljeskörű figyelembevételével történő döntéshozatal iránt.</w:t>
      </w:r>
      <w:r w:rsidRPr="00714BB5">
        <w:rPr>
          <w:rFonts w:ascii="Verdana" w:hAnsi="Verdana"/>
          <w:bCs/>
        </w:rPr>
        <w:t xml:space="preserve"> </w:t>
      </w:r>
    </w:p>
    <w:p w14:paraId="0EEF1B53"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Attitűdje:</w:t>
      </w:r>
      <w:r w:rsidRPr="00714BB5">
        <w:rPr>
          <w:rFonts w:ascii="Verdana" w:hAnsi="Verdana"/>
          <w:bCs/>
        </w:rPr>
        <w:t xml:space="preserve"> </w:t>
      </w:r>
      <w:r w:rsidRPr="00714BB5">
        <w:rPr>
          <w:rFonts w:ascii="Verdana" w:hAnsi="Verdana"/>
          <w:bCs/>
          <w:noProof/>
        </w:rPr>
        <w:t>Elkötelezett a kreatív, rugalmas, problémafelismerő, illetve az igényes, minőségi munka végzésére. Tevékenységét a széleskörű műveltség, a szakmai továbbképzéshez pozitív hozzáállás, elkötelezettség jellemzi. Nyitott az együttműködésre, a csoportmunkában való részvételre, kellő szakmai gyakorlatot követően vezetői feladatok ellátásra. Elkötelezett a hatályos jogszabályok és erkölcsi normák teljeskörű figyelembevételével történő döntéshozatal iránt.</w:t>
      </w:r>
    </w:p>
    <w:p w14:paraId="05F7FD7F"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Autonómiája és felelőssége:</w:t>
      </w:r>
      <w:r w:rsidRPr="00714BB5">
        <w:rPr>
          <w:rFonts w:ascii="Verdana" w:hAnsi="Verdana"/>
          <w:bCs/>
        </w:rPr>
        <w:t xml:space="preserve"> </w:t>
      </w:r>
      <w:r w:rsidRPr="00714BB5">
        <w:rPr>
          <w:rFonts w:ascii="Verdana" w:hAnsi="Verdana"/>
          <w:bCs/>
          <w:noProof/>
        </w:rPr>
        <w:t>Önálló kezdeményező döntéshozatali képességgel és a döntések képviseletével, illetve személyes felelősségvállalással rendelkezik a döntések környezeti és társadalmi hatásaiért a katasztrófavédelmi szakmai feladatok teljesítésének megtervezése és végrehajtása során. Felelősségteljesen részt vesz a katasztrófavédelem kutatási és fejlesztési projektjeinek előkészítésében és végrehajtásában. Elkötelezett a szakterület módszertanának fejlesztéséhez szükséges elméleti, tudományos kutatási és gyakorlati információk beszerzése, értékelése és hasznosítása iránt. Elemző, értékelő tevékenységét magas színvonalon önállóan végzi, és ennek megfelelően nagy önállósággal a szakmai előírások maximális figyelembevételével irányítja munkatársait az előkészítési, megelőzési, végrehajtási és felelősségi körébe tartozó helyreállítási feladatok vonatkozásában.</w:t>
      </w:r>
    </w:p>
    <w:p w14:paraId="15C4A969" w14:textId="77777777" w:rsidR="001732C9" w:rsidRPr="00714BB5" w:rsidRDefault="001732C9" w:rsidP="001732C9">
      <w:pPr>
        <w:widowControl w:val="0"/>
        <w:spacing w:before="120" w:after="120"/>
        <w:ind w:left="426"/>
        <w:jc w:val="both"/>
        <w:rPr>
          <w:rFonts w:ascii="Verdana" w:hAnsi="Verdana"/>
          <w:b/>
          <w:bCs/>
          <w:lang w:val="en-US"/>
        </w:rPr>
      </w:pPr>
      <w:r w:rsidRPr="00714BB5">
        <w:rPr>
          <w:rFonts w:ascii="Verdana" w:hAnsi="Verdana"/>
          <w:b/>
          <w:bCs/>
        </w:rPr>
        <w:t>Elérendő kompetenciák (angolul) (</w:t>
      </w:r>
      <w:r w:rsidRPr="00714BB5">
        <w:rPr>
          <w:rFonts w:ascii="Verdana" w:hAnsi="Verdana"/>
          <w:b/>
          <w:bCs/>
          <w:lang w:val="en-US"/>
        </w:rPr>
        <w:t xml:space="preserve">Competences – English): </w:t>
      </w:r>
      <w:r w:rsidRPr="00714BB5">
        <w:rPr>
          <w:rFonts w:ascii="Verdana" w:hAnsi="Verdana"/>
          <w:bCs/>
          <w:noProof/>
          <w:lang w:val="en-US"/>
        </w:rPr>
        <w:t>Students will gain proficiency in the theoretical basics of civil protection regulations related to disaster management. Coordination of disaster management between various sectors, with special attention to the Intergovernmental Coordination Committee for Disaster Management. Students will familiar with the coordinated operation of the national system of disaster management activities. The mechanism of disaster management related government work. National, sectoral and regional execution of civil protection tasks. Organizing regional and local civil protection tasks. The interpretation of the special legal order in disaster management. Governmental supervision of disaster management. Ideas related to the development of the organization for disaster management.</w:t>
      </w:r>
    </w:p>
    <w:p w14:paraId="34A3E46E"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Knowledge</w:t>
      </w:r>
      <w:r w:rsidRPr="00714BB5">
        <w:rPr>
          <w:rFonts w:ascii="Verdana" w:hAnsi="Verdana"/>
          <w:lang w:val="en-GB"/>
        </w:rPr>
        <w:t xml:space="preserve">: </w:t>
      </w:r>
      <w:r w:rsidRPr="00714BB5">
        <w:rPr>
          <w:rFonts w:ascii="Verdana" w:hAnsi="Verdana"/>
          <w:bCs/>
          <w:noProof/>
        </w:rPr>
        <w:t xml:space="preserve">He / she has extensive knowledge of the legal framework necessary for the management and leadership of disaster management bodies and their activities in </w:t>
      </w:r>
      <w:r w:rsidRPr="00714BB5">
        <w:rPr>
          <w:rFonts w:ascii="Verdana" w:hAnsi="Verdana"/>
          <w:bCs/>
          <w:noProof/>
        </w:rPr>
        <w:lastRenderedPageBreak/>
        <w:t>the field of defense administration. Is aware of problem-solving, decision-making skills that can be used in disaster management research and scientific work. In-depth knowledge of the professional requirements of disaster management organization and public administration and defense administration. In-depth knowledge of fire protection and rescue management, civil defense and industrial security operations.</w:t>
      </w:r>
    </w:p>
    <w:p w14:paraId="0E7F2E26"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Capabilities</w:t>
      </w:r>
      <w:r w:rsidRPr="00714BB5">
        <w:rPr>
          <w:rFonts w:ascii="Verdana" w:hAnsi="Verdana"/>
          <w:lang w:val="en-GB"/>
        </w:rPr>
        <w:t xml:space="preserve">: </w:t>
      </w:r>
      <w:r w:rsidRPr="00714BB5">
        <w:rPr>
          <w:rFonts w:ascii="Verdana" w:hAnsi="Verdana"/>
          <w:bCs/>
          <w:noProof/>
        </w:rPr>
        <w:t>Able to perform decision-making and decision-making tasks, as well as problem analysis and solution analysis required to develop decision proposals. Able to use management and control techniques and tools best suited to the professional requirements of disaster management, civil protection, fire protection and rescue management, and industrial safety, including advanced management techniques and organizational solutions. Able to carry out in-depth and complex evaluation, analysis and task-related activities for disaster management tasks.</w:t>
      </w:r>
    </w:p>
    <w:p w14:paraId="401A27A5"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jc w:val="both"/>
        <w:rPr>
          <w:rFonts w:ascii="Verdana" w:hAnsi="Verdana"/>
          <w:lang w:val="en-GB"/>
        </w:rPr>
      </w:pPr>
      <w:r w:rsidRPr="00714BB5">
        <w:rPr>
          <w:rFonts w:ascii="Verdana" w:hAnsi="Verdana"/>
          <w:b/>
          <w:lang w:val="en-GB"/>
        </w:rPr>
        <w:t>Attitude:</w:t>
      </w:r>
      <w:r w:rsidRPr="00714BB5">
        <w:rPr>
          <w:rFonts w:ascii="Verdana" w:hAnsi="Verdana"/>
          <w:lang w:val="en-GB"/>
        </w:rPr>
        <w:t xml:space="preserve"> </w:t>
      </w:r>
      <w:r w:rsidRPr="00714BB5">
        <w:rPr>
          <w:rFonts w:ascii="Verdana" w:hAnsi="Verdana"/>
          <w:bCs/>
          <w:noProof/>
        </w:rPr>
        <w:t>Committed to creative, flexible, problem-solving and demanding, high-quality work. Its activities are characterized by wide-ranging literacy, positive attitude and commitment to professional development. He is open to co-operation, teamwork, and, after due professional experience, leadership roles.</w:t>
      </w:r>
    </w:p>
    <w:p w14:paraId="466FB57D"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 xml:space="preserve">Autonomy and responsibility: </w:t>
      </w:r>
      <w:r w:rsidRPr="00714BB5">
        <w:rPr>
          <w:rFonts w:ascii="Verdana" w:hAnsi="Verdana"/>
          <w:bCs/>
          <w:noProof/>
        </w:rPr>
        <w:t>It has the autonomy of decision-making, decision-making, and personal responsibility for the environmental and social impact of decisions in the design and execution of disaster management professional tasks. Responsibly participates in the preparation and implementation of disaster management research and development projects. It is committed to the acquisition, evaluation and utilization of theoretical, scientific research and practical information necessary to develop the methodology of the field. It carries out its analytical and evaluation activities on a high level of independence, and accordingly manages its staff with the utmost respect for professional standards in the preparation, prevention, enforcement, and recovery tasks under its responsibility.</w:t>
      </w:r>
    </w:p>
    <w:p w14:paraId="4692605D"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Cs/>
        </w:rPr>
      </w:pPr>
      <w:r w:rsidRPr="00714BB5">
        <w:rPr>
          <w:rFonts w:ascii="Verdana" w:hAnsi="Verdana"/>
          <w:b/>
          <w:bCs/>
        </w:rPr>
        <w:t xml:space="preserve">Előtanulmányi követelmények: </w:t>
      </w:r>
      <w:r w:rsidRPr="00714BB5">
        <w:rPr>
          <w:rFonts w:ascii="Verdana" w:hAnsi="Verdana"/>
          <w:bCs/>
          <w:noProof/>
        </w:rPr>
        <w:t>Nincs</w:t>
      </w:r>
    </w:p>
    <w:p w14:paraId="7887B576" w14:textId="77777777" w:rsidR="001732C9" w:rsidRPr="00714BB5" w:rsidRDefault="001732C9" w:rsidP="00B27853">
      <w:pPr>
        <w:widowControl w:val="0"/>
        <w:numPr>
          <w:ilvl w:val="0"/>
          <w:numId w:val="88"/>
        </w:numPr>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09495C5E" w14:textId="77777777" w:rsidR="001732C9" w:rsidRPr="00714BB5" w:rsidRDefault="001732C9" w:rsidP="00B27853">
      <w:pPr>
        <w:widowControl w:val="0"/>
        <w:numPr>
          <w:ilvl w:val="1"/>
          <w:numId w:val="88"/>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Magyarul</w:t>
      </w:r>
    </w:p>
    <w:p w14:paraId="5E693639"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tantárgyi követelmények ismertetése. Feladatkiadás. Az integrált katasztrófavédelem megalakulása (összefoglaló film a 2012. 01. 02-i állománygyűlésről).</w:t>
      </w:r>
    </w:p>
    <w:p w14:paraId="05520BC4"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Katasztrófavédelmi alapfogalmak. A katasztrófák elleni védekezés rendszere. A katasztrófák elleni védekezés jogszabályi alapjai. A megelőzésben, védekezésben, következmények felszámolásában résztvevő szervek és szervezetek.</w:t>
      </w:r>
    </w:p>
    <w:p w14:paraId="379A16A0"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katasztrófaveszély, a veszélyhelyzet fogalma, kihirdetésük körülménye, végrehajtandó feladatok. A Kormány, a Kormányzati Koordinációs Tárcaközi Bizottság (KKB) összetétele, rendeltetése.  A KKB munkaszervei, feladatellátása a 1150/2012. (V. 15.) Korm. határozat alapján. A Megyei Védelmi Bizottság, a Helyi Védelmi Bizottság összetétele, döntéshozatali folyamata a katasztrófavédelmi, polgári védelmi beavatkozások érdekében.</w:t>
      </w:r>
    </w:p>
    <w:p w14:paraId="2D62C959"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katasztrófavédelem irányítási rendszere, országos, területi és helyi szint.</w:t>
      </w:r>
    </w:p>
    <w:p w14:paraId="41D33146"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Az elsődleges beavatkozók, a mentési tér kialakítása.  A tűzoltóságok közreműködése a katasztrófák felszámolásánál.  A hivatásos tűzoltó parancsnokságok és a regionális műszaki mentőbázisok működési területe, az önkormányzati tűzoltó parancsnokságok elsődleges műveleti körzete.</w:t>
      </w:r>
    </w:p>
    <w:p w14:paraId="5E163161"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A tűzoltóságok diszlokációja, besorolása, személyi állományuk, vonuló eszközeik legkisebb létszáma. Egyezményes jelek jelzések, Taktikai helyszínrajz készítése egy lakosságvédelmi feladatok ellátását is követelő </w:t>
      </w:r>
      <w:r w:rsidRPr="00714BB5">
        <w:rPr>
          <w:rFonts w:ascii="Verdana" w:hAnsi="Verdana"/>
          <w:bCs/>
          <w:noProof/>
        </w:rPr>
        <w:lastRenderedPageBreak/>
        <w:t>vonulás esetében.</w:t>
      </w:r>
    </w:p>
    <w:p w14:paraId="1471461C"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A polgári védelem fogalma, feladatai, a polgári védelmi kötelezettség. </w:t>
      </w:r>
    </w:p>
    <w:p w14:paraId="589B5AEA"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polgári védelmi szervezetek fajtái, csoportosításuk, létszámviszonyaik.</w:t>
      </w:r>
    </w:p>
    <w:p w14:paraId="5AFBAC6E"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polgári védelmi szervezetek megalakítása, riasztása, készenléte, ellenőrzése, alkalmazási szabályai. A gazdasági és anyagi szolgáltatás, a kártérítés rendje. A polgári védelmi képzés, felkészítés feladatai.</w:t>
      </w:r>
    </w:p>
    <w:p w14:paraId="0412E79C"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HUNOR, HUSZÁR, a megyei, a járási mentőcsapatok szervezete, feladatai, irányításuk rendje, részvételük a polgári védelmi műveletekben.</w:t>
      </w:r>
    </w:p>
    <w:p w14:paraId="644BF182"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polgári védelmi szervezetek részvétele a katasztrófavédelem kötelékében a felszámoláskor, védekezéskor.</w:t>
      </w:r>
    </w:p>
    <w:p w14:paraId="507CFE03"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hivatásos katasztrófavédelmi szervek műveletirányító ügyeleti szolgálata.</w:t>
      </w:r>
    </w:p>
    <w:p w14:paraId="6629A79B"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tűzoltás, műszaki mentés feladatai a 39/2011. sz. BM rendelet és a 14/2014. valamint az 5/2014. számú BM OKF főigazgatói utasítások alapján. A megyei Műveletirányítási Terv használata.</w:t>
      </w:r>
    </w:p>
    <w:p w14:paraId="670FE270"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Katasztrófavédelmi Műveleti Szabályzat. Fogalmak értelmezése.</w:t>
      </w:r>
    </w:p>
    <w:p w14:paraId="676EC990"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A katasztrófavédelmi műveletek vezetése. A parancsnoki munka sorrendje, tartalma. A műveleti vezető szervekre vonatkozó általános rendelkezések. </w:t>
      </w:r>
    </w:p>
    <w:p w14:paraId="20378237"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vezetési Okmányok.</w:t>
      </w:r>
    </w:p>
    <w:p w14:paraId="0C8B36D9"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Megyei katasztrófavédelmi igazgató Műveleti Térképének készítése egy árvíz-védekezési helyzet műveleteinek kezelésére.</w:t>
      </w:r>
    </w:p>
    <w:p w14:paraId="53C3E584"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Az árvíz-védekezési feladat kidolgozása, határozatok meghozatala, intézkedések kiadása, jelentések összeállítása az MVB elnöke és a megyei katasztrófavédelmi igazgató szerepében.</w:t>
      </w:r>
    </w:p>
    <w:p w14:paraId="1D48EC1F"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
        </w:rPr>
      </w:pPr>
      <w:r w:rsidRPr="00714BB5">
        <w:rPr>
          <w:rFonts w:ascii="Verdana" w:hAnsi="Verdana"/>
          <w:bCs/>
          <w:noProof/>
        </w:rPr>
        <w:t>Zárthelyi dolgozat megírása, és az ahhoz kapcsolódó Műveleti térkép beadása.</w:t>
      </w:r>
    </w:p>
    <w:p w14:paraId="11971BB5" w14:textId="77777777" w:rsidR="001732C9" w:rsidRPr="00714BB5" w:rsidRDefault="001732C9" w:rsidP="00B27853">
      <w:pPr>
        <w:widowControl w:val="0"/>
        <w:numPr>
          <w:ilvl w:val="1"/>
          <w:numId w:val="88"/>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Angolul</w:t>
      </w:r>
    </w:p>
    <w:p w14:paraId="6D0EBC4D"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Description of the course requirements. Pub task. Establishment of Integrated Disaster Management (summary film on 01.01.2012)</w:t>
      </w:r>
    </w:p>
    <w:p w14:paraId="695AD619"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Basic concepts of disaster management. Disaster management system. Legal bases for disaster management. Bodies and organizations involved in prevention, protection and consequence management.</w:t>
      </w:r>
    </w:p>
    <w:p w14:paraId="5CD46E4C"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The concept of disaster danger, the emergency, the circumstances of their proclamation, the tasks to be performed. Composition and function of the Government, the Inter-ministerial Coordination Committee on Intergovernmental Affairs (CFCU). The working organs of the KKB, and their tasks shall be in accordance with 1150/2012. (V. 15.) Government Decree. The composition and decision-making process of the County Defense Committee, the Local Defense Committee for disaster management and civil protection interventions.</w:t>
      </w:r>
    </w:p>
    <w:p w14:paraId="5C98450E"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Disaster management management system at national, regional and local level.</w:t>
      </w:r>
    </w:p>
    <w:p w14:paraId="589E160E"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Establishing the primary interventionist, the rescue space. Contribution of fire brigades to disaster relief. Area of </w:t>
      </w:r>
      <w:r w:rsidRPr="00714BB5">
        <w:rPr>
          <w:rFonts w:ascii="Arial" w:hAnsi="Arial" w:cs="Arial"/>
          <w:bCs/>
          <w:noProof/>
        </w:rPr>
        <w:t>​​</w:t>
      </w:r>
      <w:r w:rsidRPr="00714BB5">
        <w:rPr>
          <w:rFonts w:ascii="Verdana" w:hAnsi="Verdana"/>
          <w:bCs/>
          <w:noProof/>
        </w:rPr>
        <w:t xml:space="preserve">operation of professional fire headquarters and regional technical rescue bases, primary operational area of </w:t>
      </w:r>
      <w:r w:rsidRPr="00714BB5">
        <w:rPr>
          <w:rFonts w:ascii="Arial" w:hAnsi="Arial" w:cs="Arial"/>
          <w:bCs/>
          <w:noProof/>
        </w:rPr>
        <w:t>​​</w:t>
      </w:r>
      <w:r w:rsidRPr="00714BB5">
        <w:rPr>
          <w:rFonts w:ascii="Verdana" w:hAnsi="Verdana"/>
          <w:bCs/>
          <w:noProof/>
        </w:rPr>
        <w:t>municipal fire headquarters.</w:t>
      </w:r>
    </w:p>
    <w:p w14:paraId="43C10D79"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lastRenderedPageBreak/>
        <w:t>Minimum number of fire brigade dislocations, personnel, personnel, equipment. Conventional Signs Signals, Tactical location plan for a migration that requires the execution of civil protection duties.</w:t>
      </w:r>
    </w:p>
    <w:p w14:paraId="602EB47F"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The concept of civil protection, its tasks, the obligation of civil protection.</w:t>
      </w:r>
    </w:p>
    <w:p w14:paraId="7ACF484C"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Types of civil protection organizations, their grouping, number of staff.</w:t>
      </w:r>
    </w:p>
    <w:p w14:paraId="7D15757B"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Establishment, alert, preparedness, control and application of civil protection organizations. Economic and financial services, compensation arrangements. Tasks of civil defense training and preparation.</w:t>
      </w:r>
    </w:p>
    <w:p w14:paraId="3B48E2D9"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Organization, tasks, order of command of HUNOR, HUSZÁR, county and district rescue teams, their participation in civil protection operations.</w:t>
      </w:r>
    </w:p>
    <w:p w14:paraId="76337FB6"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Participation of civil protection organizations in disaster management in liquidation and defense.</w:t>
      </w:r>
    </w:p>
    <w:p w14:paraId="30B76400"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The operational disaster management service of the professional disaster management bodies.</w:t>
      </w:r>
    </w:p>
    <w:p w14:paraId="068429A6"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Tasks of fire extinguishing and technical rescue in the 39/2011. s. BM Decree and Decree 14/2014. and 5/2014. No. BM OKF Director General. Use of the County Operations Management Plan.</w:t>
      </w:r>
    </w:p>
    <w:p w14:paraId="173E6A06"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The Disaster Management Operational Code. Interpretation of concepts.</w:t>
      </w:r>
    </w:p>
    <w:p w14:paraId="50761BCE"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Management of disaster management operations. The order and content of the commander's job. General provisions applicable to the operational management bodies.</w:t>
      </w:r>
    </w:p>
    <w:p w14:paraId="5E158D71"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The Driving Documents.</w:t>
      </w:r>
    </w:p>
    <w:p w14:paraId="7BE01F8F"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Providing an Operational Map for County Disaster Management to handle operations in a flood control situation.</w:t>
      </w:r>
    </w:p>
    <w:p w14:paraId="6027A649"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Developing a flood control task, making decisions, issuing measures, compiling reports as the president of the MVB and the county director of disaster management.</w:t>
      </w:r>
    </w:p>
    <w:p w14:paraId="6C2329BD"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rPr>
      </w:pPr>
      <w:r w:rsidRPr="00714BB5">
        <w:rPr>
          <w:rFonts w:ascii="Verdana" w:hAnsi="Verdana"/>
          <w:bCs/>
          <w:noProof/>
        </w:rPr>
        <w:t>Write a closed thesis and submit an Operational Map.</w:t>
      </w:r>
    </w:p>
    <w:p w14:paraId="1C053518"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bCs/>
        </w:rPr>
        <w:t xml:space="preserve">A tantárgy meghirdetésének gyakorisága/a tantervben történő félévi elhelyezkedése: </w:t>
      </w:r>
      <w:r w:rsidRPr="00714BB5">
        <w:rPr>
          <w:rFonts w:ascii="Verdana" w:hAnsi="Verdana"/>
          <w:bCs/>
        </w:rPr>
        <w:t>4</w:t>
      </w:r>
      <w:r w:rsidRPr="00714BB5">
        <w:rPr>
          <w:rFonts w:ascii="Verdana" w:hAnsi="Verdana"/>
          <w:bCs/>
          <w:noProof/>
        </w:rPr>
        <w:t>. félév</w:t>
      </w:r>
    </w:p>
    <w:p w14:paraId="0ED28FE5"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bCs/>
        </w:rPr>
        <w:t>A tanórákon való részvétel követelményei, az elfogadható hiányzások mértéke, a távolmaradás pótlásának lehetősége:</w:t>
      </w:r>
    </w:p>
    <w:p w14:paraId="3EE7042E"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rPr>
        <w:t>A hallgatónak a tanórák legalább 50 %-án jelen kell lennie, az ezt meghaladó hiányzás esetén a félév teljesítése csak a kurzus oktatója által meghatározott pluszfeladat elvégzése esetén írható alá.</w:t>
      </w:r>
    </w:p>
    <w:p w14:paraId="3F983732" w14:textId="77777777" w:rsidR="001732C9" w:rsidRPr="00714BB5" w:rsidRDefault="001732C9" w:rsidP="001732C9">
      <w:pPr>
        <w:widowControl w:val="0"/>
        <w:spacing w:before="120" w:after="120"/>
        <w:ind w:left="426"/>
        <w:jc w:val="both"/>
        <w:rPr>
          <w:rFonts w:ascii="Verdana" w:hAnsi="Verdana"/>
          <w:bCs/>
          <w:noProof/>
        </w:rPr>
      </w:pPr>
    </w:p>
    <w:p w14:paraId="4D8A54E0"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rPr>
        <w:t>Félévközi feladatok, ismeretek ellenőrzésének rendje:</w:t>
      </w:r>
    </w:p>
    <w:p w14:paraId="4EE6FBCD"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Nappali tagozaton: részvétel az előadásokon, eredményesen megírt zárthelyi dolgozat és egy beadandó házi dolgozat.</w:t>
      </w:r>
    </w:p>
    <w:p w14:paraId="0E56CCEE"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Levelező tagozaton: részvétel az előadásokon, eredményesen megírt zárthelyi dolgozat és egy beadandó házi dolgozat.</w:t>
      </w:r>
    </w:p>
    <w:p w14:paraId="330077B1"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A meg nem írt, vagy sikertelen zárthelyi dolgozatot az oktató által megadott pót zárthelyi időpontban lehet javítani. A pót zárthelyi eredménytelensége esetén az adott témakörökből a szorgalmi időszak végéig a hallgató tanszéki döntés alapján írásbeli, vagy szóbeli beszámolót tehet</w:t>
      </w:r>
    </w:p>
    <w:p w14:paraId="33FC81BD" w14:textId="77777777" w:rsidR="001732C9" w:rsidRPr="00714BB5" w:rsidRDefault="001732C9" w:rsidP="001732C9">
      <w:pPr>
        <w:widowControl w:val="0"/>
        <w:spacing w:before="120" w:after="120"/>
        <w:ind w:left="426"/>
        <w:jc w:val="both"/>
        <w:rPr>
          <w:rFonts w:ascii="Verdana" w:hAnsi="Verdana"/>
          <w:bCs/>
          <w:noProof/>
        </w:rPr>
      </w:pPr>
    </w:p>
    <w:p w14:paraId="790A1197" w14:textId="77777777" w:rsidR="001732C9" w:rsidRPr="00714BB5" w:rsidRDefault="001732C9" w:rsidP="00B27853">
      <w:pPr>
        <w:widowControl w:val="0"/>
        <w:numPr>
          <w:ilvl w:val="0"/>
          <w:numId w:val="88"/>
        </w:numPr>
        <w:spacing w:before="120" w:after="120"/>
        <w:ind w:left="426" w:hanging="142"/>
        <w:jc w:val="both"/>
        <w:rPr>
          <w:rFonts w:ascii="Verdana" w:hAnsi="Verdana"/>
          <w:b/>
          <w:bCs/>
        </w:rPr>
      </w:pPr>
      <w:r w:rsidRPr="00714BB5">
        <w:rPr>
          <w:rFonts w:ascii="Verdana" w:hAnsi="Verdana"/>
          <w:b/>
          <w:bCs/>
        </w:rPr>
        <w:lastRenderedPageBreak/>
        <w:t xml:space="preserve">Az értékelés, az aláírás és a kreditek megszerzésének pontos feltételei: </w:t>
      </w:r>
    </w:p>
    <w:p w14:paraId="1251B735" w14:textId="77777777" w:rsidR="001732C9" w:rsidRPr="00714BB5" w:rsidRDefault="001732C9" w:rsidP="00B27853">
      <w:pPr>
        <w:widowControl w:val="0"/>
        <w:numPr>
          <w:ilvl w:val="1"/>
          <w:numId w:val="88"/>
        </w:numPr>
        <w:tabs>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aláírás megszerzésének feltételei: </w:t>
      </w:r>
      <w:r w:rsidRPr="00714BB5">
        <w:rPr>
          <w:rFonts w:ascii="Verdana" w:hAnsi="Verdana"/>
          <w:noProof/>
        </w:rPr>
        <w:t xml:space="preserve">A </w:t>
      </w:r>
    </w:p>
    <w:p w14:paraId="63EE2EB7" w14:textId="77777777" w:rsidR="001732C9" w:rsidRPr="00714BB5" w:rsidRDefault="001732C9" w:rsidP="001732C9">
      <w:pPr>
        <w:pStyle w:val="Listaszerbekezds"/>
        <w:widowControl w:val="0"/>
        <w:tabs>
          <w:tab w:val="left" w:pos="709"/>
          <w:tab w:val="left" w:pos="993"/>
        </w:tabs>
        <w:spacing w:before="120" w:after="120"/>
        <w:ind w:left="426"/>
        <w:jc w:val="both"/>
        <w:rPr>
          <w:rFonts w:ascii="Verdana" w:hAnsi="Verdana" w:cs="Times New Roman"/>
        </w:rPr>
      </w:pPr>
      <w:r w:rsidRPr="00714BB5">
        <w:rPr>
          <w:rFonts w:ascii="Verdana" w:hAnsi="Verdana" w:cs="Times New Roman"/>
          <w:bCs/>
          <w:noProof/>
        </w:rPr>
        <w:t>Nappali tagozaton: a tantárgy aláírásának feltétele: részvétel az előadásokon, foglalkozásokon (maximum 50% igazolt hiányzás elfogadható), egy beadandó házi dolgozat.</w:t>
      </w:r>
    </w:p>
    <w:p w14:paraId="438300BE" w14:textId="77777777" w:rsidR="001732C9" w:rsidRPr="00714BB5" w:rsidRDefault="001732C9" w:rsidP="001732C9">
      <w:pPr>
        <w:pStyle w:val="Listaszerbekezds"/>
        <w:widowControl w:val="0"/>
        <w:tabs>
          <w:tab w:val="left" w:pos="993"/>
          <w:tab w:val="num" w:pos="3551"/>
        </w:tabs>
        <w:spacing w:before="120" w:after="120"/>
        <w:ind w:left="426"/>
        <w:jc w:val="both"/>
        <w:rPr>
          <w:rFonts w:ascii="Verdana" w:hAnsi="Verdana" w:cs="Times New Roman"/>
        </w:rPr>
      </w:pPr>
      <w:r w:rsidRPr="00714BB5">
        <w:rPr>
          <w:rFonts w:ascii="Verdana" w:hAnsi="Verdana" w:cs="Times New Roman"/>
          <w:bCs/>
          <w:noProof/>
        </w:rPr>
        <w:t>Levelező tagozaton: a tantárgy aláírásának feltétele: részvétel az előadásokon maximum 50% hiányzás elfogadható), egy beadandó házi dolgozat</w:t>
      </w:r>
    </w:p>
    <w:p w14:paraId="13C03FD5" w14:textId="77777777" w:rsidR="001732C9" w:rsidRPr="00714BB5" w:rsidRDefault="001732C9" w:rsidP="00B27853">
      <w:pPr>
        <w:widowControl w:val="0"/>
        <w:numPr>
          <w:ilvl w:val="1"/>
          <w:numId w:val="88"/>
        </w:numPr>
        <w:tabs>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értékelés: </w:t>
      </w:r>
      <w:r w:rsidRPr="00714BB5">
        <w:rPr>
          <w:rFonts w:ascii="Verdana" w:hAnsi="Verdana"/>
          <w:noProof/>
        </w:rPr>
        <w:t>Félévközi értékelés, ötfokozatú skála.</w:t>
      </w:r>
    </w:p>
    <w:p w14:paraId="515D9ACE" w14:textId="77777777" w:rsidR="001732C9" w:rsidRPr="00714BB5" w:rsidRDefault="001732C9" w:rsidP="00B27853">
      <w:pPr>
        <w:widowControl w:val="0"/>
        <w:numPr>
          <w:ilvl w:val="1"/>
          <w:numId w:val="88"/>
        </w:numPr>
        <w:tabs>
          <w:tab w:val="left" w:pos="709"/>
          <w:tab w:val="left" w:pos="993"/>
          <w:tab w:val="num" w:pos="2069"/>
        </w:tabs>
        <w:spacing w:before="120" w:after="120"/>
        <w:ind w:left="426" w:firstLine="0"/>
        <w:jc w:val="both"/>
        <w:rPr>
          <w:rFonts w:ascii="Verdana" w:hAnsi="Verdana"/>
          <w:noProof/>
        </w:rPr>
      </w:pPr>
      <w:r w:rsidRPr="00714BB5">
        <w:rPr>
          <w:rFonts w:ascii="Verdana" w:hAnsi="Verdana"/>
          <w:b/>
        </w:rPr>
        <w:t>A kreditek megszerzésének feltételei:</w:t>
      </w:r>
      <w:r w:rsidRPr="00714BB5">
        <w:rPr>
          <w:rFonts w:ascii="Verdana" w:hAnsi="Verdana"/>
        </w:rPr>
        <w:t xml:space="preserve"> </w:t>
      </w:r>
      <w:r w:rsidRPr="00714BB5">
        <w:rPr>
          <w:rFonts w:ascii="Verdana" w:hAnsi="Verdana"/>
          <w:noProof/>
        </w:rPr>
        <w:t>aláírás és legalább elégséges zárthelyi dolgozat</w:t>
      </w:r>
    </w:p>
    <w:p w14:paraId="0F08B52B" w14:textId="77777777" w:rsidR="001732C9" w:rsidRPr="00714BB5" w:rsidRDefault="001732C9" w:rsidP="001732C9">
      <w:pPr>
        <w:widowControl w:val="0"/>
        <w:tabs>
          <w:tab w:val="left" w:pos="709"/>
          <w:tab w:val="left" w:pos="993"/>
          <w:tab w:val="num" w:pos="2069"/>
        </w:tabs>
        <w:spacing w:before="120" w:after="120"/>
        <w:ind w:left="426"/>
        <w:jc w:val="both"/>
        <w:rPr>
          <w:rFonts w:ascii="Verdana" w:hAnsi="Verdana"/>
          <w:noProof/>
        </w:rPr>
      </w:pPr>
    </w:p>
    <w:p w14:paraId="5C1AEE6A"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bCs/>
        </w:rPr>
        <w:t>Irodalomjegyzék:</w:t>
      </w:r>
    </w:p>
    <w:p w14:paraId="10393067" w14:textId="77777777" w:rsidR="001732C9" w:rsidRPr="00714BB5" w:rsidRDefault="001732C9" w:rsidP="00B27853">
      <w:pPr>
        <w:widowControl w:val="0"/>
        <w:numPr>
          <w:ilvl w:val="1"/>
          <w:numId w:val="88"/>
        </w:numPr>
        <w:tabs>
          <w:tab w:val="left" w:pos="851"/>
        </w:tabs>
        <w:spacing w:before="120" w:after="120"/>
        <w:ind w:left="426" w:hanging="142"/>
        <w:jc w:val="both"/>
        <w:rPr>
          <w:rFonts w:ascii="Verdana" w:hAnsi="Verdana"/>
          <w:bCs/>
        </w:rPr>
      </w:pPr>
      <w:r w:rsidRPr="00714BB5">
        <w:rPr>
          <w:rFonts w:ascii="Verdana" w:hAnsi="Verdana"/>
          <w:b/>
          <w:bCs/>
        </w:rPr>
        <w:t>Kötelező irodalom:</w:t>
      </w:r>
    </w:p>
    <w:p w14:paraId="7D02955D" w14:textId="77777777" w:rsidR="001732C9" w:rsidRPr="00714BB5" w:rsidRDefault="001732C9" w:rsidP="00B27853">
      <w:pPr>
        <w:widowControl w:val="0"/>
        <w:numPr>
          <w:ilvl w:val="0"/>
          <w:numId w:val="89"/>
        </w:numPr>
        <w:jc w:val="both"/>
        <w:rPr>
          <w:rFonts w:ascii="Verdana" w:hAnsi="Verdana"/>
        </w:rPr>
      </w:pPr>
      <w:r w:rsidRPr="00714BB5">
        <w:rPr>
          <w:rFonts w:ascii="Verdana" w:hAnsi="Verdana"/>
        </w:rPr>
        <w:t xml:space="preserve">Dr. </w:t>
      </w:r>
      <w:proofErr w:type="spellStart"/>
      <w:r w:rsidRPr="00714BB5">
        <w:rPr>
          <w:rFonts w:ascii="Verdana" w:hAnsi="Verdana"/>
        </w:rPr>
        <w:t>Schweickhardt</w:t>
      </w:r>
      <w:proofErr w:type="spellEnd"/>
      <w:r w:rsidRPr="00714BB5">
        <w:rPr>
          <w:rFonts w:ascii="Verdana" w:hAnsi="Verdana"/>
        </w:rPr>
        <w:t xml:space="preserve"> </w:t>
      </w:r>
      <w:proofErr w:type="spellStart"/>
      <w:r w:rsidRPr="00714BB5">
        <w:rPr>
          <w:rFonts w:ascii="Verdana" w:hAnsi="Verdana"/>
        </w:rPr>
        <w:t>Gotthilf</w:t>
      </w:r>
      <w:proofErr w:type="spellEnd"/>
      <w:r w:rsidRPr="00714BB5">
        <w:rPr>
          <w:rFonts w:ascii="Verdana" w:hAnsi="Verdana"/>
        </w:rPr>
        <w:t>: Katasztrófavédelem rendszere. Dialóg Campus Kiadó-</w:t>
      </w:r>
      <w:proofErr w:type="spellStart"/>
      <w:r w:rsidRPr="00714BB5">
        <w:rPr>
          <w:rFonts w:ascii="Verdana" w:hAnsi="Verdana"/>
        </w:rPr>
        <w:t>Nordex</w:t>
      </w:r>
      <w:proofErr w:type="spellEnd"/>
      <w:r w:rsidRPr="00714BB5">
        <w:rPr>
          <w:rFonts w:ascii="Verdana" w:hAnsi="Verdana"/>
        </w:rPr>
        <w:t xml:space="preserve"> Kft, 2018. NKE tankönyv ISBN 978-615-5845-57-4</w:t>
      </w:r>
    </w:p>
    <w:p w14:paraId="67290898" w14:textId="77777777" w:rsidR="001732C9" w:rsidRPr="00714BB5" w:rsidRDefault="001732C9" w:rsidP="00B27853">
      <w:pPr>
        <w:widowControl w:val="0"/>
        <w:numPr>
          <w:ilvl w:val="1"/>
          <w:numId w:val="88"/>
        </w:numPr>
        <w:spacing w:before="120" w:after="120"/>
        <w:ind w:left="993" w:hanging="709"/>
        <w:jc w:val="both"/>
        <w:rPr>
          <w:rFonts w:ascii="Verdana" w:hAnsi="Verdana"/>
          <w:b/>
          <w:bCs/>
        </w:rPr>
      </w:pPr>
      <w:r w:rsidRPr="00714BB5">
        <w:rPr>
          <w:rFonts w:ascii="Verdana" w:hAnsi="Verdana"/>
          <w:b/>
          <w:bCs/>
        </w:rPr>
        <w:t>Ajánlott irodalom:</w:t>
      </w:r>
    </w:p>
    <w:p w14:paraId="2C3B9A25" w14:textId="77777777" w:rsidR="001732C9" w:rsidRPr="00714BB5" w:rsidRDefault="001732C9" w:rsidP="00B27853">
      <w:pPr>
        <w:widowControl w:val="0"/>
        <w:numPr>
          <w:ilvl w:val="0"/>
          <w:numId w:val="86"/>
        </w:numPr>
        <w:jc w:val="both"/>
        <w:rPr>
          <w:rFonts w:ascii="Verdana" w:hAnsi="Verdana"/>
          <w:noProof/>
        </w:rPr>
      </w:pPr>
      <w:r w:rsidRPr="00714BB5">
        <w:rPr>
          <w:rFonts w:ascii="Verdana" w:hAnsi="Verdana"/>
        </w:rPr>
        <w:t xml:space="preserve">Dr. </w:t>
      </w:r>
      <w:proofErr w:type="spellStart"/>
      <w:r w:rsidRPr="00714BB5">
        <w:rPr>
          <w:rFonts w:ascii="Verdana" w:hAnsi="Verdana"/>
        </w:rPr>
        <w:t>Schweickhardt</w:t>
      </w:r>
      <w:proofErr w:type="spellEnd"/>
      <w:r w:rsidRPr="00714BB5">
        <w:rPr>
          <w:rFonts w:ascii="Verdana" w:hAnsi="Verdana"/>
        </w:rPr>
        <w:t xml:space="preserve"> </w:t>
      </w:r>
      <w:proofErr w:type="spellStart"/>
      <w:r w:rsidRPr="00714BB5">
        <w:rPr>
          <w:rFonts w:ascii="Verdana" w:hAnsi="Verdana"/>
        </w:rPr>
        <w:t>Gotthilf</w:t>
      </w:r>
      <w:proofErr w:type="spellEnd"/>
      <w:r w:rsidRPr="00714BB5">
        <w:rPr>
          <w:rFonts w:ascii="Verdana" w:hAnsi="Verdana"/>
        </w:rPr>
        <w:t>: Katasztrófavédelmi igazgatás Dialóg Campus Kiadó-</w:t>
      </w:r>
      <w:proofErr w:type="spellStart"/>
      <w:r w:rsidRPr="00714BB5">
        <w:rPr>
          <w:rFonts w:ascii="Verdana" w:hAnsi="Verdana"/>
        </w:rPr>
        <w:t>Nordex</w:t>
      </w:r>
      <w:proofErr w:type="spellEnd"/>
      <w:r w:rsidRPr="00714BB5">
        <w:rPr>
          <w:rFonts w:ascii="Verdana" w:hAnsi="Verdana"/>
        </w:rPr>
        <w:t xml:space="preserve"> Kft, 2017. NKE tankönyv ISBN 978-615-5680-74-8</w:t>
      </w:r>
    </w:p>
    <w:p w14:paraId="059538A3" w14:textId="77777777" w:rsidR="001732C9" w:rsidRPr="00714BB5" w:rsidRDefault="001732C9" w:rsidP="001732C9">
      <w:pPr>
        <w:widowControl w:val="0"/>
        <w:ind w:left="644"/>
        <w:jc w:val="both"/>
        <w:rPr>
          <w:rFonts w:ascii="Verdana" w:hAnsi="Verdana"/>
        </w:rPr>
      </w:pPr>
    </w:p>
    <w:p w14:paraId="48AA8BB9"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Budapest, 2023. október 20.</w:t>
      </w:r>
    </w:p>
    <w:p w14:paraId="51BF0F20" w14:textId="77777777" w:rsidR="001732C9" w:rsidRPr="00714BB5" w:rsidRDefault="001732C9" w:rsidP="001732C9">
      <w:pPr>
        <w:widowControl w:val="0"/>
        <w:spacing w:before="120" w:after="120"/>
        <w:jc w:val="both"/>
        <w:rPr>
          <w:rFonts w:ascii="Verdana" w:hAnsi="Verdana"/>
          <w:bCs/>
        </w:rPr>
      </w:pPr>
    </w:p>
    <w:p w14:paraId="29B40D14" w14:textId="77777777" w:rsidR="001732C9" w:rsidRPr="00714BB5" w:rsidRDefault="001732C9" w:rsidP="001732C9">
      <w:pPr>
        <w:widowControl w:val="0"/>
        <w:jc w:val="right"/>
        <w:rPr>
          <w:rFonts w:ascii="Verdana" w:hAnsi="Verdana"/>
          <w:bCs/>
        </w:rPr>
      </w:pPr>
      <w:r w:rsidRPr="00714BB5">
        <w:rPr>
          <w:rFonts w:ascii="Verdana" w:hAnsi="Verdana"/>
          <w:bCs/>
          <w:noProof/>
        </w:rPr>
        <w:t>Kirovné Dr. Rácz Réka Magdolna</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p>
    <w:p w14:paraId="7B66728E" w14:textId="77777777" w:rsidR="001732C9" w:rsidRPr="00714BB5" w:rsidRDefault="001732C9" w:rsidP="001732C9">
      <w:pPr>
        <w:widowControl w:val="0"/>
        <w:ind w:left="4956" w:firstLine="708"/>
        <w:jc w:val="center"/>
        <w:rPr>
          <w:rFonts w:ascii="Verdana" w:hAnsi="Verdana"/>
          <w:bCs/>
        </w:rPr>
        <w:sectPr w:rsidR="001732C9" w:rsidRPr="00714BB5" w:rsidSect="001732C9">
          <w:pgSz w:w="11906" w:h="16838"/>
          <w:pgMar w:top="1417" w:right="1417" w:bottom="1417" w:left="1417" w:header="708" w:footer="708" w:gutter="0"/>
          <w:cols w:space="708"/>
          <w:docGrid w:linePitch="360"/>
        </w:sectPr>
      </w:pPr>
      <w:r w:rsidRPr="00714BB5">
        <w:rPr>
          <w:rFonts w:ascii="Verdana" w:hAnsi="Verdana"/>
          <w:bCs/>
          <w:noProof/>
        </w:rPr>
        <w:t>adjunktus</w:t>
      </w:r>
      <w:r w:rsidRPr="00714BB5">
        <w:rPr>
          <w:rFonts w:ascii="Verdana" w:hAnsi="Verdana"/>
          <w:bCs/>
        </w:rPr>
        <w:t xml:space="preserve"> </w:t>
      </w:r>
      <w:proofErr w:type="spellStart"/>
      <w:r w:rsidRPr="00714BB5">
        <w:rPr>
          <w:rFonts w:ascii="Verdana" w:hAnsi="Verdana"/>
          <w:bCs/>
        </w:rPr>
        <w:t>sk</w:t>
      </w:r>
      <w:proofErr w:type="spellEnd"/>
      <w:r w:rsidRPr="00714BB5">
        <w:rPr>
          <w:rFonts w:ascii="Verdana" w:hAnsi="Verdana"/>
          <w:bCs/>
        </w:rPr>
        <w:t>.</w:t>
      </w:r>
    </w:p>
    <w:tbl>
      <w:tblPr>
        <w:tblW w:w="9072" w:type="dxa"/>
        <w:tblInd w:w="113" w:type="dxa"/>
        <w:tblLook w:val="01E0" w:firstRow="1" w:lastRow="1" w:firstColumn="1" w:lastColumn="1" w:noHBand="0" w:noVBand="0"/>
      </w:tblPr>
      <w:tblGrid>
        <w:gridCol w:w="4855"/>
        <w:gridCol w:w="1620"/>
        <w:gridCol w:w="2597"/>
      </w:tblGrid>
      <w:tr w:rsidR="001732C9" w:rsidRPr="00714BB5" w14:paraId="047EAF4A" w14:textId="77777777" w:rsidTr="001732C9">
        <w:tc>
          <w:tcPr>
            <w:tcW w:w="4855" w:type="dxa"/>
            <w:tcBorders>
              <w:bottom w:val="single" w:sz="4" w:space="0" w:color="auto"/>
            </w:tcBorders>
          </w:tcPr>
          <w:p w14:paraId="2445BDEE" w14:textId="77777777" w:rsidR="001732C9" w:rsidRPr="00714BB5" w:rsidRDefault="001732C9" w:rsidP="001732C9">
            <w:pPr>
              <w:jc w:val="center"/>
              <w:rPr>
                <w:rFonts w:ascii="Verdana" w:hAnsi="Verdana"/>
                <w:b/>
                <w:smallCaps/>
              </w:rPr>
            </w:pPr>
            <w:r w:rsidRPr="00714BB5">
              <w:rPr>
                <w:rFonts w:ascii="Verdana" w:hAnsi="Verdana"/>
                <w:b/>
                <w:smallCaps/>
              </w:rPr>
              <w:lastRenderedPageBreak/>
              <w:t>Nemzeti Közszolgálati Egyetem</w:t>
            </w:r>
          </w:p>
        </w:tc>
        <w:tc>
          <w:tcPr>
            <w:tcW w:w="1620" w:type="dxa"/>
          </w:tcPr>
          <w:p w14:paraId="22940F2E" w14:textId="77777777" w:rsidR="001732C9" w:rsidRPr="00714BB5" w:rsidRDefault="001732C9" w:rsidP="001732C9">
            <w:pPr>
              <w:jc w:val="both"/>
              <w:rPr>
                <w:rFonts w:ascii="Verdana" w:hAnsi="Verdana"/>
              </w:rPr>
            </w:pPr>
          </w:p>
        </w:tc>
        <w:tc>
          <w:tcPr>
            <w:tcW w:w="2597" w:type="dxa"/>
          </w:tcPr>
          <w:p w14:paraId="251728A3" w14:textId="77777777" w:rsidR="001732C9" w:rsidRPr="00714BB5" w:rsidRDefault="001732C9" w:rsidP="001732C9">
            <w:pPr>
              <w:jc w:val="right"/>
              <w:rPr>
                <w:rFonts w:ascii="Verdana" w:hAnsi="Verdana"/>
              </w:rPr>
            </w:pPr>
          </w:p>
        </w:tc>
      </w:tr>
      <w:tr w:rsidR="001732C9" w:rsidRPr="00714BB5" w14:paraId="0F8546AD" w14:textId="77777777" w:rsidTr="001732C9">
        <w:tc>
          <w:tcPr>
            <w:tcW w:w="4855" w:type="dxa"/>
            <w:tcBorders>
              <w:top w:val="single" w:sz="4" w:space="0" w:color="auto"/>
            </w:tcBorders>
          </w:tcPr>
          <w:p w14:paraId="0B175498" w14:textId="77777777" w:rsidR="001732C9" w:rsidRPr="00714BB5" w:rsidRDefault="001732C9" w:rsidP="001732C9">
            <w:pPr>
              <w:jc w:val="center"/>
              <w:rPr>
                <w:rFonts w:ascii="Verdana" w:hAnsi="Verdana"/>
                <w:b/>
              </w:rPr>
            </w:pPr>
            <w:r w:rsidRPr="00714BB5">
              <w:rPr>
                <w:rFonts w:ascii="Verdana" w:hAnsi="Verdana"/>
                <w:b/>
                <w:noProof/>
              </w:rPr>
              <w:t>Rendészettudományi</w:t>
            </w:r>
            <w:r w:rsidRPr="00714BB5">
              <w:rPr>
                <w:rFonts w:ascii="Verdana" w:hAnsi="Verdana"/>
                <w:b/>
              </w:rPr>
              <w:t xml:space="preserve"> Kar</w:t>
            </w:r>
          </w:p>
        </w:tc>
        <w:tc>
          <w:tcPr>
            <w:tcW w:w="1620" w:type="dxa"/>
          </w:tcPr>
          <w:p w14:paraId="1915133A" w14:textId="77777777" w:rsidR="001732C9" w:rsidRPr="00714BB5" w:rsidRDefault="001732C9" w:rsidP="001732C9">
            <w:pPr>
              <w:jc w:val="both"/>
              <w:rPr>
                <w:rFonts w:ascii="Verdana" w:hAnsi="Verdana"/>
              </w:rPr>
            </w:pPr>
          </w:p>
        </w:tc>
        <w:tc>
          <w:tcPr>
            <w:tcW w:w="2597" w:type="dxa"/>
          </w:tcPr>
          <w:p w14:paraId="588F60E6" w14:textId="77777777" w:rsidR="001732C9" w:rsidRPr="00714BB5" w:rsidRDefault="001732C9" w:rsidP="001732C9">
            <w:pPr>
              <w:jc w:val="both"/>
              <w:rPr>
                <w:rFonts w:ascii="Verdana" w:hAnsi="Verdana"/>
              </w:rPr>
            </w:pPr>
          </w:p>
        </w:tc>
      </w:tr>
    </w:tbl>
    <w:p w14:paraId="06F51CA3" w14:textId="77777777" w:rsidR="001732C9" w:rsidRPr="00714BB5" w:rsidRDefault="001732C9" w:rsidP="001732C9">
      <w:pPr>
        <w:widowControl w:val="0"/>
        <w:spacing w:before="120" w:after="120"/>
        <w:ind w:left="426" w:hanging="142"/>
        <w:jc w:val="center"/>
        <w:rPr>
          <w:rFonts w:ascii="Verdana" w:hAnsi="Verdana"/>
          <w:b/>
          <w:bCs/>
        </w:rPr>
      </w:pPr>
    </w:p>
    <w:p w14:paraId="04585F20"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p>
    <w:p w14:paraId="4D461428"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Cs/>
        </w:rPr>
      </w:pPr>
      <w:r w:rsidRPr="00714BB5">
        <w:rPr>
          <w:rFonts w:ascii="Verdana" w:hAnsi="Verdana"/>
          <w:b/>
          <w:bCs/>
        </w:rPr>
        <w:t xml:space="preserve">A tantárgy kódja: </w:t>
      </w:r>
      <w:r w:rsidRPr="00714BB5">
        <w:rPr>
          <w:rFonts w:ascii="Verdana" w:hAnsi="Verdana"/>
          <w:bCs/>
          <w:noProof/>
        </w:rPr>
        <w:t>VKMTM35</w:t>
      </w:r>
    </w:p>
    <w:p w14:paraId="148031F4"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
          <w:bCs/>
          <w:lang w:val="en-GB"/>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Polgári védelmi műveletek 1.</w:t>
      </w:r>
    </w:p>
    <w:p w14:paraId="150914F1"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
          <w:bCs/>
          <w:lang w:val="en-GB"/>
        </w:rPr>
      </w:pPr>
      <w:r w:rsidRPr="00714BB5">
        <w:rPr>
          <w:rFonts w:ascii="Verdana" w:hAnsi="Verdana"/>
          <w:b/>
          <w:bCs/>
        </w:rPr>
        <w:t xml:space="preserve">A tantárgy megnevezése (angolul): </w:t>
      </w:r>
      <w:r w:rsidRPr="00714BB5">
        <w:rPr>
          <w:rFonts w:ascii="Verdana" w:hAnsi="Verdana"/>
          <w:bCs/>
          <w:noProof/>
        </w:rPr>
        <w:t>Civil protection operations 1.</w:t>
      </w:r>
    </w:p>
    <w:p w14:paraId="187516FA"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
          <w:bCs/>
        </w:rPr>
      </w:pPr>
      <w:r w:rsidRPr="00714BB5">
        <w:rPr>
          <w:rFonts w:ascii="Verdana" w:hAnsi="Verdana"/>
          <w:b/>
          <w:bCs/>
        </w:rPr>
        <w:t>Kreditérték és képzési karakter:</w:t>
      </w:r>
    </w:p>
    <w:p w14:paraId="5EFF3BDA" w14:textId="77777777" w:rsidR="001732C9" w:rsidRPr="00714BB5" w:rsidRDefault="001732C9" w:rsidP="00B27853">
      <w:pPr>
        <w:pStyle w:val="Listaszerbekezds"/>
        <w:widowControl w:val="0"/>
        <w:numPr>
          <w:ilvl w:val="1"/>
          <w:numId w:val="88"/>
        </w:numPr>
        <w:spacing w:before="120" w:after="120"/>
        <w:ind w:left="993" w:hanging="426"/>
        <w:jc w:val="both"/>
        <w:rPr>
          <w:rFonts w:ascii="Verdana" w:hAnsi="Verdana" w:cs="Times New Roman"/>
          <w:b/>
          <w:bCs/>
        </w:rPr>
      </w:pPr>
      <w:r w:rsidRPr="00714BB5">
        <w:rPr>
          <w:rFonts w:ascii="Verdana" w:hAnsi="Verdana" w:cs="Times New Roman"/>
          <w:bCs/>
          <w:noProof/>
        </w:rPr>
        <w:t>4</w:t>
      </w:r>
      <w:r w:rsidRPr="00714BB5">
        <w:rPr>
          <w:rFonts w:ascii="Verdana" w:hAnsi="Verdana" w:cs="Times New Roman"/>
          <w:bCs/>
        </w:rPr>
        <w:t xml:space="preserve"> kredit</w:t>
      </w:r>
    </w:p>
    <w:p w14:paraId="00A7FB88" w14:textId="77777777" w:rsidR="001732C9" w:rsidRPr="00714BB5" w:rsidRDefault="001732C9" w:rsidP="00B27853">
      <w:pPr>
        <w:pStyle w:val="Listaszerbekezds"/>
        <w:widowControl w:val="0"/>
        <w:numPr>
          <w:ilvl w:val="1"/>
          <w:numId w:val="88"/>
        </w:numPr>
        <w:spacing w:before="120" w:after="120"/>
        <w:ind w:left="993" w:hanging="426"/>
        <w:jc w:val="both"/>
        <w:rPr>
          <w:rFonts w:ascii="Verdana" w:hAnsi="Verdana" w:cs="Times New Roman"/>
          <w:b/>
          <w:bCs/>
        </w:rPr>
      </w:pPr>
      <w:r w:rsidRPr="00714BB5">
        <w:rPr>
          <w:rFonts w:ascii="Verdana" w:hAnsi="Verdana" w:cs="Times New Roman"/>
          <w:bCs/>
        </w:rPr>
        <w:t xml:space="preserve">a tantárgy elméleti vagy gyakorlati jellegének mértéke: </w:t>
      </w:r>
      <w:r w:rsidRPr="00714BB5">
        <w:rPr>
          <w:rFonts w:ascii="Verdana" w:hAnsi="Verdana" w:cs="Times New Roman"/>
          <w:bCs/>
          <w:noProof/>
        </w:rPr>
        <w:t xml:space="preserve">25 </w:t>
      </w:r>
      <w:r w:rsidRPr="00714BB5">
        <w:rPr>
          <w:rFonts w:ascii="Verdana" w:hAnsi="Verdana" w:cs="Times New Roman"/>
          <w:bCs/>
        </w:rPr>
        <w:t xml:space="preserve">% gyakorlat, </w:t>
      </w:r>
      <w:r w:rsidRPr="00714BB5">
        <w:rPr>
          <w:rFonts w:ascii="Verdana" w:hAnsi="Verdana" w:cs="Times New Roman"/>
          <w:bCs/>
          <w:noProof/>
        </w:rPr>
        <w:t>75</w:t>
      </w:r>
      <w:r w:rsidRPr="00714BB5">
        <w:rPr>
          <w:rFonts w:ascii="Verdana" w:hAnsi="Verdana" w:cs="Times New Roman"/>
          <w:bCs/>
        </w:rPr>
        <w:t xml:space="preserve"> % elmélet</w:t>
      </w:r>
    </w:p>
    <w:p w14:paraId="47694202"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2C162A02"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Rendészettudományi kar / Katasztrófavédelmi intézet</w:t>
      </w:r>
      <w:r w:rsidRPr="00714BB5">
        <w:rPr>
          <w:rFonts w:ascii="Verdana" w:hAnsi="Verdana"/>
          <w:bCs/>
        </w:rPr>
        <w:t xml:space="preserve"> </w:t>
      </w:r>
      <w:r w:rsidRPr="00714BB5">
        <w:rPr>
          <w:rFonts w:ascii="Verdana" w:hAnsi="Verdana"/>
          <w:bCs/>
          <w:noProof/>
        </w:rPr>
        <w:t>/ Katasztrófavédelmi Műveleti Tanszék</w:t>
      </w:r>
    </w:p>
    <w:p w14:paraId="69566784"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Cs/>
        </w:rPr>
      </w:pPr>
      <w:r w:rsidRPr="00714BB5">
        <w:rPr>
          <w:rFonts w:ascii="Verdana" w:hAnsi="Verdana"/>
          <w:b/>
          <w:bCs/>
        </w:rPr>
        <w:t>A tantárgyfelelős oktató neve, beosztása, tudományos fokozata:</w:t>
      </w:r>
      <w:r w:rsidRPr="00714BB5">
        <w:rPr>
          <w:rFonts w:ascii="Verdana" w:hAnsi="Verdana"/>
          <w:bCs/>
        </w:rPr>
        <w:t xml:space="preserve"> </w:t>
      </w:r>
      <w:r w:rsidRPr="00714BB5">
        <w:rPr>
          <w:rFonts w:ascii="Verdana" w:hAnsi="Verdana"/>
          <w:bCs/>
          <w:noProof/>
        </w:rPr>
        <w:t>Dr. Teknős László</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adjunktus</w:t>
      </w:r>
      <w:r w:rsidRPr="00714BB5">
        <w:rPr>
          <w:rFonts w:ascii="Verdana" w:hAnsi="Verdana"/>
          <w:bCs/>
        </w:rPr>
        <w:t xml:space="preserve"> </w:t>
      </w:r>
    </w:p>
    <w:p w14:paraId="32CE1629"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bCs/>
        </w:rPr>
        <w:t>A tanórák száma és típusa</w:t>
      </w:r>
    </w:p>
    <w:p w14:paraId="2734E941" w14:textId="77777777" w:rsidR="001732C9" w:rsidRPr="00714BB5" w:rsidRDefault="001732C9" w:rsidP="00B27853">
      <w:pPr>
        <w:widowControl w:val="0"/>
        <w:numPr>
          <w:ilvl w:val="1"/>
          <w:numId w:val="88"/>
        </w:numPr>
        <w:tabs>
          <w:tab w:val="num" w:pos="709"/>
        </w:tabs>
        <w:spacing w:before="120" w:after="120"/>
        <w:ind w:left="851" w:hanging="425"/>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óraszám/félév:</w:t>
      </w:r>
    </w:p>
    <w:p w14:paraId="33E52B98" w14:textId="77777777" w:rsidR="001732C9" w:rsidRPr="00714BB5" w:rsidRDefault="001732C9" w:rsidP="00B27853">
      <w:pPr>
        <w:widowControl w:val="0"/>
        <w:numPr>
          <w:ilvl w:val="2"/>
          <w:numId w:val="88"/>
        </w:numPr>
        <w:spacing w:before="120" w:after="120"/>
        <w:ind w:left="851" w:hanging="425"/>
        <w:jc w:val="both"/>
        <w:rPr>
          <w:rFonts w:ascii="Verdana" w:hAnsi="Verdana"/>
          <w:bCs/>
        </w:rPr>
      </w:pPr>
      <w:r w:rsidRPr="00714BB5">
        <w:rPr>
          <w:rFonts w:ascii="Verdana" w:hAnsi="Verdana"/>
          <w:bCs/>
        </w:rPr>
        <w:t xml:space="preserve">nappali munkarend: </w:t>
      </w:r>
      <w:r w:rsidRPr="00714BB5">
        <w:rPr>
          <w:rFonts w:ascii="Verdana" w:hAnsi="Verdana"/>
          <w:bCs/>
          <w:noProof/>
        </w:rPr>
        <w:t>56</w:t>
      </w:r>
      <w:r w:rsidRPr="00714BB5">
        <w:rPr>
          <w:rFonts w:ascii="Verdana" w:hAnsi="Verdana"/>
          <w:bCs/>
        </w:rPr>
        <w:t xml:space="preserve"> (</w:t>
      </w:r>
      <w:r w:rsidRPr="00714BB5">
        <w:rPr>
          <w:rFonts w:ascii="Verdana" w:hAnsi="Verdana"/>
          <w:bCs/>
          <w:noProof/>
        </w:rPr>
        <w:t>42</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14</w:t>
      </w:r>
      <w:r w:rsidRPr="00714BB5">
        <w:rPr>
          <w:rFonts w:ascii="Verdana" w:hAnsi="Verdana"/>
          <w:bCs/>
        </w:rPr>
        <w:t xml:space="preserve"> GY)</w:t>
      </w:r>
    </w:p>
    <w:p w14:paraId="79C63CE8" w14:textId="77777777" w:rsidR="001732C9" w:rsidRPr="00714BB5" w:rsidRDefault="001732C9" w:rsidP="00B27853">
      <w:pPr>
        <w:widowControl w:val="0"/>
        <w:numPr>
          <w:ilvl w:val="2"/>
          <w:numId w:val="88"/>
        </w:numPr>
        <w:spacing w:before="120" w:after="120"/>
        <w:ind w:left="851" w:hanging="425"/>
        <w:jc w:val="both"/>
        <w:rPr>
          <w:rFonts w:ascii="Verdana" w:hAnsi="Verdana"/>
          <w:bCs/>
        </w:rPr>
      </w:pPr>
      <w:r w:rsidRPr="00714BB5">
        <w:rPr>
          <w:rFonts w:ascii="Verdana" w:hAnsi="Verdana"/>
          <w:bCs/>
        </w:rPr>
        <w:t xml:space="preserve">levelező munkarend: </w:t>
      </w:r>
      <w:r w:rsidRPr="00714BB5">
        <w:rPr>
          <w:rFonts w:ascii="Verdana" w:hAnsi="Verdana"/>
          <w:bCs/>
          <w:noProof/>
        </w:rPr>
        <w:t>26</w:t>
      </w:r>
      <w:r w:rsidRPr="00714BB5">
        <w:rPr>
          <w:rFonts w:ascii="Verdana" w:hAnsi="Verdana"/>
          <w:bCs/>
        </w:rPr>
        <w:t xml:space="preserve"> (</w:t>
      </w:r>
      <w:r w:rsidRPr="00714BB5">
        <w:rPr>
          <w:rFonts w:ascii="Verdana" w:hAnsi="Verdana"/>
          <w:bCs/>
          <w:noProof/>
        </w:rPr>
        <w:t>20</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6</w:t>
      </w:r>
      <w:r w:rsidRPr="00714BB5">
        <w:rPr>
          <w:rFonts w:ascii="Verdana" w:hAnsi="Verdana"/>
          <w:bCs/>
        </w:rPr>
        <w:t xml:space="preserve"> GY)</w:t>
      </w:r>
    </w:p>
    <w:p w14:paraId="451B968E" w14:textId="77777777" w:rsidR="001732C9" w:rsidRPr="00714BB5" w:rsidRDefault="001732C9" w:rsidP="00B27853">
      <w:pPr>
        <w:widowControl w:val="0"/>
        <w:numPr>
          <w:ilvl w:val="1"/>
          <w:numId w:val="88"/>
        </w:numPr>
        <w:tabs>
          <w:tab w:val="num" w:pos="709"/>
        </w:tabs>
        <w:spacing w:before="120" w:after="120"/>
        <w:ind w:left="851" w:hanging="425"/>
        <w:jc w:val="both"/>
        <w:rPr>
          <w:rFonts w:ascii="Verdana" w:hAnsi="Verdana"/>
          <w:bCs/>
        </w:rPr>
      </w:pPr>
      <w:r w:rsidRPr="00714BB5">
        <w:rPr>
          <w:rFonts w:ascii="Verdana" w:hAnsi="Verdana"/>
          <w:bCs/>
        </w:rPr>
        <w:t>heti óraszám - nappali munkarend: (</w:t>
      </w:r>
      <w:r w:rsidRPr="00714BB5">
        <w:rPr>
          <w:rFonts w:ascii="Verdana" w:hAnsi="Verdana"/>
          <w:bCs/>
          <w:noProof/>
        </w:rPr>
        <w:t>3</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w:t>
      </w:r>
      <w:r w:rsidRPr="00714BB5">
        <w:rPr>
          <w:rFonts w:ascii="Verdana" w:hAnsi="Verdana"/>
          <w:bCs/>
        </w:rPr>
        <w:t xml:space="preserve"> GY)</w:t>
      </w:r>
    </w:p>
    <w:p w14:paraId="4E6B8C3E" w14:textId="77777777" w:rsidR="001732C9" w:rsidRPr="00714BB5" w:rsidRDefault="001732C9" w:rsidP="00B27853">
      <w:pPr>
        <w:pStyle w:val="Listaszerbekezds"/>
        <w:widowControl w:val="0"/>
        <w:numPr>
          <w:ilvl w:val="1"/>
          <w:numId w:val="88"/>
        </w:numPr>
        <w:tabs>
          <w:tab w:val="num" w:pos="709"/>
          <w:tab w:val="left" w:pos="851"/>
        </w:tabs>
        <w:spacing w:before="120" w:after="120"/>
        <w:ind w:left="851" w:hanging="425"/>
        <w:jc w:val="both"/>
        <w:rPr>
          <w:rFonts w:ascii="Verdana" w:hAnsi="Verdana" w:cs="Times New Roman"/>
          <w:bCs/>
        </w:rPr>
      </w:pPr>
      <w:r w:rsidRPr="00714BB5">
        <w:rPr>
          <w:rFonts w:ascii="Verdana" w:hAnsi="Verdana" w:cs="Times New Roman"/>
        </w:rPr>
        <w:t xml:space="preserve"> Az ismeret átadásában alkalmazandó további sajátos módok, jellemzők: a hallgatók - az ismeretanyag elméleti feldolgozásán túl szakcikkeket dolgoznak fel, adnak elő és vitatnak meg csoportos formában.</w:t>
      </w:r>
    </w:p>
    <w:p w14:paraId="0EF00B61"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bCs/>
        </w:rPr>
        <w:t>A tantárgy szakmai tartalma (magyarul):</w:t>
      </w:r>
      <w:r w:rsidRPr="00714BB5">
        <w:rPr>
          <w:rFonts w:ascii="Verdana" w:hAnsi="Verdana"/>
          <w:bCs/>
        </w:rPr>
        <w:t xml:space="preserve"> </w:t>
      </w:r>
      <w:r w:rsidRPr="00714BB5">
        <w:rPr>
          <w:rFonts w:ascii="Verdana" w:hAnsi="Verdana"/>
          <w:bCs/>
          <w:noProof/>
        </w:rPr>
        <w:t>A tantárgy oktatásának célja, hogy a hallgatók ismerjék meg a katasztrófák elleni védekezéssel kapcsolatos polgári védelmi szabályozások elméleti alapjait. A katasztrófák elleni védekezés összehangolását az egyes ágazatok között, különös tekintettel a Katasztrófavédelmi Koordinációs Tárcaközi Bizottság (KKB) munkájára. Részletes ismeretek adása a katasztrófa-elhárítási tevékenység összehangolt országos rendszerének működéséről. A katasztrófavédelem kormányzati munkát segítő mechanizmusáról. A polgári védelmi feladatok országos, ágazati, regionális és területi megvalósításáról. A területi és a helyi polgári védelemi feladatok megszervezéséről. A különleges jogrend értelmezéséről a katasztrófák elleni védekezésben. A katasztrófavédelmi tevékenység kormányzati ellenőrzéséről. A katasztrófavédelem szervezetének továbbfejlesztésével kapcsolatos elgondolásokról.</w:t>
      </w:r>
    </w:p>
    <w:p w14:paraId="29F14E73"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r w:rsidRPr="00714BB5">
        <w:rPr>
          <w:rFonts w:ascii="Verdana" w:hAnsi="Verdana"/>
          <w:bCs/>
          <w:noProof/>
        </w:rPr>
        <w:t xml:space="preserve">The aim of the course is to familiarise students with the theoretical basics of civil protection regulations related to disaster management. Coordination of disaster management between various sectors, with special attention to the Intergovernmental Coordination Committee for Disaster Management. Students are provided with detailed knowledge on the coordinated operation of the national system of disaster management activities. The mechanism of disaster management related government work. National, sectoral and regional execution of civil protection tasks. Organizing regional and local civil protection tasks. The interpretation of the special legal order in disaster management. Governmental supervision of disaster management. Ideas related to the development </w:t>
      </w:r>
      <w:r w:rsidRPr="00714BB5">
        <w:rPr>
          <w:rFonts w:ascii="Verdana" w:hAnsi="Verdana"/>
          <w:bCs/>
          <w:noProof/>
        </w:rPr>
        <w:lastRenderedPageBreak/>
        <w:t>of the organization for disaster management.</w:t>
      </w:r>
      <w:r w:rsidRPr="00714BB5">
        <w:rPr>
          <w:rFonts w:ascii="Verdana" w:hAnsi="Verdana"/>
          <w:bCs/>
          <w:lang w:val="en-GB"/>
        </w:rPr>
        <w:t xml:space="preserve"> </w:t>
      </w:r>
    </w:p>
    <w:p w14:paraId="295B4CD3" w14:textId="77777777" w:rsidR="001732C9" w:rsidRPr="00714BB5" w:rsidRDefault="001732C9" w:rsidP="001732C9">
      <w:pPr>
        <w:widowControl w:val="0"/>
        <w:spacing w:before="120" w:after="120"/>
        <w:ind w:left="426"/>
        <w:jc w:val="both"/>
        <w:rPr>
          <w:rFonts w:ascii="Verdana" w:hAnsi="Verdana"/>
          <w:bCs/>
          <w:lang w:val="en-GB"/>
        </w:rPr>
      </w:pPr>
    </w:p>
    <w:p w14:paraId="2E9EF339" w14:textId="77777777" w:rsidR="001732C9" w:rsidRPr="00714BB5" w:rsidRDefault="001732C9" w:rsidP="00B27853">
      <w:pPr>
        <w:pStyle w:val="Listaszerbekezds"/>
        <w:widowControl w:val="0"/>
        <w:numPr>
          <w:ilvl w:val="0"/>
          <w:numId w:val="88"/>
        </w:numPr>
        <w:spacing w:before="120" w:after="120"/>
        <w:ind w:left="426" w:hanging="142"/>
        <w:jc w:val="both"/>
        <w:rPr>
          <w:rFonts w:ascii="Verdana" w:hAnsi="Verdana" w:cs="Times New Roman"/>
          <w:bCs/>
          <w:noProof/>
        </w:rPr>
      </w:pPr>
      <w:r w:rsidRPr="00714BB5">
        <w:rPr>
          <w:rFonts w:ascii="Verdana" w:hAnsi="Verdana" w:cs="Times New Roman"/>
          <w:b/>
          <w:bCs/>
        </w:rPr>
        <w:t xml:space="preserve">Elérendő kompetenciák (magyarul): </w:t>
      </w:r>
      <w:r w:rsidRPr="00714BB5">
        <w:rPr>
          <w:rFonts w:ascii="Verdana" w:hAnsi="Verdana" w:cs="Times New Roman"/>
          <w:bCs/>
          <w:noProof/>
        </w:rPr>
        <w:t>A képzés célja olyan katasztrófavédelmi szakemberek képzése, akik a Belügyminisztériumnál, a hivatásos katasztrófavédelmi szerveknél, az önkormányzati és a létesítményi tűzoltóságnál, a közigazgatási és a gazdálkodó szervezeteknél közép- és felsővezető munkakörökben képesek a védelmi feladatok tervezését, szervezését és irányítását eredményesen végrehajtani a polgári védelmi, tűzvédelmi, iparbiztonsági szakterületeken. A szak elvégzését követően a hallgató megfelel a rendészeti szakvizsga követelményeinek, alkalmassá válik a hivatásos katasztrófavédelmi szervek, közigazgatási és gazdálkodó szervezetek szakmai közép- és felsőfokú vezetői beosztások betöltésére.</w:t>
      </w:r>
    </w:p>
    <w:p w14:paraId="22E5B0DE"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Tudása:</w:t>
      </w:r>
      <w:r w:rsidRPr="00714BB5">
        <w:rPr>
          <w:rFonts w:ascii="Verdana" w:hAnsi="Verdana"/>
          <w:bCs/>
        </w:rPr>
        <w:t xml:space="preserve"> </w:t>
      </w:r>
      <w:r w:rsidRPr="00714BB5">
        <w:rPr>
          <w:rFonts w:ascii="Verdana" w:hAnsi="Verdana"/>
          <w:bCs/>
          <w:noProof/>
        </w:rPr>
        <w:t>Széleskörű ismeretekkel rendelkezik a katasztrófavédelmi szervek irányításához és vezetéséhez, illetve a védelmi igazgatásban történő tevékenységéhez szükséges jogi szabályozás területén. Tisztában van a katasztrófavédelmi kutatásban és a tudományos munkában alkalmazható problémamegoldó, döntés-előkészítő ismeretekkel. Mélyrehatóan ismeri a katasztrófavédelmi szervezés, illetve a közigazgatás és a védelmi igazgatás szakmai követelményeit. Mélyrehatóan ismeri a tűzvédelmi és mentésirányítási, a polgári védelmi és az iparbiztonsági műveleti feladatrendszereket.</w:t>
      </w:r>
    </w:p>
    <w:p w14:paraId="60BF0259"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Képességei:</w:t>
      </w:r>
      <w:r w:rsidRPr="00714BB5">
        <w:rPr>
          <w:rFonts w:ascii="Verdana" w:hAnsi="Verdana"/>
          <w:bCs/>
        </w:rPr>
        <w:t xml:space="preserve"> </w:t>
      </w:r>
      <w:r w:rsidRPr="00714BB5">
        <w:rPr>
          <w:rFonts w:ascii="Verdana" w:hAnsi="Verdana"/>
          <w:bCs/>
          <w:noProof/>
        </w:rPr>
        <w:t>Elkötelezett a kreatív, rugalmas, problémafelismerő, illetve az igényes, minőségi munka végzésére. Tevékenységét a széleskörű műveltség, a szakmai továbbképzéshez pozitív hozzáállás, elkötelezettség jellemzi. Nyitott az együttműködésre, a csoportmunkában való részvételre, kellő szakmai gyakorlatot követően vezetői feladatok ellátásra. Elkötelezett a hatályos jogszabályok és erkölcsi normák teljeskörű figyelembevételével történő döntéshozatal iránt.</w:t>
      </w:r>
      <w:r w:rsidRPr="00714BB5">
        <w:rPr>
          <w:rFonts w:ascii="Verdana" w:hAnsi="Verdana"/>
          <w:bCs/>
        </w:rPr>
        <w:t xml:space="preserve"> </w:t>
      </w:r>
    </w:p>
    <w:p w14:paraId="1AC9F809"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Attitűdje:</w:t>
      </w:r>
      <w:r w:rsidRPr="00714BB5">
        <w:rPr>
          <w:rFonts w:ascii="Verdana" w:hAnsi="Verdana"/>
          <w:bCs/>
        </w:rPr>
        <w:t xml:space="preserve"> </w:t>
      </w:r>
      <w:r w:rsidRPr="00714BB5">
        <w:rPr>
          <w:rFonts w:ascii="Verdana" w:hAnsi="Verdana"/>
          <w:bCs/>
          <w:noProof/>
        </w:rPr>
        <w:t>Elkötelezett a kreatív, rugalmas, problémafelismerő, illetve az igényes, minőségi munka végzésére. Tevékenységét a széleskörű műveltség, a szakmai továbbképzéshez pozitív hozzáállás, elkötelezettség jellemzi. Nyitott az együttműködésre, a csoportmunkában való részvételre, kellő szakmai gyakorlatot követően vezetői feladatok ellátásra. Elkötelezett a hatályos jogszabályok és erkölcsi normák teljeskörű figyelembevételével történő döntéshozatal iránt.</w:t>
      </w:r>
    </w:p>
    <w:p w14:paraId="513D33BB"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Autonómiája és felelőssége:</w:t>
      </w:r>
      <w:r w:rsidRPr="00714BB5">
        <w:rPr>
          <w:rFonts w:ascii="Verdana" w:hAnsi="Verdana"/>
          <w:bCs/>
        </w:rPr>
        <w:t xml:space="preserve"> </w:t>
      </w:r>
      <w:r w:rsidRPr="00714BB5">
        <w:rPr>
          <w:rFonts w:ascii="Verdana" w:hAnsi="Verdana"/>
          <w:bCs/>
          <w:noProof/>
        </w:rPr>
        <w:t>Önálló kezdeményező döntéshozatali képességgel és a döntések képviseletével, illetve személyes felelősségvállalással rendelkezik a döntések környezeti és társadalmi hatásaiért a katasztrófavédelmi szakmai feladatok teljesítésének megtervezése és végrehajtása során. Felelősségteljesen részt vesz a katasztrófavédelem kutatási és fejlesztési projektjeinek előkészítésében és végrehajtásában. Elkötelezett a szakterület módszertanának fejlesztéséhez szükséges elméleti, tudományos kutatási és gyakorlati információk beszerzése, értékelése és hasznosítása iránt. Elemző, értékelő tevékenységét magas színvonalon önállóan végzi, és ennek megfelelően nagy önállósággal a szakmai előírások maximális figyelembevételével irányítja munkatársait az előkészítési, megelőzési, végrehajtási és felelősségi körébe tartozó helyreállítási feladatok vonatkozásában.</w:t>
      </w:r>
    </w:p>
    <w:p w14:paraId="33F66B32" w14:textId="77777777" w:rsidR="001732C9" w:rsidRPr="00714BB5" w:rsidRDefault="001732C9" w:rsidP="001732C9">
      <w:pPr>
        <w:widowControl w:val="0"/>
        <w:spacing w:before="120" w:after="120"/>
        <w:ind w:left="426"/>
        <w:jc w:val="both"/>
        <w:rPr>
          <w:rFonts w:ascii="Verdana" w:hAnsi="Verdana"/>
          <w:b/>
          <w:bCs/>
          <w:lang w:val="en-US"/>
        </w:rPr>
      </w:pPr>
      <w:r w:rsidRPr="00714BB5">
        <w:rPr>
          <w:rFonts w:ascii="Verdana" w:hAnsi="Verdana"/>
          <w:b/>
          <w:bCs/>
        </w:rPr>
        <w:t>Elérendő kompetenciák (angolul) (</w:t>
      </w:r>
      <w:r w:rsidRPr="00714BB5">
        <w:rPr>
          <w:rFonts w:ascii="Verdana" w:hAnsi="Verdana"/>
          <w:b/>
          <w:bCs/>
          <w:lang w:val="en-US"/>
        </w:rPr>
        <w:t xml:space="preserve">Competences – English): </w:t>
      </w:r>
      <w:r w:rsidRPr="00714BB5">
        <w:rPr>
          <w:rFonts w:ascii="Verdana" w:hAnsi="Verdana"/>
          <w:bCs/>
          <w:noProof/>
          <w:lang w:val="en-US"/>
        </w:rPr>
        <w:t>Students will gain proficiency in the theoretical basics of civil protection regulations related to disaster management. Coordination of disaster management between various sectors, with special attention to the Intergovernmental Coordination Committee for Disaster Management. Students will familiar with the coordinated operation of the national system of disaster management activities. The mechanism of disaster management related government work. National, sectoral and regional execution of civil protection tasks. Organizing regional and local civil protection tasks. The interpretation of the special legal order in disaster management. Governmental supervision of disaster management. Ideas related to the development of the organization for disaster management.</w:t>
      </w:r>
    </w:p>
    <w:p w14:paraId="0F7B23F9"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lastRenderedPageBreak/>
        <w:t>Knowledge</w:t>
      </w:r>
      <w:r w:rsidRPr="00714BB5">
        <w:rPr>
          <w:rFonts w:ascii="Verdana" w:hAnsi="Verdana"/>
          <w:lang w:val="en-GB"/>
        </w:rPr>
        <w:t xml:space="preserve">: </w:t>
      </w:r>
      <w:r w:rsidRPr="00714BB5">
        <w:rPr>
          <w:rFonts w:ascii="Verdana" w:hAnsi="Verdana"/>
          <w:bCs/>
          <w:noProof/>
        </w:rPr>
        <w:t>He / she has extensive knowledge of the legal framework necessary for the management and leadership of disaster management bodies and their activities in the field of defense administration. Is aware of problem-solving, decision-making skills that can be used in disaster management research and scientific work. In-depth knowledge of the professional requirements of disaster management organization and public administration and defense administration. In-depth knowledge of fire protection and rescue management, civil defense and industrial security operations.</w:t>
      </w:r>
    </w:p>
    <w:p w14:paraId="021FD3E3"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Capabilities</w:t>
      </w:r>
      <w:r w:rsidRPr="00714BB5">
        <w:rPr>
          <w:rFonts w:ascii="Verdana" w:hAnsi="Verdana"/>
          <w:lang w:val="en-GB"/>
        </w:rPr>
        <w:t xml:space="preserve">: </w:t>
      </w:r>
      <w:r w:rsidRPr="00714BB5">
        <w:rPr>
          <w:rFonts w:ascii="Verdana" w:hAnsi="Verdana"/>
          <w:bCs/>
          <w:noProof/>
        </w:rPr>
        <w:t>Able to perform decision-making and decision-making tasks, as well as problem analysis and solution analysis required to develop decision proposals. Able to use management and control techniques and tools best suited to the professional requirements of disaster management, civil protection, fire protection and rescue management, and industrial safety, including advanced management techniques and organizational solutions. Able to carry out in-depth and complex evaluation, analysis and task-related activities for disaster management tasks.</w:t>
      </w:r>
    </w:p>
    <w:p w14:paraId="1A10696F"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jc w:val="both"/>
        <w:rPr>
          <w:rFonts w:ascii="Verdana" w:hAnsi="Verdana"/>
          <w:lang w:val="en-GB"/>
        </w:rPr>
      </w:pPr>
      <w:r w:rsidRPr="00714BB5">
        <w:rPr>
          <w:rFonts w:ascii="Verdana" w:hAnsi="Verdana"/>
          <w:b/>
          <w:lang w:val="en-GB"/>
        </w:rPr>
        <w:t>Attitude:</w:t>
      </w:r>
      <w:r w:rsidRPr="00714BB5">
        <w:rPr>
          <w:rFonts w:ascii="Verdana" w:hAnsi="Verdana"/>
          <w:lang w:val="en-GB"/>
        </w:rPr>
        <w:t xml:space="preserve"> </w:t>
      </w:r>
      <w:r w:rsidRPr="00714BB5">
        <w:rPr>
          <w:rFonts w:ascii="Verdana" w:hAnsi="Verdana"/>
          <w:bCs/>
          <w:noProof/>
        </w:rPr>
        <w:t>Committed to creative, flexible, problem-solving and demanding, high-quality work. Its activities are characterized by wide-ranging literacy, positive attitude and commitment to professional development. He is open to co-operation, teamwork, and, after due professional experience, leadership roles.</w:t>
      </w:r>
    </w:p>
    <w:p w14:paraId="02A98320"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 xml:space="preserve">Autonomy and responsibility: </w:t>
      </w:r>
      <w:r w:rsidRPr="00714BB5">
        <w:rPr>
          <w:rFonts w:ascii="Verdana" w:hAnsi="Verdana"/>
          <w:bCs/>
          <w:noProof/>
        </w:rPr>
        <w:t>It has the autonomy of decision-making, decision-making, and personal responsibility for the environmental and social impact of decisions in the design and execution of disaster management professional tasks. Responsibly participates in the preparation and implementation of disaster management research and development projects. It is committed to the acquisition, evaluation and utilization of theoretical, scientific research and practical information necessary to develop the methodology of the field. It carries out its analytical and evaluation activities on a high level of independence, and accordingly manages its staff with the utmost respect for professional standards in the preparation, prevention, enforcement, and recovery tasks under its responsibility.</w:t>
      </w:r>
    </w:p>
    <w:p w14:paraId="3C1804CB"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Cs/>
        </w:rPr>
      </w:pPr>
      <w:r w:rsidRPr="00714BB5">
        <w:rPr>
          <w:rFonts w:ascii="Verdana" w:hAnsi="Verdana"/>
          <w:b/>
          <w:bCs/>
        </w:rPr>
        <w:t xml:space="preserve">Előtanulmányi követelmények: </w:t>
      </w:r>
      <w:r w:rsidRPr="00714BB5">
        <w:rPr>
          <w:rFonts w:ascii="Verdana" w:hAnsi="Verdana"/>
          <w:bCs/>
          <w:noProof/>
        </w:rPr>
        <w:t>Nincs</w:t>
      </w:r>
    </w:p>
    <w:p w14:paraId="007CB2FF" w14:textId="77777777" w:rsidR="001732C9" w:rsidRPr="00714BB5" w:rsidRDefault="001732C9" w:rsidP="00B27853">
      <w:pPr>
        <w:widowControl w:val="0"/>
        <w:numPr>
          <w:ilvl w:val="0"/>
          <w:numId w:val="88"/>
        </w:numPr>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4AEBA38C" w14:textId="77777777" w:rsidR="001732C9" w:rsidRPr="00714BB5" w:rsidRDefault="001732C9" w:rsidP="00B27853">
      <w:pPr>
        <w:widowControl w:val="0"/>
        <w:numPr>
          <w:ilvl w:val="1"/>
          <w:numId w:val="88"/>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Magyarul</w:t>
      </w:r>
    </w:p>
    <w:p w14:paraId="4CEE1391"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tantárgyi követelmények ismertetése. Feladatkiadás. Az integrált katasztrófavédelem megalakulása (összefoglaló film a 2012. 01. 02-i állománygyűlésről).</w:t>
      </w:r>
    </w:p>
    <w:p w14:paraId="64718195"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Katasztrófavédelmi alapfogalmak. A katasztrófák elleni védekezés rendszere. A katasztrófák elleni védekezés jogszabályi alapjai. A megelőzésben, védekezésben, következmények felszámolásában résztvevő szervek és szervezetek.</w:t>
      </w:r>
    </w:p>
    <w:p w14:paraId="71851E26"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katasztrófaveszély, a veszélyhelyzet fogalma, kihirdetésük körülménye, végrehajtandó feladatok. A Kormány, a Kormányzati Koordinációs Tárcaközi Bizottság (KKB) összetétele, rendeltetése.  A KKB munkaszervei, feladatellátása a 1150/2012. (V. 15.) Korm. határozat alapján. A Megyei Védelmi Bizottság, a Helyi Védelmi Bizottság összetétele, döntéshozatali folyamata a katasztrófavédelmi, polgári védelmi beavatkozások érdekében.</w:t>
      </w:r>
    </w:p>
    <w:p w14:paraId="1AE27CA9"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katasztrófavédelem irányítási rendszere, országos, területi és helyi szint.</w:t>
      </w:r>
    </w:p>
    <w:p w14:paraId="7DD525C0"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Az elsődleges beavatkozók, a mentési tér kialakítása.  A tűzoltóságok közreműködése a katasztrófák felszámolásánál.  A hivatásos tűzoltó parancsnokságok és a regionális műszaki mentőbázisok működési területe, az önkormányzati tűzoltó parancsnokságok elsődleges műveleti körzete.</w:t>
      </w:r>
    </w:p>
    <w:p w14:paraId="75162617"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A tűzoltóságok diszlokációja, besorolása, személyi állományuk, vonuló </w:t>
      </w:r>
      <w:r w:rsidRPr="00714BB5">
        <w:rPr>
          <w:rFonts w:ascii="Verdana" w:hAnsi="Verdana"/>
          <w:bCs/>
          <w:noProof/>
        </w:rPr>
        <w:lastRenderedPageBreak/>
        <w:t>eszközeik legkisebb létszáma. Egyezményes jelek jelzések, Taktikai helyszínrajz készítése egy lakosságvédelmi feladatok ellátását is követelő vonulás esetében.</w:t>
      </w:r>
    </w:p>
    <w:p w14:paraId="6DC03D8F"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A polgári védelem fogalma, feladatai, a polgári védelmi kötelezettség. </w:t>
      </w:r>
    </w:p>
    <w:p w14:paraId="030684E0"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polgári védelmi szervezetek fajtái, csoportosításuk, létszámviszonyaik.</w:t>
      </w:r>
    </w:p>
    <w:p w14:paraId="2C242479"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polgári védelmi szervezetek megalakítása, riasztása, készenléte, ellenőrzése, alkalmazási szabályai. A gazdasági és anyagi szolgáltatás, a kártérítés rendje. A polgári védelmi képzés, felkészítés feladatai.</w:t>
      </w:r>
    </w:p>
    <w:p w14:paraId="0197F80D"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HUNOR, HUSZÁR, a megyei, a járási mentőcsapatok szervezete, feladatai, irányításuk rendje, részvételük a polgári védelmi műveletekben.</w:t>
      </w:r>
    </w:p>
    <w:p w14:paraId="3E13B6C8"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polgári védelmi szervezetek részvétele a katasztrófavédelem kötelékében a felszámoláskor, védekezéskor.</w:t>
      </w:r>
    </w:p>
    <w:p w14:paraId="1557E902"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hivatásos katasztrófavédelmi szervek műveletirányító ügyeleti szolgálata.</w:t>
      </w:r>
    </w:p>
    <w:p w14:paraId="6892A234"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tűzoltás, műszaki mentés feladatai a 39/2011. sz. BM rendelet és a 14/2014. valamint az 5/2014. számú BM OKF főigazgatói utasítások alapján. A megyei Műveletirányítási Terv használata.</w:t>
      </w:r>
    </w:p>
    <w:p w14:paraId="5C6592BC"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Katasztrófavédelmi Műveleti Szabályzat. Fogalmak értelmezése.</w:t>
      </w:r>
    </w:p>
    <w:p w14:paraId="3FBB1B13"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A katasztrófavédelmi műveletek vezetése. A parancsnoki munka sorrendje, tartalma. A műveleti vezető szervekre vonatkozó általános rendelkezések. </w:t>
      </w:r>
    </w:p>
    <w:p w14:paraId="080A8D82"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vezetési Okmányok.</w:t>
      </w:r>
    </w:p>
    <w:p w14:paraId="17E37365"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Megyei katasztrófavédelmi igazgató Műveleti Térképének készítése egy árvíz-védekezési helyzet műveleteinek kezelésére.</w:t>
      </w:r>
    </w:p>
    <w:p w14:paraId="0BCEA1E4"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Az árvíz-védekezési feladat kidolgozása, határozatok meghozatala, intézkedések kiadása, jelentések összeállítása az MVB elnöke és a megyei katasztrófavédelmi igazgató szerepében.</w:t>
      </w:r>
    </w:p>
    <w:p w14:paraId="11256426"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
        </w:rPr>
      </w:pPr>
      <w:r w:rsidRPr="00714BB5">
        <w:rPr>
          <w:rFonts w:ascii="Verdana" w:hAnsi="Verdana"/>
          <w:bCs/>
          <w:noProof/>
        </w:rPr>
        <w:t>Zárthelyi dolgozat megírása, és az ahhoz kapcsolódó Műveleti térkép beadása.</w:t>
      </w:r>
    </w:p>
    <w:p w14:paraId="627FC1BF" w14:textId="77777777" w:rsidR="001732C9" w:rsidRPr="00714BB5" w:rsidRDefault="001732C9" w:rsidP="00B27853">
      <w:pPr>
        <w:widowControl w:val="0"/>
        <w:numPr>
          <w:ilvl w:val="1"/>
          <w:numId w:val="88"/>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Angolul</w:t>
      </w:r>
    </w:p>
    <w:p w14:paraId="5A38A237"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Description of the course requirements. Pub task. Establishment of Integrated Disaster Management (summary film on 01.01.2012)</w:t>
      </w:r>
    </w:p>
    <w:p w14:paraId="49B3EC0D"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Basic concepts of disaster management. Disaster management system. Legal bases for disaster management. Bodies and organizations involved in prevention, protection and consequence management.</w:t>
      </w:r>
    </w:p>
    <w:p w14:paraId="167380EC"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The concept of disaster danger, the emergency, the circumstances of their proclamation, the tasks to be performed. Composition and function of the Government, the Inter-ministerial Coordination Committee on Intergovernmental Affairs (CFCU). The working organs of the KKB, and their tasks shall be in accordance with 1150/2012. (V. 15.) Government Decree. The composition and decision-making process of the County Defense Committee, the Local Defense Committee for disaster management and civil protection interventions.</w:t>
      </w:r>
    </w:p>
    <w:p w14:paraId="68259B2C"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Disaster management management system at national, regional and local level.</w:t>
      </w:r>
    </w:p>
    <w:p w14:paraId="05BEE518"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Establishing the primary interventionist, the rescue space. Contribution of fire brigades to disaster relief. Area of </w:t>
      </w:r>
      <w:r w:rsidRPr="00714BB5">
        <w:rPr>
          <w:rFonts w:ascii="Arial" w:hAnsi="Arial" w:cs="Arial"/>
          <w:bCs/>
          <w:noProof/>
        </w:rPr>
        <w:t>​​</w:t>
      </w:r>
      <w:r w:rsidRPr="00714BB5">
        <w:rPr>
          <w:rFonts w:ascii="Verdana" w:hAnsi="Verdana"/>
          <w:bCs/>
          <w:noProof/>
        </w:rPr>
        <w:t xml:space="preserve">operation of professional fire headquarters and regional technical rescue bases, primary operational area of </w:t>
      </w:r>
      <w:r w:rsidRPr="00714BB5">
        <w:rPr>
          <w:rFonts w:ascii="Arial" w:hAnsi="Arial" w:cs="Arial"/>
          <w:bCs/>
          <w:noProof/>
        </w:rPr>
        <w:t>​​</w:t>
      </w:r>
      <w:r w:rsidRPr="00714BB5">
        <w:rPr>
          <w:rFonts w:ascii="Verdana" w:hAnsi="Verdana"/>
          <w:bCs/>
          <w:noProof/>
        </w:rPr>
        <w:t xml:space="preserve">municipal fire </w:t>
      </w:r>
      <w:r w:rsidRPr="00714BB5">
        <w:rPr>
          <w:rFonts w:ascii="Verdana" w:hAnsi="Verdana"/>
          <w:bCs/>
          <w:noProof/>
        </w:rPr>
        <w:lastRenderedPageBreak/>
        <w:t>headquarters.</w:t>
      </w:r>
    </w:p>
    <w:p w14:paraId="076771BC"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Minimum number of fire brigade dislocations, personnel, personnel, equipment. Conventional Signs Signals, Tactical location plan for a migration that requires the execution of civil protection duties.</w:t>
      </w:r>
    </w:p>
    <w:p w14:paraId="2682ECA0"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The concept of civil protection, its tasks, the obligation of civil protection.</w:t>
      </w:r>
    </w:p>
    <w:p w14:paraId="07BC79DD"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Types of civil protection organizations, their grouping, number of staff.</w:t>
      </w:r>
    </w:p>
    <w:p w14:paraId="649BCE8D"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Establishment, alert, preparedness, control and application of civil protection organizations. Economic and financial services, compensation arrangements. Tasks of civil defense training and preparation.</w:t>
      </w:r>
    </w:p>
    <w:p w14:paraId="484FEB10"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Organization, tasks, order of command of HUNOR, HUSZÁR, county and district rescue teams, their participation in civil protection operations.</w:t>
      </w:r>
    </w:p>
    <w:p w14:paraId="3CF9979C"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Participation of civil protection organizations in disaster management in liquidation and defense.</w:t>
      </w:r>
    </w:p>
    <w:p w14:paraId="4E3A0A7F"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The operational disaster management service of the professional disaster management bodies.</w:t>
      </w:r>
    </w:p>
    <w:p w14:paraId="23B18746"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Tasks of fire extinguishing and technical rescue in the 39/2011. s. BM Decree and Decree 14/2014. and 5/2014. No. BM OKF Director General. Use of the County Operations Management Plan.</w:t>
      </w:r>
    </w:p>
    <w:p w14:paraId="6C9F59CD"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The Disaster Management Operational Code. Interpretation of concepts.</w:t>
      </w:r>
    </w:p>
    <w:p w14:paraId="3844F15A"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Management of disaster management operations. The order and content of the commander's job. General provisions applicable to the operational management bodies.</w:t>
      </w:r>
    </w:p>
    <w:p w14:paraId="47EBE87B"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The Driving Documents.</w:t>
      </w:r>
    </w:p>
    <w:p w14:paraId="404287E8"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Providing an Operational Map for County Disaster Management to handle operations in a flood control situation.</w:t>
      </w:r>
    </w:p>
    <w:p w14:paraId="5364A539"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Developing a flood control task, making decisions, issuing measures, compiling reports as the president of the MVB and the county director of disaster management.</w:t>
      </w:r>
    </w:p>
    <w:p w14:paraId="572362A8"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rPr>
      </w:pPr>
      <w:r w:rsidRPr="00714BB5">
        <w:rPr>
          <w:rFonts w:ascii="Verdana" w:hAnsi="Verdana"/>
          <w:bCs/>
          <w:noProof/>
        </w:rPr>
        <w:t>Write a closed thesis and submit an Operational Map.</w:t>
      </w:r>
    </w:p>
    <w:p w14:paraId="038CB6E7"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bCs/>
        </w:rPr>
        <w:t xml:space="preserve">A tantárgy meghirdetésének gyakorisága/a tantervben történő félévi elhelyezkedése: </w:t>
      </w:r>
      <w:r w:rsidRPr="00714BB5">
        <w:rPr>
          <w:rFonts w:ascii="Verdana" w:hAnsi="Verdana"/>
          <w:bCs/>
          <w:noProof/>
        </w:rPr>
        <w:t>3. félév</w:t>
      </w:r>
    </w:p>
    <w:p w14:paraId="485176A9"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bCs/>
        </w:rPr>
        <w:t>A tanórákon való részvétel követelményei, az elfogadható hiányzások mértéke, a távolmaradás pótlásának lehetősége:</w:t>
      </w:r>
    </w:p>
    <w:p w14:paraId="78421AD1"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rPr>
        <w:t>A hallgatónak a tanórák legalább 50 %-án jelen kell lennie, az ezt meghaladó hiányzás esetén a félév teljesítése csak a kurzus oktatója által meghatározott pluszfeladat elvégzése esetén írható alá.</w:t>
      </w:r>
    </w:p>
    <w:p w14:paraId="1B0BB392"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rPr>
        <w:t>Félévközi feladatok, ismeretek ellenőrzésének rendje:</w:t>
      </w:r>
    </w:p>
    <w:p w14:paraId="2AF4B465"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Nappali tagozaton: részvétel az előadásokon, eredményesen megírt zárthelyi dolgozat és egy beadandó házi dolgozat.</w:t>
      </w:r>
    </w:p>
    <w:p w14:paraId="08B93DB1"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Levelező tagozaton: részvétel az előadásokon, eredményesen megírt zárthelyi dolgozat és egy beadandó házi dolgozat.</w:t>
      </w:r>
    </w:p>
    <w:p w14:paraId="45806F37"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A meg nem írt, vagy sikertelen zárthelyi dolgozatot az oktató által megadott pót zárthelyi időpontban lehet javítani. A pót zárthelyi eredménytelensége esetén az adott témakörökből a szorgalmi időszak végéig a hallgató tanszéki döntés alapján írásbeli, vagy szóbeli beszámolót tehet.</w:t>
      </w:r>
    </w:p>
    <w:p w14:paraId="6B37687F" w14:textId="77777777" w:rsidR="001732C9" w:rsidRPr="00714BB5" w:rsidRDefault="001732C9" w:rsidP="00B27853">
      <w:pPr>
        <w:widowControl w:val="0"/>
        <w:numPr>
          <w:ilvl w:val="0"/>
          <w:numId w:val="88"/>
        </w:numPr>
        <w:spacing w:before="120" w:after="120"/>
        <w:ind w:left="426" w:hanging="142"/>
        <w:jc w:val="both"/>
        <w:rPr>
          <w:rFonts w:ascii="Verdana" w:hAnsi="Verdana"/>
          <w:b/>
          <w:bCs/>
        </w:rPr>
      </w:pPr>
      <w:r w:rsidRPr="00714BB5">
        <w:rPr>
          <w:rFonts w:ascii="Verdana" w:hAnsi="Verdana"/>
          <w:b/>
          <w:bCs/>
        </w:rPr>
        <w:t xml:space="preserve">Az értékelés, az aláírás és a kreditek megszerzésének pontos feltételei: </w:t>
      </w:r>
    </w:p>
    <w:p w14:paraId="47B0AFF8" w14:textId="77777777" w:rsidR="001732C9" w:rsidRPr="00714BB5" w:rsidRDefault="001732C9" w:rsidP="00B27853">
      <w:pPr>
        <w:widowControl w:val="0"/>
        <w:numPr>
          <w:ilvl w:val="1"/>
          <w:numId w:val="88"/>
        </w:numPr>
        <w:tabs>
          <w:tab w:val="left" w:pos="709"/>
          <w:tab w:val="left" w:pos="993"/>
          <w:tab w:val="num" w:pos="2069"/>
        </w:tabs>
        <w:spacing w:before="120" w:after="120"/>
        <w:ind w:left="426" w:firstLine="0"/>
        <w:jc w:val="both"/>
        <w:rPr>
          <w:rFonts w:ascii="Verdana" w:hAnsi="Verdana"/>
        </w:rPr>
      </w:pPr>
      <w:r w:rsidRPr="00714BB5">
        <w:rPr>
          <w:rFonts w:ascii="Verdana" w:hAnsi="Verdana"/>
          <w:b/>
        </w:rPr>
        <w:lastRenderedPageBreak/>
        <w:t xml:space="preserve">Az aláírás megszerzésének feltételei: </w:t>
      </w:r>
    </w:p>
    <w:p w14:paraId="605BA338" w14:textId="77777777" w:rsidR="001732C9" w:rsidRPr="00714BB5" w:rsidRDefault="001732C9" w:rsidP="001732C9">
      <w:pPr>
        <w:pStyle w:val="Listaszerbekezds"/>
        <w:widowControl w:val="0"/>
        <w:spacing w:before="120" w:after="120"/>
        <w:ind w:left="426"/>
        <w:jc w:val="both"/>
        <w:rPr>
          <w:rFonts w:ascii="Verdana" w:hAnsi="Verdana" w:cs="Times New Roman"/>
          <w:bCs/>
          <w:noProof/>
        </w:rPr>
      </w:pPr>
      <w:r w:rsidRPr="00714BB5">
        <w:rPr>
          <w:rFonts w:ascii="Verdana" w:hAnsi="Verdana" w:cs="Times New Roman"/>
          <w:bCs/>
          <w:noProof/>
        </w:rPr>
        <w:t>Nappali tagozaton: a tantárgy aláírásának feltétele: részvétel az előadásokon, foglalkozásokon (maximum 50% igazolt hiányzás elfogadható), eredményesen megírt zárthelyi dolgozat és egy beadandó házi dolgozat.</w:t>
      </w:r>
    </w:p>
    <w:p w14:paraId="36918B4A" w14:textId="77777777" w:rsidR="001732C9" w:rsidRPr="00714BB5" w:rsidRDefault="001732C9" w:rsidP="001732C9">
      <w:pPr>
        <w:pStyle w:val="Listaszerbekezds"/>
        <w:widowControl w:val="0"/>
        <w:tabs>
          <w:tab w:val="left" w:pos="993"/>
          <w:tab w:val="num" w:pos="3551"/>
        </w:tabs>
        <w:spacing w:before="120" w:after="120"/>
        <w:ind w:left="426"/>
        <w:jc w:val="both"/>
        <w:rPr>
          <w:rFonts w:ascii="Verdana" w:hAnsi="Verdana" w:cs="Times New Roman"/>
        </w:rPr>
      </w:pPr>
      <w:r w:rsidRPr="00714BB5">
        <w:rPr>
          <w:rFonts w:ascii="Verdana" w:hAnsi="Verdana" w:cs="Times New Roman"/>
          <w:bCs/>
          <w:noProof/>
        </w:rPr>
        <w:t>Levelező tagozaton: a tantárgy aláírásának feltétele: részvétel az előadásokon maximum 50% hiányzás elfogadható), eredményesen megírt zárthelyi dolgozat és egy beadandó házi dolgozat.</w:t>
      </w:r>
    </w:p>
    <w:p w14:paraId="08995799" w14:textId="77777777" w:rsidR="001732C9" w:rsidRPr="00714BB5" w:rsidRDefault="001732C9" w:rsidP="00B27853">
      <w:pPr>
        <w:widowControl w:val="0"/>
        <w:numPr>
          <w:ilvl w:val="1"/>
          <w:numId w:val="88"/>
        </w:numPr>
        <w:tabs>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értékelés: </w:t>
      </w:r>
      <w:r w:rsidRPr="00714BB5">
        <w:rPr>
          <w:rFonts w:ascii="Verdana" w:hAnsi="Verdana"/>
          <w:noProof/>
        </w:rPr>
        <w:t>Vizsga jegy, ötfokozatú skála.</w:t>
      </w:r>
    </w:p>
    <w:p w14:paraId="7DC24785" w14:textId="77777777" w:rsidR="001732C9" w:rsidRPr="00714BB5" w:rsidRDefault="001732C9" w:rsidP="00B27853">
      <w:pPr>
        <w:widowControl w:val="0"/>
        <w:numPr>
          <w:ilvl w:val="1"/>
          <w:numId w:val="88"/>
        </w:numPr>
        <w:tabs>
          <w:tab w:val="left" w:pos="709"/>
          <w:tab w:val="left" w:pos="993"/>
          <w:tab w:val="num" w:pos="2069"/>
        </w:tabs>
        <w:spacing w:before="120" w:after="120"/>
        <w:ind w:left="426" w:firstLine="0"/>
        <w:jc w:val="both"/>
        <w:rPr>
          <w:rFonts w:ascii="Verdana" w:hAnsi="Verdana"/>
          <w:noProof/>
        </w:rPr>
      </w:pPr>
      <w:r w:rsidRPr="00714BB5">
        <w:rPr>
          <w:rFonts w:ascii="Verdana" w:hAnsi="Verdana"/>
          <w:b/>
        </w:rPr>
        <w:t>A kreditek megszerzésének feltételei:</w:t>
      </w:r>
      <w:r w:rsidRPr="00714BB5">
        <w:rPr>
          <w:rFonts w:ascii="Verdana" w:hAnsi="Verdana"/>
        </w:rPr>
        <w:t xml:space="preserve"> </w:t>
      </w:r>
      <w:r w:rsidRPr="00714BB5">
        <w:rPr>
          <w:rFonts w:ascii="Verdana" w:hAnsi="Verdana"/>
          <w:noProof/>
        </w:rPr>
        <w:t>aláírás és legalább elégséges vizsgajegy megszerzése</w:t>
      </w:r>
    </w:p>
    <w:p w14:paraId="7BF310FF"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bCs/>
        </w:rPr>
        <w:t>Irodalomjegyzék:</w:t>
      </w:r>
    </w:p>
    <w:p w14:paraId="36DFEECA" w14:textId="77777777" w:rsidR="001732C9" w:rsidRPr="00714BB5" w:rsidRDefault="001732C9" w:rsidP="00B27853">
      <w:pPr>
        <w:widowControl w:val="0"/>
        <w:numPr>
          <w:ilvl w:val="1"/>
          <w:numId w:val="88"/>
        </w:numPr>
        <w:tabs>
          <w:tab w:val="left" w:pos="851"/>
        </w:tabs>
        <w:spacing w:before="120" w:after="120"/>
        <w:ind w:left="426" w:hanging="142"/>
        <w:jc w:val="both"/>
        <w:rPr>
          <w:rFonts w:ascii="Verdana" w:hAnsi="Verdana"/>
          <w:bCs/>
        </w:rPr>
      </w:pPr>
      <w:r w:rsidRPr="00714BB5">
        <w:rPr>
          <w:rFonts w:ascii="Verdana" w:hAnsi="Verdana"/>
          <w:b/>
          <w:bCs/>
        </w:rPr>
        <w:t>Kötelező irodalom:</w:t>
      </w:r>
    </w:p>
    <w:p w14:paraId="47D88171" w14:textId="77777777" w:rsidR="001732C9" w:rsidRPr="00714BB5" w:rsidRDefault="001732C9" w:rsidP="00B27853">
      <w:pPr>
        <w:widowControl w:val="0"/>
        <w:numPr>
          <w:ilvl w:val="0"/>
          <w:numId w:val="90"/>
        </w:numPr>
        <w:jc w:val="both"/>
        <w:rPr>
          <w:rFonts w:ascii="Verdana" w:hAnsi="Verdana"/>
        </w:rPr>
      </w:pPr>
      <w:r w:rsidRPr="00714BB5">
        <w:rPr>
          <w:rFonts w:ascii="Verdana" w:hAnsi="Verdana"/>
        </w:rPr>
        <w:t xml:space="preserve">Dr. </w:t>
      </w:r>
      <w:proofErr w:type="spellStart"/>
      <w:r w:rsidRPr="00714BB5">
        <w:rPr>
          <w:rFonts w:ascii="Verdana" w:hAnsi="Verdana"/>
        </w:rPr>
        <w:t>Schweickhardt</w:t>
      </w:r>
      <w:proofErr w:type="spellEnd"/>
      <w:r w:rsidRPr="00714BB5">
        <w:rPr>
          <w:rFonts w:ascii="Verdana" w:hAnsi="Verdana"/>
        </w:rPr>
        <w:t xml:space="preserve"> </w:t>
      </w:r>
      <w:proofErr w:type="spellStart"/>
      <w:r w:rsidRPr="00714BB5">
        <w:rPr>
          <w:rFonts w:ascii="Verdana" w:hAnsi="Verdana"/>
        </w:rPr>
        <w:t>Gotthilf</w:t>
      </w:r>
      <w:proofErr w:type="spellEnd"/>
      <w:r w:rsidRPr="00714BB5">
        <w:rPr>
          <w:rFonts w:ascii="Verdana" w:hAnsi="Verdana"/>
        </w:rPr>
        <w:t>: Katasztrófavédelem rendszere. Dialóg Campus Kiadó-</w:t>
      </w:r>
      <w:proofErr w:type="spellStart"/>
      <w:r w:rsidRPr="00714BB5">
        <w:rPr>
          <w:rFonts w:ascii="Verdana" w:hAnsi="Verdana"/>
        </w:rPr>
        <w:t>Nordex</w:t>
      </w:r>
      <w:proofErr w:type="spellEnd"/>
      <w:r w:rsidRPr="00714BB5">
        <w:rPr>
          <w:rFonts w:ascii="Verdana" w:hAnsi="Verdana"/>
        </w:rPr>
        <w:t xml:space="preserve"> Kft, 2018. NKE tankönyv ISBN 978-615-5845-57-4</w:t>
      </w:r>
    </w:p>
    <w:p w14:paraId="57EA9F85" w14:textId="77777777" w:rsidR="001732C9" w:rsidRPr="00714BB5" w:rsidRDefault="001732C9" w:rsidP="00B27853">
      <w:pPr>
        <w:widowControl w:val="0"/>
        <w:numPr>
          <w:ilvl w:val="0"/>
          <w:numId w:val="90"/>
        </w:numPr>
        <w:ind w:left="709" w:hanging="425"/>
        <w:jc w:val="both"/>
        <w:rPr>
          <w:rFonts w:ascii="Verdana" w:hAnsi="Verdana"/>
        </w:rPr>
      </w:pPr>
      <w:r w:rsidRPr="00714BB5">
        <w:rPr>
          <w:rFonts w:ascii="Verdana" w:hAnsi="Verdana"/>
        </w:rPr>
        <w:t>Teknős László; Ambrusz, József: Humanitárius segítségnyújtás és polgári védelem. In: Ördögh, Tibor (szerk.) Az Európai Unió szakpolitikai rendszere. Budapest, Magyarország: Ludovika Egyetemi Kiadó (2022) 620 p. pp. 461-476.</w:t>
      </w:r>
    </w:p>
    <w:p w14:paraId="5EF6987E" w14:textId="77777777" w:rsidR="001732C9" w:rsidRPr="00714BB5" w:rsidRDefault="001732C9" w:rsidP="001732C9">
      <w:pPr>
        <w:widowControl w:val="0"/>
        <w:ind w:left="709"/>
        <w:jc w:val="both"/>
        <w:rPr>
          <w:rFonts w:ascii="Verdana" w:hAnsi="Verdana"/>
        </w:rPr>
      </w:pPr>
    </w:p>
    <w:p w14:paraId="3544F82F" w14:textId="77777777" w:rsidR="001732C9" w:rsidRPr="00714BB5" w:rsidRDefault="001732C9" w:rsidP="00B27853">
      <w:pPr>
        <w:widowControl w:val="0"/>
        <w:numPr>
          <w:ilvl w:val="1"/>
          <w:numId w:val="88"/>
        </w:numPr>
        <w:spacing w:before="120" w:after="120"/>
        <w:ind w:left="993" w:hanging="709"/>
        <w:jc w:val="both"/>
        <w:rPr>
          <w:rFonts w:ascii="Verdana" w:hAnsi="Verdana"/>
          <w:b/>
          <w:bCs/>
        </w:rPr>
      </w:pPr>
      <w:r w:rsidRPr="00714BB5">
        <w:rPr>
          <w:rFonts w:ascii="Verdana" w:hAnsi="Verdana"/>
          <w:b/>
          <w:bCs/>
        </w:rPr>
        <w:t>Ajánlott irodalom:</w:t>
      </w:r>
    </w:p>
    <w:p w14:paraId="31F1F7D2" w14:textId="77777777" w:rsidR="001732C9" w:rsidRPr="00714BB5" w:rsidRDefault="001732C9" w:rsidP="00B27853">
      <w:pPr>
        <w:widowControl w:val="0"/>
        <w:numPr>
          <w:ilvl w:val="0"/>
          <w:numId w:val="86"/>
        </w:numPr>
        <w:jc w:val="both"/>
        <w:rPr>
          <w:rFonts w:ascii="Verdana" w:hAnsi="Verdana"/>
          <w:noProof/>
        </w:rPr>
      </w:pPr>
      <w:r w:rsidRPr="00714BB5">
        <w:rPr>
          <w:rFonts w:ascii="Verdana" w:hAnsi="Verdana"/>
        </w:rPr>
        <w:t xml:space="preserve">Dr. </w:t>
      </w:r>
      <w:proofErr w:type="spellStart"/>
      <w:r w:rsidRPr="00714BB5">
        <w:rPr>
          <w:rFonts w:ascii="Verdana" w:hAnsi="Verdana"/>
        </w:rPr>
        <w:t>Schweickhardt</w:t>
      </w:r>
      <w:proofErr w:type="spellEnd"/>
      <w:r w:rsidRPr="00714BB5">
        <w:rPr>
          <w:rFonts w:ascii="Verdana" w:hAnsi="Verdana"/>
        </w:rPr>
        <w:t xml:space="preserve"> </w:t>
      </w:r>
      <w:proofErr w:type="spellStart"/>
      <w:r w:rsidRPr="00714BB5">
        <w:rPr>
          <w:rFonts w:ascii="Verdana" w:hAnsi="Verdana"/>
        </w:rPr>
        <w:t>Gotthilf</w:t>
      </w:r>
      <w:proofErr w:type="spellEnd"/>
      <w:r w:rsidRPr="00714BB5">
        <w:rPr>
          <w:rFonts w:ascii="Verdana" w:hAnsi="Verdana"/>
        </w:rPr>
        <w:t>: Katasztrófavédelmi igazgatás Dialóg Campus Kiadó-</w:t>
      </w:r>
      <w:proofErr w:type="spellStart"/>
      <w:r w:rsidRPr="00714BB5">
        <w:rPr>
          <w:rFonts w:ascii="Verdana" w:hAnsi="Verdana"/>
        </w:rPr>
        <w:t>Nordex</w:t>
      </w:r>
      <w:proofErr w:type="spellEnd"/>
      <w:r w:rsidRPr="00714BB5">
        <w:rPr>
          <w:rFonts w:ascii="Verdana" w:hAnsi="Verdana"/>
        </w:rPr>
        <w:t xml:space="preserve"> Kft, 2017. NKE tankönyv ISBN 978-615-5680-74-8</w:t>
      </w:r>
    </w:p>
    <w:p w14:paraId="2ABCF77A" w14:textId="77777777" w:rsidR="001732C9" w:rsidRPr="00714BB5" w:rsidRDefault="001732C9" w:rsidP="00B27853">
      <w:pPr>
        <w:widowControl w:val="0"/>
        <w:numPr>
          <w:ilvl w:val="0"/>
          <w:numId w:val="86"/>
        </w:numPr>
        <w:jc w:val="both"/>
        <w:rPr>
          <w:rFonts w:ascii="Verdana" w:hAnsi="Verdana"/>
        </w:rPr>
      </w:pPr>
      <w:r w:rsidRPr="00714BB5">
        <w:rPr>
          <w:rFonts w:ascii="Verdana" w:hAnsi="Verdana"/>
        </w:rPr>
        <w:t xml:space="preserve">Teknős, László: A katasztrófatudomány terminológiai vizsgálata, </w:t>
      </w:r>
      <w:proofErr w:type="spellStart"/>
      <w:r w:rsidRPr="00714BB5">
        <w:rPr>
          <w:rFonts w:ascii="Verdana" w:hAnsi="Verdana"/>
        </w:rPr>
        <w:t>tudománymetriai</w:t>
      </w:r>
      <w:proofErr w:type="spellEnd"/>
      <w:r w:rsidRPr="00714BB5">
        <w:rPr>
          <w:rFonts w:ascii="Verdana" w:hAnsi="Verdana"/>
        </w:rPr>
        <w:t xml:space="preserve"> elemzése</w:t>
      </w:r>
    </w:p>
    <w:p w14:paraId="2E6EC209" w14:textId="77777777" w:rsidR="001732C9" w:rsidRPr="00714BB5" w:rsidRDefault="001732C9" w:rsidP="001732C9">
      <w:pPr>
        <w:widowControl w:val="0"/>
        <w:ind w:left="644"/>
        <w:jc w:val="both"/>
        <w:rPr>
          <w:rFonts w:ascii="Verdana" w:hAnsi="Verdana"/>
          <w:noProof/>
        </w:rPr>
      </w:pPr>
      <w:r w:rsidRPr="00714BB5">
        <w:rPr>
          <w:rFonts w:ascii="Verdana" w:hAnsi="Verdana"/>
        </w:rPr>
        <w:t>Budapest, Magyarország: Ludovika Egyetemi Kiadó (2023), 176 p.</w:t>
      </w:r>
    </w:p>
    <w:p w14:paraId="6A16AE61" w14:textId="77777777" w:rsidR="001732C9" w:rsidRPr="00714BB5" w:rsidRDefault="001732C9" w:rsidP="001732C9">
      <w:pPr>
        <w:widowControl w:val="0"/>
        <w:ind w:left="644"/>
        <w:jc w:val="both"/>
        <w:rPr>
          <w:rFonts w:ascii="Verdana" w:hAnsi="Verdana"/>
          <w:noProof/>
        </w:rPr>
      </w:pPr>
    </w:p>
    <w:p w14:paraId="032CBAA6" w14:textId="77777777" w:rsidR="001732C9" w:rsidRPr="00714BB5" w:rsidRDefault="001732C9" w:rsidP="001732C9">
      <w:pPr>
        <w:widowControl w:val="0"/>
        <w:spacing w:before="120" w:after="120"/>
        <w:jc w:val="both"/>
        <w:rPr>
          <w:rFonts w:ascii="Verdana" w:hAnsi="Verdana"/>
          <w:bCs/>
        </w:rPr>
      </w:pPr>
    </w:p>
    <w:p w14:paraId="66012BFF"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Budapest, 2023. október 20.</w:t>
      </w:r>
    </w:p>
    <w:p w14:paraId="5601D098" w14:textId="77777777" w:rsidR="001732C9" w:rsidRPr="00714BB5" w:rsidRDefault="001732C9" w:rsidP="001732C9">
      <w:pPr>
        <w:widowControl w:val="0"/>
        <w:spacing w:before="120" w:after="120"/>
        <w:jc w:val="both"/>
        <w:rPr>
          <w:rFonts w:ascii="Verdana" w:hAnsi="Verdana"/>
          <w:bCs/>
        </w:rPr>
      </w:pPr>
    </w:p>
    <w:p w14:paraId="1EAC4AD6" w14:textId="77777777" w:rsidR="001732C9" w:rsidRPr="00714BB5" w:rsidRDefault="001732C9" w:rsidP="001732C9">
      <w:pPr>
        <w:widowControl w:val="0"/>
        <w:ind w:left="5664"/>
        <w:jc w:val="center"/>
        <w:rPr>
          <w:rFonts w:ascii="Verdana" w:hAnsi="Verdana"/>
          <w:bCs/>
        </w:rPr>
      </w:pPr>
      <w:r w:rsidRPr="00714BB5">
        <w:rPr>
          <w:rFonts w:ascii="Verdana" w:hAnsi="Verdana"/>
          <w:bCs/>
          <w:noProof/>
        </w:rPr>
        <w:t>Dr. Teknős László</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adjunktus</w:t>
      </w:r>
    </w:p>
    <w:p w14:paraId="52BFB1A2" w14:textId="77777777" w:rsidR="001732C9" w:rsidRPr="00714BB5" w:rsidRDefault="001732C9" w:rsidP="001732C9">
      <w:pPr>
        <w:widowControl w:val="0"/>
        <w:ind w:left="4248" w:firstLine="708"/>
        <w:jc w:val="center"/>
        <w:rPr>
          <w:rFonts w:ascii="Verdana" w:hAnsi="Verdana"/>
          <w:bCs/>
        </w:rPr>
        <w:sectPr w:rsidR="001732C9" w:rsidRPr="00714BB5" w:rsidSect="001732C9">
          <w:pgSz w:w="11906" w:h="16838"/>
          <w:pgMar w:top="1417" w:right="1417" w:bottom="1417" w:left="1417" w:header="708" w:footer="708" w:gutter="0"/>
          <w:cols w:space="708"/>
          <w:docGrid w:linePitch="360"/>
        </w:sectPr>
      </w:pPr>
      <w:r w:rsidRPr="00714BB5">
        <w:rPr>
          <w:rFonts w:ascii="Verdana" w:hAnsi="Verdana"/>
          <w:bCs/>
        </w:rPr>
        <w:t xml:space="preserve"> </w:t>
      </w:r>
      <w:r w:rsidRPr="00714BB5">
        <w:rPr>
          <w:rFonts w:ascii="Verdana" w:hAnsi="Verdana"/>
          <w:bCs/>
        </w:rPr>
        <w:tab/>
      </w:r>
      <w:r w:rsidRPr="00714BB5">
        <w:rPr>
          <w:rFonts w:ascii="Verdana" w:hAnsi="Verdana"/>
          <w:bCs/>
        </w:rPr>
        <w:tab/>
      </w:r>
      <w:r w:rsidRPr="00714BB5">
        <w:rPr>
          <w:rFonts w:ascii="Verdana" w:hAnsi="Verdana"/>
          <w:bCs/>
        </w:rPr>
        <w:tab/>
      </w:r>
      <w:proofErr w:type="spellStart"/>
      <w:r w:rsidRPr="00714BB5">
        <w:rPr>
          <w:rFonts w:ascii="Verdana" w:hAnsi="Verdana"/>
          <w:bCs/>
        </w:rPr>
        <w:t>sk</w:t>
      </w:r>
      <w:proofErr w:type="spellEnd"/>
      <w:r w:rsidRPr="00714BB5">
        <w:rPr>
          <w:rFonts w:ascii="Verdana" w:hAnsi="Verdana"/>
          <w:bCs/>
        </w:rPr>
        <w:t>.</w:t>
      </w:r>
    </w:p>
    <w:tbl>
      <w:tblPr>
        <w:tblW w:w="9072" w:type="dxa"/>
        <w:tblInd w:w="113" w:type="dxa"/>
        <w:tblLook w:val="01E0" w:firstRow="1" w:lastRow="1" w:firstColumn="1" w:lastColumn="1" w:noHBand="0" w:noVBand="0"/>
      </w:tblPr>
      <w:tblGrid>
        <w:gridCol w:w="4855"/>
        <w:gridCol w:w="1620"/>
        <w:gridCol w:w="2597"/>
      </w:tblGrid>
      <w:tr w:rsidR="001732C9" w:rsidRPr="00714BB5" w14:paraId="27684BB5" w14:textId="77777777" w:rsidTr="001732C9">
        <w:tc>
          <w:tcPr>
            <w:tcW w:w="4855" w:type="dxa"/>
            <w:tcBorders>
              <w:bottom w:val="single" w:sz="4" w:space="0" w:color="auto"/>
            </w:tcBorders>
          </w:tcPr>
          <w:p w14:paraId="1F0E6F0B" w14:textId="77777777" w:rsidR="001732C9" w:rsidRPr="00714BB5" w:rsidRDefault="001732C9" w:rsidP="001732C9">
            <w:pPr>
              <w:jc w:val="center"/>
              <w:rPr>
                <w:rFonts w:ascii="Verdana" w:hAnsi="Verdana"/>
                <w:b/>
                <w:smallCaps/>
              </w:rPr>
            </w:pPr>
            <w:r w:rsidRPr="00714BB5">
              <w:rPr>
                <w:rFonts w:ascii="Verdana" w:hAnsi="Verdana"/>
                <w:b/>
                <w:smallCaps/>
              </w:rPr>
              <w:lastRenderedPageBreak/>
              <w:t>Nemzeti Közszolgálati Egyetem</w:t>
            </w:r>
          </w:p>
        </w:tc>
        <w:tc>
          <w:tcPr>
            <w:tcW w:w="1620" w:type="dxa"/>
          </w:tcPr>
          <w:p w14:paraId="07C6AEA6" w14:textId="77777777" w:rsidR="001732C9" w:rsidRPr="00714BB5" w:rsidRDefault="001732C9" w:rsidP="001732C9">
            <w:pPr>
              <w:jc w:val="both"/>
              <w:rPr>
                <w:rFonts w:ascii="Verdana" w:hAnsi="Verdana"/>
              </w:rPr>
            </w:pPr>
          </w:p>
        </w:tc>
        <w:tc>
          <w:tcPr>
            <w:tcW w:w="2597" w:type="dxa"/>
          </w:tcPr>
          <w:p w14:paraId="6C26CBE0" w14:textId="77777777" w:rsidR="001732C9" w:rsidRPr="00714BB5" w:rsidRDefault="001732C9" w:rsidP="001732C9">
            <w:pPr>
              <w:jc w:val="right"/>
              <w:rPr>
                <w:rFonts w:ascii="Verdana" w:hAnsi="Verdana"/>
              </w:rPr>
            </w:pPr>
          </w:p>
        </w:tc>
      </w:tr>
      <w:tr w:rsidR="001732C9" w:rsidRPr="00714BB5" w14:paraId="592B94F2" w14:textId="77777777" w:rsidTr="001732C9">
        <w:tc>
          <w:tcPr>
            <w:tcW w:w="4855" w:type="dxa"/>
            <w:tcBorders>
              <w:top w:val="single" w:sz="4" w:space="0" w:color="auto"/>
            </w:tcBorders>
          </w:tcPr>
          <w:p w14:paraId="672D37FE" w14:textId="77777777" w:rsidR="001732C9" w:rsidRPr="00714BB5" w:rsidRDefault="001732C9" w:rsidP="001732C9">
            <w:pPr>
              <w:jc w:val="center"/>
              <w:rPr>
                <w:rFonts w:ascii="Verdana" w:hAnsi="Verdana"/>
                <w:b/>
              </w:rPr>
            </w:pPr>
            <w:r w:rsidRPr="00714BB5">
              <w:rPr>
                <w:rFonts w:ascii="Verdana" w:hAnsi="Verdana"/>
                <w:b/>
                <w:noProof/>
              </w:rPr>
              <w:t>Rendészettudományi</w:t>
            </w:r>
            <w:r w:rsidRPr="00714BB5">
              <w:rPr>
                <w:rFonts w:ascii="Verdana" w:hAnsi="Verdana"/>
                <w:b/>
              </w:rPr>
              <w:t xml:space="preserve"> Kar</w:t>
            </w:r>
          </w:p>
        </w:tc>
        <w:tc>
          <w:tcPr>
            <w:tcW w:w="1620" w:type="dxa"/>
          </w:tcPr>
          <w:p w14:paraId="4CC9F1ED" w14:textId="77777777" w:rsidR="001732C9" w:rsidRPr="00714BB5" w:rsidRDefault="001732C9" w:rsidP="001732C9">
            <w:pPr>
              <w:jc w:val="both"/>
              <w:rPr>
                <w:rFonts w:ascii="Verdana" w:hAnsi="Verdana"/>
              </w:rPr>
            </w:pPr>
          </w:p>
        </w:tc>
        <w:tc>
          <w:tcPr>
            <w:tcW w:w="2597" w:type="dxa"/>
          </w:tcPr>
          <w:p w14:paraId="7A52E517" w14:textId="77777777" w:rsidR="001732C9" w:rsidRPr="00714BB5" w:rsidRDefault="001732C9" w:rsidP="001732C9">
            <w:pPr>
              <w:jc w:val="both"/>
              <w:rPr>
                <w:rFonts w:ascii="Verdana" w:hAnsi="Verdana"/>
              </w:rPr>
            </w:pPr>
          </w:p>
        </w:tc>
      </w:tr>
    </w:tbl>
    <w:p w14:paraId="77FDEFD6" w14:textId="77777777" w:rsidR="001732C9" w:rsidRPr="00714BB5" w:rsidRDefault="001732C9" w:rsidP="001732C9">
      <w:pPr>
        <w:widowControl w:val="0"/>
        <w:spacing w:before="120" w:after="120"/>
        <w:ind w:left="426" w:hanging="142"/>
        <w:jc w:val="center"/>
        <w:rPr>
          <w:rFonts w:ascii="Verdana" w:hAnsi="Verdana"/>
          <w:b/>
          <w:bCs/>
        </w:rPr>
      </w:pPr>
    </w:p>
    <w:p w14:paraId="63E6E278"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p>
    <w:p w14:paraId="2B8B0E01"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Cs/>
        </w:rPr>
      </w:pPr>
      <w:r w:rsidRPr="00714BB5">
        <w:rPr>
          <w:rFonts w:ascii="Verdana" w:hAnsi="Verdana"/>
          <w:b/>
          <w:bCs/>
        </w:rPr>
        <w:t xml:space="preserve">A tantárgy kódja: </w:t>
      </w:r>
      <w:r w:rsidRPr="00714BB5">
        <w:rPr>
          <w:rFonts w:ascii="Verdana" w:hAnsi="Verdana"/>
          <w:bCs/>
          <w:noProof/>
        </w:rPr>
        <w:t>VKMTM41</w:t>
      </w:r>
    </w:p>
    <w:p w14:paraId="10A5123C"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
          <w:bCs/>
          <w:lang w:val="en-GB"/>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Polgári védelmi műveletek 2.</w:t>
      </w:r>
    </w:p>
    <w:p w14:paraId="27B9416B"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
          <w:bCs/>
          <w:lang w:val="en-GB"/>
        </w:rPr>
      </w:pPr>
      <w:r w:rsidRPr="00714BB5">
        <w:rPr>
          <w:rFonts w:ascii="Verdana" w:hAnsi="Verdana"/>
          <w:b/>
          <w:bCs/>
        </w:rPr>
        <w:t xml:space="preserve">A tantárgy megnevezése (angolul): </w:t>
      </w:r>
      <w:r w:rsidRPr="00714BB5">
        <w:rPr>
          <w:rFonts w:ascii="Verdana" w:hAnsi="Verdana"/>
          <w:bCs/>
          <w:noProof/>
        </w:rPr>
        <w:t>Civil protection operations 2.</w:t>
      </w:r>
    </w:p>
    <w:p w14:paraId="090F7380"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
          <w:bCs/>
        </w:rPr>
      </w:pPr>
      <w:r w:rsidRPr="00714BB5">
        <w:rPr>
          <w:rFonts w:ascii="Verdana" w:hAnsi="Verdana"/>
          <w:b/>
          <w:bCs/>
        </w:rPr>
        <w:t>Kreditérték és képzési karakter:</w:t>
      </w:r>
    </w:p>
    <w:p w14:paraId="30CEAFDF" w14:textId="77777777" w:rsidR="001732C9" w:rsidRPr="00714BB5" w:rsidRDefault="001732C9" w:rsidP="00B27853">
      <w:pPr>
        <w:pStyle w:val="Listaszerbekezds"/>
        <w:widowControl w:val="0"/>
        <w:numPr>
          <w:ilvl w:val="1"/>
          <w:numId w:val="88"/>
        </w:numPr>
        <w:spacing w:before="120" w:after="120"/>
        <w:ind w:left="993" w:hanging="426"/>
        <w:jc w:val="both"/>
        <w:rPr>
          <w:rFonts w:ascii="Verdana" w:hAnsi="Verdana" w:cs="Times New Roman"/>
          <w:b/>
          <w:bCs/>
        </w:rPr>
      </w:pPr>
      <w:r w:rsidRPr="00714BB5">
        <w:rPr>
          <w:rFonts w:ascii="Verdana" w:hAnsi="Verdana" w:cs="Times New Roman"/>
          <w:bCs/>
          <w:noProof/>
        </w:rPr>
        <w:t>4</w:t>
      </w:r>
      <w:r w:rsidRPr="00714BB5">
        <w:rPr>
          <w:rFonts w:ascii="Verdana" w:hAnsi="Verdana" w:cs="Times New Roman"/>
          <w:bCs/>
        </w:rPr>
        <w:t xml:space="preserve"> kredit</w:t>
      </w:r>
    </w:p>
    <w:p w14:paraId="043DC499" w14:textId="77777777" w:rsidR="001732C9" w:rsidRPr="00714BB5" w:rsidRDefault="001732C9" w:rsidP="00B27853">
      <w:pPr>
        <w:pStyle w:val="Listaszerbekezds"/>
        <w:widowControl w:val="0"/>
        <w:numPr>
          <w:ilvl w:val="1"/>
          <w:numId w:val="88"/>
        </w:numPr>
        <w:spacing w:before="120" w:after="120"/>
        <w:ind w:left="993" w:hanging="426"/>
        <w:jc w:val="both"/>
        <w:rPr>
          <w:rFonts w:ascii="Verdana" w:hAnsi="Verdana" w:cs="Times New Roman"/>
          <w:b/>
          <w:bCs/>
        </w:rPr>
      </w:pPr>
      <w:r w:rsidRPr="00714BB5">
        <w:rPr>
          <w:rFonts w:ascii="Verdana" w:hAnsi="Verdana" w:cs="Times New Roman"/>
          <w:bCs/>
        </w:rPr>
        <w:t xml:space="preserve">a tantárgy elméleti vagy gyakorlati jellegének mértéke: </w:t>
      </w:r>
      <w:r w:rsidRPr="00714BB5">
        <w:rPr>
          <w:rFonts w:ascii="Verdana" w:hAnsi="Verdana" w:cs="Times New Roman"/>
          <w:bCs/>
          <w:noProof/>
        </w:rPr>
        <w:t xml:space="preserve">25 </w:t>
      </w:r>
      <w:r w:rsidRPr="00714BB5">
        <w:rPr>
          <w:rFonts w:ascii="Verdana" w:hAnsi="Verdana" w:cs="Times New Roman"/>
          <w:bCs/>
        </w:rPr>
        <w:t>% gyakorlat, 75 % elmélet</w:t>
      </w:r>
    </w:p>
    <w:p w14:paraId="50ABD91A"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6BB4AB23"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Rendészettudományi kar / Katasztrófavédelmi intézet</w:t>
      </w:r>
      <w:r w:rsidRPr="00714BB5">
        <w:rPr>
          <w:rFonts w:ascii="Verdana" w:hAnsi="Verdana"/>
          <w:bCs/>
        </w:rPr>
        <w:t xml:space="preserve"> </w:t>
      </w:r>
      <w:r w:rsidRPr="00714BB5">
        <w:rPr>
          <w:rFonts w:ascii="Verdana" w:hAnsi="Verdana"/>
          <w:bCs/>
          <w:noProof/>
        </w:rPr>
        <w:t>/ Katasztrófavédelmi Műveleti Tanszék</w:t>
      </w:r>
    </w:p>
    <w:p w14:paraId="0D163EC0"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Cs/>
        </w:rPr>
      </w:pPr>
      <w:r w:rsidRPr="00714BB5">
        <w:rPr>
          <w:rFonts w:ascii="Verdana" w:hAnsi="Verdana"/>
          <w:b/>
          <w:bCs/>
        </w:rPr>
        <w:t>A tantárgyfelelős oktató neve, beosztása, tudományos fokozata:</w:t>
      </w:r>
      <w:r w:rsidRPr="00714BB5">
        <w:rPr>
          <w:rFonts w:ascii="Verdana" w:hAnsi="Verdana"/>
          <w:bCs/>
        </w:rPr>
        <w:t xml:space="preserve"> </w:t>
      </w:r>
      <w:r w:rsidRPr="00714BB5">
        <w:rPr>
          <w:rFonts w:ascii="Verdana" w:hAnsi="Verdana"/>
          <w:bCs/>
          <w:noProof/>
        </w:rPr>
        <w:t>Dr. Teknős László</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adjunktus</w:t>
      </w:r>
      <w:r w:rsidRPr="00714BB5">
        <w:rPr>
          <w:rFonts w:ascii="Verdana" w:hAnsi="Verdana"/>
          <w:bCs/>
        </w:rPr>
        <w:t xml:space="preserve"> </w:t>
      </w:r>
    </w:p>
    <w:p w14:paraId="297207EB"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bCs/>
        </w:rPr>
        <w:t>A tanórák száma és típusa</w:t>
      </w:r>
    </w:p>
    <w:p w14:paraId="16A696BE" w14:textId="77777777" w:rsidR="001732C9" w:rsidRPr="00714BB5" w:rsidRDefault="001732C9" w:rsidP="00B27853">
      <w:pPr>
        <w:widowControl w:val="0"/>
        <w:numPr>
          <w:ilvl w:val="1"/>
          <w:numId w:val="88"/>
        </w:numPr>
        <w:tabs>
          <w:tab w:val="num" w:pos="709"/>
        </w:tabs>
        <w:spacing w:before="120" w:after="120"/>
        <w:ind w:left="851" w:hanging="425"/>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óraszám/félév:</w:t>
      </w:r>
    </w:p>
    <w:p w14:paraId="0FF1BEBC" w14:textId="77777777" w:rsidR="001732C9" w:rsidRPr="00714BB5" w:rsidRDefault="001732C9" w:rsidP="00B27853">
      <w:pPr>
        <w:widowControl w:val="0"/>
        <w:numPr>
          <w:ilvl w:val="2"/>
          <w:numId w:val="88"/>
        </w:numPr>
        <w:spacing w:before="120" w:after="120"/>
        <w:ind w:left="851" w:hanging="425"/>
        <w:jc w:val="both"/>
        <w:rPr>
          <w:rFonts w:ascii="Verdana" w:hAnsi="Verdana"/>
          <w:bCs/>
        </w:rPr>
      </w:pPr>
      <w:r w:rsidRPr="00714BB5">
        <w:rPr>
          <w:rFonts w:ascii="Verdana" w:hAnsi="Verdana"/>
          <w:bCs/>
        </w:rPr>
        <w:t xml:space="preserve">nappali munkarend: </w:t>
      </w:r>
      <w:r w:rsidRPr="00714BB5">
        <w:rPr>
          <w:rFonts w:ascii="Verdana" w:hAnsi="Verdana"/>
          <w:bCs/>
          <w:noProof/>
        </w:rPr>
        <w:t>70</w:t>
      </w:r>
      <w:r w:rsidRPr="00714BB5">
        <w:rPr>
          <w:rFonts w:ascii="Verdana" w:hAnsi="Verdana"/>
          <w:bCs/>
        </w:rPr>
        <w:t xml:space="preserve"> (</w:t>
      </w:r>
      <w:r w:rsidRPr="00714BB5">
        <w:rPr>
          <w:rFonts w:ascii="Verdana" w:hAnsi="Verdana"/>
          <w:bCs/>
          <w:noProof/>
        </w:rPr>
        <w:t>56</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14</w:t>
      </w:r>
      <w:r w:rsidRPr="00714BB5">
        <w:rPr>
          <w:rFonts w:ascii="Verdana" w:hAnsi="Verdana"/>
          <w:bCs/>
        </w:rPr>
        <w:t xml:space="preserve"> GY)</w:t>
      </w:r>
    </w:p>
    <w:p w14:paraId="482EDF41" w14:textId="77777777" w:rsidR="001732C9" w:rsidRPr="00714BB5" w:rsidRDefault="001732C9" w:rsidP="00B27853">
      <w:pPr>
        <w:widowControl w:val="0"/>
        <w:numPr>
          <w:ilvl w:val="2"/>
          <w:numId w:val="88"/>
        </w:numPr>
        <w:spacing w:before="120" w:after="120"/>
        <w:ind w:left="851" w:hanging="425"/>
        <w:jc w:val="both"/>
        <w:rPr>
          <w:rFonts w:ascii="Verdana" w:hAnsi="Verdana"/>
          <w:bCs/>
        </w:rPr>
      </w:pPr>
      <w:r w:rsidRPr="00714BB5">
        <w:rPr>
          <w:rFonts w:ascii="Verdana" w:hAnsi="Verdana"/>
          <w:bCs/>
        </w:rPr>
        <w:t xml:space="preserve">levelező munkarend: </w:t>
      </w:r>
      <w:r w:rsidRPr="00714BB5">
        <w:rPr>
          <w:rFonts w:ascii="Verdana" w:hAnsi="Verdana"/>
          <w:bCs/>
          <w:noProof/>
        </w:rPr>
        <w:t>26</w:t>
      </w:r>
      <w:r w:rsidRPr="00714BB5">
        <w:rPr>
          <w:rFonts w:ascii="Verdana" w:hAnsi="Verdana"/>
          <w:bCs/>
        </w:rPr>
        <w:t xml:space="preserve"> (</w:t>
      </w:r>
      <w:r w:rsidRPr="00714BB5">
        <w:rPr>
          <w:rFonts w:ascii="Verdana" w:hAnsi="Verdana"/>
          <w:bCs/>
          <w:noProof/>
        </w:rPr>
        <w:t>20</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6</w:t>
      </w:r>
      <w:r w:rsidRPr="00714BB5">
        <w:rPr>
          <w:rFonts w:ascii="Verdana" w:hAnsi="Verdana"/>
          <w:bCs/>
        </w:rPr>
        <w:t xml:space="preserve"> GY)</w:t>
      </w:r>
    </w:p>
    <w:p w14:paraId="493799DA" w14:textId="77777777" w:rsidR="001732C9" w:rsidRPr="00714BB5" w:rsidRDefault="001732C9" w:rsidP="00B27853">
      <w:pPr>
        <w:widowControl w:val="0"/>
        <w:numPr>
          <w:ilvl w:val="1"/>
          <w:numId w:val="88"/>
        </w:numPr>
        <w:tabs>
          <w:tab w:val="num" w:pos="709"/>
        </w:tabs>
        <w:spacing w:before="120" w:after="120"/>
        <w:ind w:left="851" w:hanging="425"/>
        <w:jc w:val="both"/>
        <w:rPr>
          <w:rFonts w:ascii="Verdana" w:hAnsi="Verdana"/>
          <w:bCs/>
        </w:rPr>
      </w:pPr>
      <w:r w:rsidRPr="00714BB5">
        <w:rPr>
          <w:rFonts w:ascii="Verdana" w:hAnsi="Verdana"/>
          <w:bCs/>
        </w:rPr>
        <w:t>heti óraszám - nappali munkarend: (</w:t>
      </w:r>
      <w:r w:rsidRPr="00714BB5">
        <w:rPr>
          <w:rFonts w:ascii="Verdana" w:hAnsi="Verdana"/>
          <w:bCs/>
          <w:noProof/>
        </w:rPr>
        <w:t>4</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w:t>
      </w:r>
      <w:r w:rsidRPr="00714BB5">
        <w:rPr>
          <w:rFonts w:ascii="Verdana" w:hAnsi="Verdana"/>
          <w:bCs/>
        </w:rPr>
        <w:t xml:space="preserve"> GY)</w:t>
      </w:r>
    </w:p>
    <w:p w14:paraId="751626D8" w14:textId="77777777" w:rsidR="001732C9" w:rsidRPr="00714BB5" w:rsidRDefault="001732C9" w:rsidP="00B27853">
      <w:pPr>
        <w:pStyle w:val="Listaszerbekezds"/>
        <w:widowControl w:val="0"/>
        <w:numPr>
          <w:ilvl w:val="1"/>
          <w:numId w:val="88"/>
        </w:numPr>
        <w:tabs>
          <w:tab w:val="left" w:pos="709"/>
          <w:tab w:val="left" w:pos="851"/>
        </w:tabs>
        <w:spacing w:before="120" w:after="120"/>
        <w:ind w:hanging="148"/>
        <w:jc w:val="both"/>
        <w:rPr>
          <w:rFonts w:ascii="Verdana" w:hAnsi="Verdana" w:cs="Times New Roman"/>
          <w:bCs/>
        </w:rPr>
      </w:pPr>
      <w:r w:rsidRPr="00714BB5">
        <w:rPr>
          <w:rFonts w:ascii="Verdana" w:hAnsi="Verdana" w:cs="Times New Roman"/>
        </w:rPr>
        <w:t xml:space="preserve"> Az ismeret átadásában alkalmazandó további sajátos módok, jellemzők: a hallgatók - az ismeretanyag elméleti feldolgozásán túl szakcikkeket dolgoznak fel, adnak elő és vitatnak meg csoportos formában.</w:t>
      </w:r>
    </w:p>
    <w:p w14:paraId="6DDD26D3"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bCs/>
        </w:rPr>
        <w:t>A tantárgy szakmai tartalma (magyarul):</w:t>
      </w:r>
      <w:r w:rsidRPr="00714BB5">
        <w:rPr>
          <w:rFonts w:ascii="Verdana" w:hAnsi="Verdana"/>
          <w:bCs/>
        </w:rPr>
        <w:t xml:space="preserve"> </w:t>
      </w:r>
      <w:r w:rsidRPr="00714BB5">
        <w:rPr>
          <w:rFonts w:ascii="Verdana" w:hAnsi="Verdana"/>
          <w:bCs/>
          <w:noProof/>
        </w:rPr>
        <w:t>A tantárgy oktatásának célja, hogy a hallgatók ismerjék meg a katasztrófák elleni védekezéssel kapcsolatos polgári védelmi műveletek irányításának elméleti és gyakorlati alapjait. A katasztrófák elleni védekezés összehangolását az egyes ágazatok között, különös tekintettel a Kormányzati, országos, megyei, helyi, és a települési szervek munkájával kapcsolatban.</w:t>
      </w:r>
    </w:p>
    <w:p w14:paraId="58275E51"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r w:rsidRPr="00714BB5">
        <w:rPr>
          <w:rFonts w:ascii="Verdana" w:hAnsi="Verdana"/>
          <w:bCs/>
          <w:noProof/>
        </w:rPr>
        <w:t>The aim of the course is to familiarise students with the theoretical and practical basics of the management of civil protection operations related to disaster management. Coordination of disaster management between various sectors, with special regard to the work of governmental, national, county, local and municipal bodies.</w:t>
      </w:r>
      <w:r w:rsidRPr="00714BB5">
        <w:rPr>
          <w:rFonts w:ascii="Verdana" w:hAnsi="Verdana"/>
          <w:bCs/>
          <w:lang w:val="en-GB"/>
        </w:rPr>
        <w:t xml:space="preserve"> </w:t>
      </w:r>
    </w:p>
    <w:p w14:paraId="795A3864" w14:textId="77777777" w:rsidR="001732C9" w:rsidRPr="00714BB5" w:rsidRDefault="001732C9" w:rsidP="00B27853">
      <w:pPr>
        <w:pStyle w:val="Listaszerbekezds"/>
        <w:widowControl w:val="0"/>
        <w:numPr>
          <w:ilvl w:val="0"/>
          <w:numId w:val="88"/>
        </w:numPr>
        <w:spacing w:before="120" w:after="120"/>
        <w:ind w:left="426" w:hanging="142"/>
        <w:jc w:val="both"/>
        <w:rPr>
          <w:rFonts w:ascii="Verdana" w:hAnsi="Verdana" w:cs="Times New Roman"/>
          <w:bCs/>
        </w:rPr>
      </w:pPr>
      <w:r w:rsidRPr="00714BB5">
        <w:rPr>
          <w:rFonts w:ascii="Verdana" w:hAnsi="Verdana" w:cs="Times New Roman"/>
          <w:b/>
          <w:bCs/>
        </w:rPr>
        <w:t xml:space="preserve">Elérendő kompetenciák (magyarul): </w:t>
      </w:r>
      <w:r w:rsidRPr="00714BB5">
        <w:rPr>
          <w:rFonts w:ascii="Verdana" w:hAnsi="Verdana" w:cs="Times New Roman"/>
          <w:bCs/>
          <w:noProof/>
        </w:rPr>
        <w:t>A képzés célja olyan katasztrófavédelmi szakemberek képzése, akik a Belügyminisztériumnál, a hivatásos katasztrófavédelmi szerveknél, az önkormányzati és a létesítményi tűzoltóságnál, a közigazgatási és a gazdálkodó szervezeteknél közép- és felsővezető munkakörökben képesek a védelmi feladatok tervezését, szervezését és irányítását eredményesen végrehajtani a polgári védelmi, tűzvédelmi, iparbiztonsági szakterületeken. A szak elvégzését követően a hallgató megfelel a rendészeti szakvizsga követelményeinek, alkalmassá válik a hivatásos katasztrófavédelmi szervek, közigazgatási és gazdálkodó szervezetek szakmai közép- és felsőfokú vezetői beosztások betöltésére.</w:t>
      </w:r>
    </w:p>
    <w:p w14:paraId="153254E8"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Tudása:</w:t>
      </w:r>
      <w:r w:rsidRPr="00714BB5">
        <w:rPr>
          <w:rFonts w:ascii="Verdana" w:hAnsi="Verdana"/>
          <w:bCs/>
        </w:rPr>
        <w:t xml:space="preserve"> Mélyrehatóan ismeri a tűzvédelmi és mentésirányítási, a polgári védelmi és </w:t>
      </w:r>
      <w:r w:rsidRPr="00714BB5">
        <w:rPr>
          <w:rFonts w:ascii="Verdana" w:hAnsi="Verdana"/>
          <w:bCs/>
        </w:rPr>
        <w:lastRenderedPageBreak/>
        <w:t>az iparbiztonsági műveleti feladatrendszereket. Átfogó ismeretekkel rendelkezik a katasztrófavédelmi, polgári védelmi feladatrendszer megszervezésében, a megelőzési, a beavatkozási és a helyreállítási feladatok gyakorlati végrehajtásában. Alapos ismeretekkel rendelkezik a védelmi szervezet létrehozása, kialakítása terén, az alárendeltségébe tartozó szervezet irányításában, megyei, régiós, illetve országos szintű katasztrófa- és polgári védelmi feladatok irányítására, vezetésére, koordinálására vonatkozóan.</w:t>
      </w:r>
    </w:p>
    <w:p w14:paraId="46F0166E"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Képességei:</w:t>
      </w:r>
      <w:r w:rsidRPr="00714BB5">
        <w:rPr>
          <w:rFonts w:ascii="Verdana" w:hAnsi="Verdana"/>
          <w:bCs/>
        </w:rPr>
        <w:t xml:space="preserve"> </w:t>
      </w:r>
      <w:r w:rsidRPr="00714BB5">
        <w:rPr>
          <w:rFonts w:ascii="Verdana" w:hAnsi="Verdana"/>
          <w:bCs/>
          <w:noProof/>
        </w:rPr>
        <w:t>Elkötelezett a kreatív, rugalmas, problémafelismerő, illetve az igényes, minőségi munka végzésére. Tevékenységét a széleskörű műveltség, a szakmai továbbképzéshez pozitív hozzáállás, elkötelezettség jellemzi. Nyitott az együttműködésre, a csoportmunkában való részvételre, kellő szakmai gyakorlatot követően vezetői feladatok ellátásra. Elkötelezett a hatályos jogszabályok és erkölcsi normák teljeskörű figyelembevételével történő döntéshozatal iránt.</w:t>
      </w:r>
      <w:r w:rsidRPr="00714BB5">
        <w:rPr>
          <w:rFonts w:ascii="Verdana" w:hAnsi="Verdana"/>
          <w:bCs/>
        </w:rPr>
        <w:t xml:space="preserve"> </w:t>
      </w:r>
    </w:p>
    <w:p w14:paraId="0399651D"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Attitűdje:</w:t>
      </w:r>
      <w:r w:rsidRPr="00714BB5">
        <w:rPr>
          <w:rFonts w:ascii="Verdana" w:hAnsi="Verdana"/>
          <w:bCs/>
        </w:rPr>
        <w:t xml:space="preserve"> </w:t>
      </w:r>
      <w:r w:rsidRPr="00714BB5">
        <w:rPr>
          <w:rFonts w:ascii="Verdana" w:hAnsi="Verdana"/>
          <w:bCs/>
          <w:noProof/>
        </w:rPr>
        <w:t>Elkötelezett a kreatív, rugalmas, problémafelismerő, illetve az igényes, minőségi munka végzésére. Tevékenységét a széleskörű műveltség, a szakmai továbbképzéshez pozitív hozzáállás, elkötelezettség jellemzi. Nyitott az együttműködésre, a csoportmunkában való részvételre, kellő szakmai gyakorlatot követően vezetői feladatok ellátásra. Elkötelezett a hatályos jogszabályok és erkölcsi normák teljeskörű figyelembevételével történő döntéshozatal iránt.</w:t>
      </w:r>
    </w:p>
    <w:p w14:paraId="2EC8B346"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Autonómiája és felelőssége:</w:t>
      </w:r>
      <w:r w:rsidRPr="00714BB5">
        <w:rPr>
          <w:rFonts w:ascii="Verdana" w:hAnsi="Verdana"/>
          <w:bCs/>
        </w:rPr>
        <w:t xml:space="preserve"> </w:t>
      </w:r>
      <w:r w:rsidRPr="00714BB5">
        <w:rPr>
          <w:rFonts w:ascii="Verdana" w:hAnsi="Verdana"/>
          <w:bCs/>
          <w:noProof/>
        </w:rPr>
        <w:t>Önálló kezdeményező döntéshozatali képességgel és a döntések képviseletével, illetve személyes felelősségvállalással rendelkezik a döntések környezeti és társadalmi hatásaiért a katasztrófavédelmi szakmai feladatok teljesítésének megtervezése és végrehajtása során. Felelősségteljesen részt vesz a katasztrófavédelem kutatási és fejlesztési projektjeinek előkészítésében és végrehajtásában. Elkötelezett a szakterület módszertanának fejlesztéséhez szükséges elméleti, tudományos kutatási és gyakorlati információk beszerzése, értékelése és hasznosítása iránt. Elemző, értékelő tevékenységét magas színvonalon önállóan végzi, és ennek megfelelően nagy önállósággal a szakmai előírások maximális figyelembevételével irányítja munkatársait az előkészítési, megelőzési, végrehajtási és felelősségi körébe tartozó helyreállítási feladatok vonatkozásában.</w:t>
      </w:r>
    </w:p>
    <w:p w14:paraId="64923E92" w14:textId="77777777" w:rsidR="001732C9" w:rsidRPr="00714BB5" w:rsidRDefault="001732C9" w:rsidP="001732C9">
      <w:pPr>
        <w:widowControl w:val="0"/>
        <w:spacing w:before="120" w:after="120"/>
        <w:ind w:left="426"/>
        <w:jc w:val="both"/>
        <w:rPr>
          <w:rFonts w:ascii="Verdana" w:hAnsi="Verdana"/>
          <w:b/>
          <w:bCs/>
          <w:lang w:val="en-US"/>
        </w:rPr>
      </w:pPr>
      <w:r w:rsidRPr="00714BB5">
        <w:rPr>
          <w:rFonts w:ascii="Verdana" w:hAnsi="Verdana"/>
          <w:b/>
          <w:bCs/>
        </w:rPr>
        <w:t>Elérendő kompetenciák (angolul) (</w:t>
      </w:r>
      <w:r w:rsidRPr="00714BB5">
        <w:rPr>
          <w:rFonts w:ascii="Verdana" w:hAnsi="Verdana"/>
          <w:b/>
          <w:bCs/>
          <w:lang w:val="en-US"/>
        </w:rPr>
        <w:t xml:space="preserve">Competences – English): </w:t>
      </w:r>
      <w:r w:rsidRPr="00714BB5">
        <w:rPr>
          <w:rFonts w:ascii="Verdana" w:hAnsi="Verdana"/>
          <w:bCs/>
          <w:noProof/>
          <w:lang w:val="en-US"/>
        </w:rPr>
        <w:t>As future leaders, students will gain skills in the theoretical and practical basics of the management of civil protection operations related to disaster management. Coordination of disaster management between various sectors, with special regard to the work of governmental, national, county, local and municipal bodies.</w:t>
      </w:r>
    </w:p>
    <w:p w14:paraId="59776571"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Knowledge</w:t>
      </w:r>
      <w:r w:rsidRPr="00714BB5">
        <w:rPr>
          <w:rFonts w:ascii="Verdana" w:hAnsi="Verdana"/>
          <w:lang w:val="en-GB"/>
        </w:rPr>
        <w:t xml:space="preserve">: </w:t>
      </w:r>
      <w:r w:rsidRPr="00714BB5">
        <w:rPr>
          <w:rFonts w:ascii="Verdana" w:hAnsi="Verdana"/>
          <w:bCs/>
          <w:noProof/>
        </w:rPr>
        <w:t>In-depth knowledge of fire protection and rescue management, civil defense and industrial security operations. He / she has comprehensive knowledge in the organization of disaster management, civil protection tasks, practical implementation of prevention, intervention and reconstruction tasks. Has a thorough knowledge of the establishment and formation of a defense organization, the management of an organization subordinate to it, and the direction, direction and coordination of disaster and civil protection tasks at county, regional and national levels.</w:t>
      </w:r>
    </w:p>
    <w:p w14:paraId="547B8A4C"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Capabilities</w:t>
      </w:r>
      <w:r w:rsidRPr="00714BB5">
        <w:rPr>
          <w:rFonts w:ascii="Verdana" w:hAnsi="Verdana"/>
          <w:lang w:val="en-GB"/>
        </w:rPr>
        <w:t xml:space="preserve">: </w:t>
      </w:r>
      <w:r w:rsidRPr="00714BB5">
        <w:rPr>
          <w:rFonts w:ascii="Verdana" w:hAnsi="Verdana"/>
          <w:bCs/>
          <w:noProof/>
        </w:rPr>
        <w:t>Able to handle international disaster management professional matters. He / she is able to direct and lead a professional disaster management organization at regional and higher level. Able to perform middle and senior management positions in the public and private sector in the field of disaster management. Able to carry out in-depth and complex evaluation, analysis and task-related activities for disaster management tasks.</w:t>
      </w:r>
    </w:p>
    <w:p w14:paraId="2275752E"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jc w:val="both"/>
        <w:rPr>
          <w:rFonts w:ascii="Verdana" w:hAnsi="Verdana"/>
          <w:lang w:val="en-GB"/>
        </w:rPr>
      </w:pPr>
      <w:r w:rsidRPr="00714BB5">
        <w:rPr>
          <w:rFonts w:ascii="Verdana" w:hAnsi="Verdana"/>
          <w:b/>
          <w:lang w:val="en-GB"/>
        </w:rPr>
        <w:t>Attitude:</w:t>
      </w:r>
      <w:r w:rsidRPr="00714BB5">
        <w:rPr>
          <w:rFonts w:ascii="Verdana" w:hAnsi="Verdana"/>
          <w:lang w:val="en-GB"/>
        </w:rPr>
        <w:t xml:space="preserve"> </w:t>
      </w:r>
      <w:r w:rsidRPr="00714BB5">
        <w:rPr>
          <w:rFonts w:ascii="Verdana" w:hAnsi="Verdana"/>
          <w:bCs/>
          <w:noProof/>
        </w:rPr>
        <w:t>Committed to creative, flexible, problem-solving and demanding, high-quality work. Its activities are characterized by wide-ranging literacy, positive attitude and commitment to professional development. He is open to co-operation, teamwork, and, after due professional experience, leadership roles.</w:t>
      </w:r>
    </w:p>
    <w:p w14:paraId="0F1D2AF3"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lastRenderedPageBreak/>
        <w:t xml:space="preserve">Autonomy and responsibility: </w:t>
      </w:r>
      <w:r w:rsidRPr="00714BB5">
        <w:rPr>
          <w:rFonts w:ascii="Verdana" w:hAnsi="Verdana"/>
          <w:bCs/>
          <w:noProof/>
        </w:rPr>
        <w:t>He / she has the autonomous decision-making ability and the ability to represent decisions and take personal responsibility for the environmental and social impacts of decisions in the design and execution of professional disaster management tasks. Responsibly participates in the preparation and implementation of disaster management research and development projects. It is committed to the acquisition, evaluation and utilization of theoretical, scientific research and practical information necessary to develop the methodology of the field. It carries out its analytical and evaluation activities on a high level of independence, and accordingly manages its staff with the utmost respect for professional standards in the preparation, prevention, enforcement, and recovery tasks under its responsibility. In the course of its managerial and managerial duties, it motivates its employees and subordinates to the continuous improvement of their professional knowledge.</w:t>
      </w:r>
    </w:p>
    <w:p w14:paraId="6D055975"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Cs/>
        </w:rPr>
      </w:pPr>
      <w:r w:rsidRPr="00714BB5">
        <w:rPr>
          <w:rFonts w:ascii="Verdana" w:hAnsi="Verdana"/>
          <w:b/>
          <w:bCs/>
        </w:rPr>
        <w:t xml:space="preserve">Előtanulmányi követelmények: </w:t>
      </w:r>
      <w:r w:rsidRPr="00714BB5">
        <w:rPr>
          <w:rFonts w:ascii="Verdana" w:hAnsi="Verdana"/>
          <w:bCs/>
          <w:noProof/>
        </w:rPr>
        <w:t>VKMTM35 Polgári védelmi műveletek 1.</w:t>
      </w:r>
    </w:p>
    <w:p w14:paraId="0145CBA7" w14:textId="77777777" w:rsidR="001732C9" w:rsidRPr="00714BB5" w:rsidRDefault="001732C9" w:rsidP="00B27853">
      <w:pPr>
        <w:widowControl w:val="0"/>
        <w:numPr>
          <w:ilvl w:val="0"/>
          <w:numId w:val="88"/>
        </w:numPr>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6DA279BE" w14:textId="77777777" w:rsidR="001732C9" w:rsidRPr="00714BB5" w:rsidRDefault="001732C9" w:rsidP="00B27853">
      <w:pPr>
        <w:widowControl w:val="0"/>
        <w:numPr>
          <w:ilvl w:val="1"/>
          <w:numId w:val="88"/>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Magyarul</w:t>
      </w:r>
    </w:p>
    <w:p w14:paraId="0D255115"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tantárgyi követelmények ismertetése. A katasztrófák típusai, jellemzőik, csoportosításuk. Bekövetkezésük történeti áttekintése. A természeti és civilizációs katasztrófák előfordulásai, hatásaik. Bekövetkezett súlyosabb hazai katasztrófák polgári védelmi feladatainak ellátásáról vezetői tapasztalatok ismertetése (2010. borsodi árvíz, vörösiszap katasztrófa, 2013-as dunai árvíz).</w:t>
      </w:r>
    </w:p>
    <w:p w14:paraId="6BA45696"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Kormányzati Koordinációs Tárcaközi Bizottság (KKB) összetétele feladatai.  A KKB munkaszerveinek, a Nemzeti Veszélyhelyzet Kezelési Központ feladatellátása a 1150/2012. (V. 15.) Korm. határozat alapján. A KKB napi jelentéseinek elkészítése.</w:t>
      </w:r>
    </w:p>
    <w:p w14:paraId="1A9AAF08"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Katasztrófavédelmi Műveleti Szabályzat célja, a parancsnoki munka lépéseinek tartalma a végrehajtás sorrendjében, kiemelt fontossággal az elhatározás meghozatalára és az alkalmazási parancs kiadására.</w:t>
      </w:r>
    </w:p>
    <w:p w14:paraId="3B39872B"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A vezetési okmányok főbb tartalma, a Mozgósítási terv, létszámnyilvántartás, meteorológiai adatok nyilvántartása, előzetes intézkedés, elhatározás, alkalmazási parancs, munkatérképek, vázlatok. </w:t>
      </w:r>
    </w:p>
    <w:p w14:paraId="29035E7B"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katasztrófavédelmi, polgári védelmi műveletek vezetésénél a térképeken, vázlatokon alkalmazandó egyezményes jelek, jelzések a BM OKF Katasztrófavédelmi Műveleti Szabályzata és a BM OKF Kiképzési Szabályzata alapján. Taktikai helyszínrajzok, térképek, vázlatok készítésének szabályai. Taktikai helyszínrajzok, Műveleti- és Munkatérképek, valamint vázlatok készítésének gyakorlása lakosságvédelmi intézkedéssel záruló tűzoltói beavatkozás, majd rendkívüli árvízi védekezés és váratlan ipari, vagy veszélyes anyag jelenlétében bekövetkezett baleset szcenáriója mellett.</w:t>
      </w:r>
    </w:p>
    <w:p w14:paraId="014C50B5"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megyei Védelmi Bizottság Katasztrófavédelmi Munkacsoportjának összetétele, feladatai, munkahelye, eszközei. A munkacsoport feladatellátása egy veszélyhelyzet kihirdetését követelő rendkívüli árvízi védekezési fokozat alkalmával. Látogatás a Fővárosi Védelmi Bizottság Katasztrófavédelmi Munkacsoportjának működési helyén, a vezetési eszközök, okmányok megtekintése.</w:t>
      </w:r>
    </w:p>
    <w:p w14:paraId="67C0CFD2"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Esetfeldolgozás: A Katasztrófavédelmi, polgári védelmi műveletek ideiglenes szervezeti elemei. A vörösiszap katasztrófa alkalmával a védekezést irányító Újjáépítési Kormányzati Koordinációs Központ (ÚKKK) felépítése, munkacsoportjai, azok feladatai, együttműködésük.</w:t>
      </w:r>
    </w:p>
    <w:p w14:paraId="6AF1A19A"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A Katasztrófavédelmi Műveleti (Mobil) Laboratóriumok (KML) működése, </w:t>
      </w:r>
      <w:r w:rsidRPr="00714BB5">
        <w:rPr>
          <w:rFonts w:ascii="Verdana" w:hAnsi="Verdana"/>
          <w:bCs/>
          <w:noProof/>
        </w:rPr>
        <w:lastRenderedPageBreak/>
        <w:t xml:space="preserve">részvételük a katasztrófák felszámolásában. A tevékenység műveleti rendje. A kapcsolattartás rendje. A KML alkalmazási területei a polgári védelmi műveletekben. Műveleti követelmények. A KML felszerelései, tárgyi feltételek. A KML műveleti eljárásrendjei, a műszerek használatának rendje.  </w:t>
      </w:r>
    </w:p>
    <w:p w14:paraId="52D16EFB"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katasztrófavédelmi műveletek végrehajtásának rendje: hallgatónként 15-15 percben prezentáció. A természeti veszélyeztető hatások elleni védekezés. A földrajzi katasztrófák elleni védekezés. Az ár-és belvizek elleni védekezés. A rendkívüli időjárási helyzetek elleni védekezés szabályai (BM OKF-OMSZ közötti együttműködés). Élővizekben, ivóvízkészletekben bekövetkezett vízszennyezés elleni védekezés. Veszélyes anyagok szállítási balesetei elleni védelem. Talált robbanótestek elleni védelem. Járványveszély elleni védelem. Fehérporos borítékok, anthrax szennyezés elleni védelem.</w:t>
      </w:r>
    </w:p>
    <w:p w14:paraId="479B6B86"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Az árvízvédelmi feladat kidolgozása I. (megyei vezetői szint)</w:t>
      </w:r>
    </w:p>
    <w:p w14:paraId="3078D370"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katasztrófavédelmi műveletek végrehajtásának rendje: hallgatónként 15 percben prezentáció. Üzemi és lakókörnyezetben bekövetkező robbanás, tűzeset, energetikai, közüzemi zavarok elhárítása. Nukleáris veszélyhelyzet, vegyi balesetek elleni védekezés. Közlekedési balesetek következményeinek felszámolása, a mentési tér kialakítása, elemeinek feladatai. A bajba jutott légi járművek kutatásának feladatai. Az árvízvédelmi feladat kidolgozása II. (országos vezetői szint)</w:t>
      </w:r>
    </w:p>
    <w:p w14:paraId="26544EC6"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HUNOR és HUSZÁR mentőcsapatok nemzetközi bevetésének megszervezése, a részműveletek kidolgozása, a vezetési okmányok elkészítése a riasztástól a külföldi kárhelyszínre érkezésig, majd a polgári védelmi művelet megkezdéséig.</w:t>
      </w:r>
    </w:p>
    <w:p w14:paraId="0B5EC8AA"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Zárthelyi dolgozat megírása, a félévközi feladat és az ahhoz kapcsolódó Műveleti Térkép beadása. A félévközi feladatok prezentációs bemutatása a hallgatók által.</w:t>
      </w:r>
    </w:p>
    <w:p w14:paraId="4E44E737" w14:textId="77777777" w:rsidR="001732C9" w:rsidRPr="00714BB5" w:rsidRDefault="001732C9" w:rsidP="00B27853">
      <w:pPr>
        <w:widowControl w:val="0"/>
        <w:numPr>
          <w:ilvl w:val="1"/>
          <w:numId w:val="88"/>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Angolul</w:t>
      </w:r>
    </w:p>
    <w:p w14:paraId="4467116E"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Description of course requirements. Types of catastrophes, their characteristics, their classification. Historical overview of their occurrence. Occurrences and effects of natural and civilization disasters. Presentation of management experience in performing civil protection tasks of major domestic disasters (Borsod flood 2010, red mud disaster, 2013 Danube flood).</w:t>
      </w:r>
    </w:p>
    <w:p w14:paraId="41148ABE"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The composition of the Inter-ministerial Coordination Committee (IGC) is responsible. The tasks of the CBC staff, the National Emergency Response Center, will be performed in accordance with 1150/2012. (V. 15.) Government Decree. Preparation of daily reports of the CBC.</w:t>
      </w:r>
    </w:p>
    <w:p w14:paraId="4C1B766F"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The purpose of the Disaster Management Operations Code is to outline the steps of the Commander's work in the order of execution, with particular emphasis on making a decision and issuing an application command.</w:t>
      </w:r>
    </w:p>
    <w:p w14:paraId="549B713D"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The main contents of the management documents are the mobilization plan, the personnel records, the recording of meteorological data, the preliminary measure, the decision, the application order, the work maps and the sketches.</w:t>
      </w:r>
    </w:p>
    <w:p w14:paraId="6A542718"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For the management of disaster protection and civil protection operations, the conventional signs and markings to be applied on maps and sketches shall be in accordance with the BM OKF Disaster Management Operations Rules and the BM OKF Training Rules. Rules for making tactical site drawings, maps, sketches. Practice making tactical site drawings, Operational and Work maps, and sketches with civil protection measures followed by a firefighter intervention followed by extreme flood control and an accident scenario involving an unexpected industrial or hazardous substance.</w:t>
      </w:r>
    </w:p>
    <w:p w14:paraId="396CC02D"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lastRenderedPageBreak/>
        <w:t>Composition, tasks, workplace, equipment of the Disaster Management Working Group of the County Defense Committee. Provide the task force with an extraordinary degree of flood protection requiring the declaration of an emergency. Visit to the disaster management working group of the Budapest City Defense Committee, to see the management tools and documents.</w:t>
      </w:r>
    </w:p>
    <w:p w14:paraId="1C154CE0"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Case management: Provisional organizational elements for Disaster Management, Civil Protection Operations. In the event of the red mud disaster, the structure, working groups of the Reconstruction Government Coordination Center (UCCC), their tasks and their co-operation.</w:t>
      </w:r>
    </w:p>
    <w:p w14:paraId="7832EEA2"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Operation of Disaster Management Operations (Mobile) Laboratories (KMLs), participating in disaster management. Operational order of the activity. Order of communication. Areas of application of KML in civil protection operations. Operational Requirements. KML equipment, material conditions. KML Operational Procedures, Instruments Usage Policy.</w:t>
      </w:r>
    </w:p>
    <w:p w14:paraId="54F9C512"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Disaster Management Procedures: 15-15 minutes presentation per student. Protection against natural hazards. Protection against geographical disasters. Protection against floods and inland waters. Rules for protection against extreme weather conditions (cooperation between BM OKF-OMSZ). Control of water pollution in living waters, drinking water supplies. Protection against accidents in the transport of dangerous goods. Protection against explosive objects found. Disease risk protection. White powder envelopes, anthrax protection.</w:t>
      </w:r>
    </w:p>
    <w:p w14:paraId="0D0A2613"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Elaboration of the Flood Protection Task I (county level of management)</w:t>
      </w:r>
    </w:p>
    <w:p w14:paraId="596354E8"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Disaster Management Procedures: 15 minutes presentation per student. Explosion, fire, energy and utility disturbances in the working and residential environment. Nuclear emergency, chemical accident prevention. Elimination of the consequences of traffic accidents, development of the rescue space, tasks of its elements. Tasks for researching distressed aircraft. Elaboration of the flood protection task II. (national leadership level)</w:t>
      </w:r>
    </w:p>
    <w:p w14:paraId="52BD365A"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Organizing the international deployment of the HUNOR and HUSZAR rescue teams, elaborating sub-operations, preparing management documents from alert to arrival at a foreign casualty site and commencing civil protection operations.</w:t>
      </w:r>
    </w:p>
    <w:p w14:paraId="3FDAEE04"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Writing an essay paper, submitting the mid-term assignment and the related Operational Map. Presentation of mid-term assignments by students.</w:t>
      </w:r>
    </w:p>
    <w:p w14:paraId="4CE9E8B1"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bCs/>
        </w:rPr>
        <w:t>A tantárgy meghirdetésének gyakorisága/a tantervben történő félévi elhelyezkedése:</w:t>
      </w:r>
      <w:r w:rsidRPr="00714BB5">
        <w:rPr>
          <w:rFonts w:ascii="Verdana" w:hAnsi="Verdana"/>
          <w:bCs/>
        </w:rPr>
        <w:t xml:space="preserve"> 4. félév</w:t>
      </w:r>
    </w:p>
    <w:p w14:paraId="4490B4F4"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bCs/>
        </w:rPr>
        <w:t>A tanórákon való részvétel követelményei, az elfogadható hiányzások mértéke, a távolmaradás pótlásának lehetősége:</w:t>
      </w:r>
    </w:p>
    <w:p w14:paraId="7E7AC8A2"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rPr>
        <w:t>A hallgatónak a tanórák legalább 50 %-án jelen kell lennie, az ezt meghaladó hiányzás esetén a félév teljesítése csak a kurzus oktatója által meghatározott pluszfeladat elvégzése esetén írható alá.</w:t>
      </w:r>
    </w:p>
    <w:p w14:paraId="476FE071"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rPr>
        <w:t>Félévközi feladatok, ismeretek ellenőrzésének rendje:</w:t>
      </w:r>
    </w:p>
    <w:p w14:paraId="2A0236FA"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Nappali tagozaton: részvétel az előadásokon, eredményesen megírt zárthelyi dolgozat és egy beadandó házi dolgozat.</w:t>
      </w:r>
    </w:p>
    <w:p w14:paraId="3203EC30"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Levelező tagozaton: részvétel az előadásokon, eredményesen megírt zárthelyi dolgozat és egy beadandó házi dolgozat.</w:t>
      </w:r>
    </w:p>
    <w:p w14:paraId="5B88BF55"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 xml:space="preserve">A meg nem írt, vagy sikertelen zárthelyi dolgozatot az oktató által megadott pót zárthelyi időpontban lehet javítani. A pót zárthelyi eredménytelensége esetén az adott témakörökből a szorgalmi időszak végéig a hallgató tanszéki döntés alapján írásbeli, </w:t>
      </w:r>
      <w:r w:rsidRPr="00714BB5">
        <w:rPr>
          <w:rFonts w:ascii="Verdana" w:hAnsi="Verdana"/>
          <w:bCs/>
          <w:noProof/>
        </w:rPr>
        <w:lastRenderedPageBreak/>
        <w:t>vagy szóbeli beszámolót tehet.</w:t>
      </w:r>
    </w:p>
    <w:p w14:paraId="28210E2D" w14:textId="77777777" w:rsidR="001732C9" w:rsidRPr="00714BB5" w:rsidRDefault="001732C9" w:rsidP="00B27853">
      <w:pPr>
        <w:widowControl w:val="0"/>
        <w:numPr>
          <w:ilvl w:val="0"/>
          <w:numId w:val="88"/>
        </w:numPr>
        <w:spacing w:before="120" w:after="120"/>
        <w:ind w:left="426" w:hanging="142"/>
        <w:jc w:val="both"/>
        <w:rPr>
          <w:rFonts w:ascii="Verdana" w:hAnsi="Verdana"/>
          <w:b/>
          <w:bCs/>
        </w:rPr>
      </w:pPr>
      <w:r w:rsidRPr="00714BB5">
        <w:rPr>
          <w:rFonts w:ascii="Verdana" w:hAnsi="Verdana"/>
          <w:b/>
          <w:bCs/>
        </w:rPr>
        <w:t xml:space="preserve">Az értékelés, az aláírás és a kreditek megszerzésének pontos feltételei: </w:t>
      </w:r>
    </w:p>
    <w:p w14:paraId="17299636" w14:textId="77777777" w:rsidR="001732C9" w:rsidRPr="00714BB5" w:rsidRDefault="001732C9" w:rsidP="00B27853">
      <w:pPr>
        <w:widowControl w:val="0"/>
        <w:numPr>
          <w:ilvl w:val="1"/>
          <w:numId w:val="88"/>
        </w:numPr>
        <w:tabs>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aláírás megszerzésének feltételei: </w:t>
      </w:r>
    </w:p>
    <w:p w14:paraId="3174627F" w14:textId="77777777" w:rsidR="001732C9" w:rsidRPr="00714BB5" w:rsidRDefault="001732C9" w:rsidP="001732C9">
      <w:pPr>
        <w:pStyle w:val="Listaszerbekezds"/>
        <w:widowControl w:val="0"/>
        <w:spacing w:before="120" w:after="120"/>
        <w:ind w:left="426"/>
        <w:jc w:val="both"/>
        <w:rPr>
          <w:rFonts w:ascii="Verdana" w:hAnsi="Verdana" w:cs="Times New Roman"/>
          <w:bCs/>
          <w:noProof/>
        </w:rPr>
      </w:pPr>
      <w:r w:rsidRPr="00714BB5">
        <w:rPr>
          <w:rFonts w:ascii="Verdana" w:hAnsi="Verdana" w:cs="Times New Roman"/>
          <w:bCs/>
          <w:noProof/>
        </w:rPr>
        <w:t>Nappali tagozaton: a tantárgy aláírásának feltétele: részvétel az előadásokon, foglalkozásokon (maximum 50% igazolt hiányzás elfogadható), egy beadandó házi dolgozat.</w:t>
      </w:r>
    </w:p>
    <w:p w14:paraId="58F3638C" w14:textId="77777777" w:rsidR="001732C9" w:rsidRPr="00714BB5" w:rsidRDefault="001732C9" w:rsidP="001732C9">
      <w:pPr>
        <w:pStyle w:val="Listaszerbekezds"/>
        <w:widowControl w:val="0"/>
        <w:tabs>
          <w:tab w:val="left" w:pos="993"/>
          <w:tab w:val="num" w:pos="3551"/>
        </w:tabs>
        <w:spacing w:before="120" w:after="120"/>
        <w:ind w:left="426"/>
        <w:jc w:val="both"/>
        <w:rPr>
          <w:rFonts w:ascii="Verdana" w:hAnsi="Verdana" w:cs="Times New Roman"/>
        </w:rPr>
      </w:pPr>
      <w:r w:rsidRPr="00714BB5">
        <w:rPr>
          <w:rFonts w:ascii="Verdana" w:hAnsi="Verdana" w:cs="Times New Roman"/>
          <w:bCs/>
          <w:noProof/>
        </w:rPr>
        <w:t>Levelező tagozaton: a tantárgy aláírásának feltétele: részvétel az előadásokon maximum 50% hiányzás elfogadható), egy beadandó házi dolgozat.</w:t>
      </w:r>
    </w:p>
    <w:p w14:paraId="0C3EE1A8" w14:textId="77777777" w:rsidR="001732C9" w:rsidRPr="00714BB5" w:rsidRDefault="001732C9" w:rsidP="00B27853">
      <w:pPr>
        <w:widowControl w:val="0"/>
        <w:numPr>
          <w:ilvl w:val="1"/>
          <w:numId w:val="88"/>
        </w:numPr>
        <w:tabs>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értékelés: </w:t>
      </w:r>
      <w:r w:rsidRPr="00714BB5">
        <w:rPr>
          <w:rFonts w:ascii="Verdana" w:hAnsi="Verdana"/>
          <w:noProof/>
        </w:rPr>
        <w:t>Félévközi értékelés, ötfokozatú skála.</w:t>
      </w:r>
    </w:p>
    <w:p w14:paraId="63639DCE" w14:textId="77777777" w:rsidR="001732C9" w:rsidRPr="00714BB5" w:rsidRDefault="001732C9" w:rsidP="00B27853">
      <w:pPr>
        <w:widowControl w:val="0"/>
        <w:numPr>
          <w:ilvl w:val="1"/>
          <w:numId w:val="88"/>
        </w:numPr>
        <w:tabs>
          <w:tab w:val="left" w:pos="709"/>
          <w:tab w:val="left" w:pos="993"/>
          <w:tab w:val="num" w:pos="2069"/>
        </w:tabs>
        <w:spacing w:before="120" w:after="120"/>
        <w:ind w:left="426" w:firstLine="0"/>
        <w:jc w:val="both"/>
        <w:rPr>
          <w:rFonts w:ascii="Verdana" w:hAnsi="Verdana"/>
          <w:noProof/>
        </w:rPr>
      </w:pPr>
      <w:r w:rsidRPr="00714BB5">
        <w:rPr>
          <w:rFonts w:ascii="Verdana" w:hAnsi="Verdana"/>
          <w:b/>
        </w:rPr>
        <w:t>A kreditek megszerzésének feltételei:</w:t>
      </w:r>
      <w:r w:rsidRPr="00714BB5">
        <w:rPr>
          <w:rFonts w:ascii="Verdana" w:hAnsi="Verdana"/>
        </w:rPr>
        <w:t xml:space="preserve"> </w:t>
      </w:r>
      <w:r w:rsidRPr="00714BB5">
        <w:rPr>
          <w:rFonts w:ascii="Verdana" w:hAnsi="Verdana"/>
          <w:noProof/>
        </w:rPr>
        <w:t>aláírás és legalább elégséges érdemjegy megszerzése</w:t>
      </w:r>
    </w:p>
    <w:p w14:paraId="316BD982"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bCs/>
        </w:rPr>
        <w:t>Irodalomjegyzék:</w:t>
      </w:r>
    </w:p>
    <w:p w14:paraId="11842007" w14:textId="77777777" w:rsidR="001732C9" w:rsidRPr="00714BB5" w:rsidRDefault="001732C9" w:rsidP="00B27853">
      <w:pPr>
        <w:widowControl w:val="0"/>
        <w:numPr>
          <w:ilvl w:val="1"/>
          <w:numId w:val="88"/>
        </w:numPr>
        <w:tabs>
          <w:tab w:val="left" w:pos="851"/>
        </w:tabs>
        <w:spacing w:before="120" w:after="120"/>
        <w:ind w:left="426" w:hanging="142"/>
        <w:jc w:val="both"/>
        <w:rPr>
          <w:rFonts w:ascii="Verdana" w:hAnsi="Verdana"/>
          <w:bCs/>
        </w:rPr>
      </w:pPr>
      <w:r w:rsidRPr="00714BB5">
        <w:rPr>
          <w:rFonts w:ascii="Verdana" w:hAnsi="Verdana"/>
          <w:b/>
          <w:bCs/>
        </w:rPr>
        <w:t>Kötelező irodalom:</w:t>
      </w:r>
    </w:p>
    <w:p w14:paraId="14CD712E" w14:textId="77777777" w:rsidR="001732C9" w:rsidRPr="00714BB5" w:rsidRDefault="001732C9" w:rsidP="00B27853">
      <w:pPr>
        <w:widowControl w:val="0"/>
        <w:numPr>
          <w:ilvl w:val="0"/>
          <w:numId w:val="91"/>
        </w:numPr>
        <w:ind w:left="851" w:hanging="284"/>
        <w:jc w:val="both"/>
        <w:rPr>
          <w:rFonts w:ascii="Verdana" w:hAnsi="Verdana"/>
        </w:rPr>
      </w:pPr>
      <w:r w:rsidRPr="00714BB5">
        <w:rPr>
          <w:rFonts w:ascii="Verdana" w:hAnsi="Verdana"/>
        </w:rPr>
        <w:t xml:space="preserve">Dr. </w:t>
      </w:r>
      <w:proofErr w:type="spellStart"/>
      <w:r w:rsidRPr="00714BB5">
        <w:rPr>
          <w:rFonts w:ascii="Verdana" w:hAnsi="Verdana"/>
        </w:rPr>
        <w:t>Schweickhardt</w:t>
      </w:r>
      <w:proofErr w:type="spellEnd"/>
      <w:r w:rsidRPr="00714BB5">
        <w:rPr>
          <w:rFonts w:ascii="Verdana" w:hAnsi="Verdana"/>
        </w:rPr>
        <w:t xml:space="preserve"> </w:t>
      </w:r>
      <w:proofErr w:type="spellStart"/>
      <w:r w:rsidRPr="00714BB5">
        <w:rPr>
          <w:rFonts w:ascii="Verdana" w:hAnsi="Verdana"/>
        </w:rPr>
        <w:t>Gotthilf</w:t>
      </w:r>
      <w:proofErr w:type="spellEnd"/>
      <w:r w:rsidRPr="00714BB5">
        <w:rPr>
          <w:rFonts w:ascii="Verdana" w:hAnsi="Verdana"/>
        </w:rPr>
        <w:t>: Katasztrófavédelem rendszere. Dialóg Campus Kiadó-</w:t>
      </w:r>
      <w:proofErr w:type="spellStart"/>
      <w:r w:rsidRPr="00714BB5">
        <w:rPr>
          <w:rFonts w:ascii="Verdana" w:hAnsi="Verdana"/>
        </w:rPr>
        <w:t>Nordex</w:t>
      </w:r>
      <w:proofErr w:type="spellEnd"/>
      <w:r w:rsidRPr="00714BB5">
        <w:rPr>
          <w:rFonts w:ascii="Verdana" w:hAnsi="Verdana"/>
        </w:rPr>
        <w:t xml:space="preserve"> Kft, 2018. NKE tankönyv ISBN 978-615-5845-57-4</w:t>
      </w:r>
    </w:p>
    <w:p w14:paraId="287BB3E0" w14:textId="77777777" w:rsidR="001732C9" w:rsidRPr="00714BB5" w:rsidRDefault="001732C9" w:rsidP="00B27853">
      <w:pPr>
        <w:widowControl w:val="0"/>
        <w:numPr>
          <w:ilvl w:val="0"/>
          <w:numId w:val="91"/>
        </w:numPr>
        <w:ind w:left="851" w:hanging="284"/>
        <w:jc w:val="both"/>
        <w:rPr>
          <w:rFonts w:ascii="Verdana" w:hAnsi="Verdana"/>
          <w:noProof/>
        </w:rPr>
      </w:pPr>
      <w:r w:rsidRPr="00714BB5">
        <w:rPr>
          <w:rFonts w:ascii="Verdana" w:hAnsi="Verdana"/>
        </w:rPr>
        <w:t xml:space="preserve">Dr. </w:t>
      </w:r>
      <w:proofErr w:type="spellStart"/>
      <w:r w:rsidRPr="00714BB5">
        <w:rPr>
          <w:rFonts w:ascii="Verdana" w:hAnsi="Verdana"/>
        </w:rPr>
        <w:t>Schweickhardt</w:t>
      </w:r>
      <w:proofErr w:type="spellEnd"/>
      <w:r w:rsidRPr="00714BB5">
        <w:rPr>
          <w:rFonts w:ascii="Verdana" w:hAnsi="Verdana"/>
        </w:rPr>
        <w:t xml:space="preserve"> </w:t>
      </w:r>
      <w:proofErr w:type="spellStart"/>
      <w:r w:rsidRPr="00714BB5">
        <w:rPr>
          <w:rFonts w:ascii="Verdana" w:hAnsi="Verdana"/>
        </w:rPr>
        <w:t>Gotthilf</w:t>
      </w:r>
      <w:proofErr w:type="spellEnd"/>
      <w:r w:rsidRPr="00714BB5">
        <w:rPr>
          <w:rFonts w:ascii="Verdana" w:hAnsi="Verdana"/>
        </w:rPr>
        <w:t>: Katasztrófavédelmi igazgatás Dialóg Campus Kiadó-</w:t>
      </w:r>
      <w:proofErr w:type="spellStart"/>
      <w:r w:rsidRPr="00714BB5">
        <w:rPr>
          <w:rFonts w:ascii="Verdana" w:hAnsi="Verdana"/>
        </w:rPr>
        <w:t>Nordex</w:t>
      </w:r>
      <w:proofErr w:type="spellEnd"/>
      <w:r w:rsidRPr="00714BB5">
        <w:rPr>
          <w:rFonts w:ascii="Verdana" w:hAnsi="Verdana"/>
        </w:rPr>
        <w:t xml:space="preserve"> Kft, 2017. NKE tankönyv ISBN 978-615-5680-74-8</w:t>
      </w:r>
    </w:p>
    <w:p w14:paraId="2CB05AC3" w14:textId="77777777" w:rsidR="001732C9" w:rsidRPr="00714BB5" w:rsidRDefault="001732C9" w:rsidP="001732C9">
      <w:pPr>
        <w:widowControl w:val="0"/>
        <w:ind w:left="709"/>
        <w:jc w:val="both"/>
        <w:rPr>
          <w:rFonts w:ascii="Verdana" w:hAnsi="Verdana"/>
        </w:rPr>
      </w:pPr>
    </w:p>
    <w:p w14:paraId="0496C223" w14:textId="77777777" w:rsidR="001732C9" w:rsidRPr="00714BB5" w:rsidRDefault="001732C9" w:rsidP="00B27853">
      <w:pPr>
        <w:widowControl w:val="0"/>
        <w:numPr>
          <w:ilvl w:val="1"/>
          <w:numId w:val="88"/>
        </w:numPr>
        <w:spacing w:before="120" w:after="120"/>
        <w:ind w:left="993" w:hanging="709"/>
        <w:jc w:val="both"/>
        <w:rPr>
          <w:rFonts w:ascii="Verdana" w:hAnsi="Verdana"/>
          <w:b/>
          <w:bCs/>
        </w:rPr>
      </w:pPr>
      <w:r w:rsidRPr="00714BB5">
        <w:rPr>
          <w:rFonts w:ascii="Verdana" w:hAnsi="Verdana"/>
          <w:b/>
          <w:bCs/>
        </w:rPr>
        <w:t>Ajánlott irodalom:</w:t>
      </w:r>
    </w:p>
    <w:p w14:paraId="26A25D48" w14:textId="77777777" w:rsidR="001732C9" w:rsidRPr="00714BB5" w:rsidRDefault="001732C9" w:rsidP="001732C9">
      <w:pPr>
        <w:widowControl w:val="0"/>
        <w:ind w:left="644"/>
        <w:jc w:val="both"/>
        <w:rPr>
          <w:rFonts w:ascii="Verdana" w:hAnsi="Verdana"/>
          <w:noProof/>
        </w:rPr>
      </w:pPr>
    </w:p>
    <w:p w14:paraId="3DE15F35" w14:textId="77777777" w:rsidR="001732C9" w:rsidRPr="00714BB5" w:rsidRDefault="001732C9" w:rsidP="00B27853">
      <w:pPr>
        <w:widowControl w:val="0"/>
        <w:numPr>
          <w:ilvl w:val="0"/>
          <w:numId w:val="92"/>
        </w:numPr>
        <w:ind w:left="851" w:hanging="284"/>
        <w:jc w:val="both"/>
        <w:rPr>
          <w:rFonts w:ascii="Verdana" w:hAnsi="Verdana"/>
        </w:rPr>
      </w:pPr>
      <w:proofErr w:type="spellStart"/>
      <w:r w:rsidRPr="00714BB5">
        <w:rPr>
          <w:rFonts w:ascii="Verdana" w:hAnsi="Verdana"/>
        </w:rPr>
        <w:t>Muhoray</w:t>
      </w:r>
      <w:proofErr w:type="spellEnd"/>
      <w:r w:rsidRPr="00714BB5">
        <w:rPr>
          <w:rFonts w:ascii="Verdana" w:hAnsi="Verdana"/>
        </w:rPr>
        <w:t xml:space="preserve"> Árpád: Katasztrófamegelőzés 1. Budapest, Nemzeti Közszolgálati és Tankönyv Kiadó Zrt. 2015. 134. p. ISBN: 978-615-5527-22-7</w:t>
      </w:r>
    </w:p>
    <w:p w14:paraId="0A0E5C1C" w14:textId="77777777" w:rsidR="001732C9" w:rsidRPr="00714BB5" w:rsidRDefault="001732C9" w:rsidP="0085614D">
      <w:pPr>
        <w:widowControl w:val="0"/>
        <w:ind w:left="851" w:hanging="284"/>
        <w:jc w:val="both"/>
        <w:rPr>
          <w:rFonts w:ascii="Verdana" w:hAnsi="Verdana"/>
        </w:rPr>
      </w:pPr>
    </w:p>
    <w:p w14:paraId="63F04834" w14:textId="77777777" w:rsidR="001732C9" w:rsidRPr="00714BB5" w:rsidRDefault="001732C9" w:rsidP="00B27853">
      <w:pPr>
        <w:widowControl w:val="0"/>
        <w:numPr>
          <w:ilvl w:val="0"/>
          <w:numId w:val="92"/>
        </w:numPr>
        <w:ind w:left="851" w:hanging="284"/>
        <w:jc w:val="both"/>
        <w:rPr>
          <w:rFonts w:ascii="Verdana" w:hAnsi="Verdana"/>
        </w:rPr>
      </w:pPr>
      <w:proofErr w:type="spellStart"/>
      <w:r w:rsidRPr="00714BB5">
        <w:rPr>
          <w:rFonts w:ascii="Verdana" w:hAnsi="Verdana"/>
        </w:rPr>
        <w:t>Jackovics</w:t>
      </w:r>
      <w:proofErr w:type="spellEnd"/>
      <w:r w:rsidRPr="00714BB5">
        <w:rPr>
          <w:rFonts w:ascii="Verdana" w:hAnsi="Verdana"/>
        </w:rPr>
        <w:t>, Péter: Nemzetközi segítségnyújtás, nemzetközi követelmények, hazai képességek – törökországi földrengés. Védelem Tudomány: Katasztrófavédelmi Online Tudományos Folyóirat 2: 4 pp. 87-121., 2023. 35 p.</w:t>
      </w:r>
    </w:p>
    <w:p w14:paraId="140EEF46" w14:textId="77777777" w:rsidR="001732C9" w:rsidRPr="00714BB5" w:rsidRDefault="001732C9" w:rsidP="0085614D">
      <w:pPr>
        <w:widowControl w:val="0"/>
        <w:ind w:left="851" w:hanging="284"/>
        <w:jc w:val="both"/>
        <w:rPr>
          <w:rFonts w:ascii="Verdana" w:hAnsi="Verdana"/>
        </w:rPr>
      </w:pPr>
    </w:p>
    <w:p w14:paraId="1BFE17FD" w14:textId="77777777" w:rsidR="001732C9" w:rsidRPr="00714BB5" w:rsidRDefault="001732C9" w:rsidP="00B27853">
      <w:pPr>
        <w:widowControl w:val="0"/>
        <w:numPr>
          <w:ilvl w:val="0"/>
          <w:numId w:val="92"/>
        </w:numPr>
        <w:ind w:left="851" w:hanging="284"/>
        <w:jc w:val="both"/>
        <w:rPr>
          <w:rFonts w:ascii="Verdana" w:hAnsi="Verdana"/>
        </w:rPr>
      </w:pPr>
      <w:proofErr w:type="spellStart"/>
      <w:r w:rsidRPr="00714BB5">
        <w:rPr>
          <w:rFonts w:ascii="Verdana" w:hAnsi="Verdana"/>
        </w:rPr>
        <w:t>Jackovics</w:t>
      </w:r>
      <w:proofErr w:type="spellEnd"/>
      <w:r w:rsidRPr="00714BB5">
        <w:rPr>
          <w:rFonts w:ascii="Verdana" w:hAnsi="Verdana"/>
        </w:rPr>
        <w:t xml:space="preserve">, Péter József: Az európai katasztrófa-beavatkozási képességek erősítése – a </w:t>
      </w:r>
      <w:proofErr w:type="spellStart"/>
      <w:r w:rsidRPr="00714BB5">
        <w:rPr>
          <w:rFonts w:ascii="Verdana" w:hAnsi="Verdana"/>
        </w:rPr>
        <w:t>rescEU</w:t>
      </w:r>
      <w:proofErr w:type="spellEnd"/>
      <w:r w:rsidRPr="00714BB5">
        <w:rPr>
          <w:rFonts w:ascii="Verdana" w:hAnsi="Verdana"/>
        </w:rPr>
        <w:t>. Biztonságtudományi Szemle 2: 3 pp. 1-12., 2020. 12 p.</w:t>
      </w:r>
    </w:p>
    <w:p w14:paraId="7DEB0A4A" w14:textId="77777777" w:rsidR="001732C9" w:rsidRPr="00714BB5" w:rsidRDefault="001732C9" w:rsidP="0085614D">
      <w:pPr>
        <w:widowControl w:val="0"/>
        <w:ind w:left="851" w:hanging="284"/>
        <w:jc w:val="both"/>
        <w:rPr>
          <w:rFonts w:ascii="Verdana" w:hAnsi="Verdana"/>
        </w:rPr>
      </w:pPr>
    </w:p>
    <w:p w14:paraId="3CF6C0BA" w14:textId="77777777" w:rsidR="001732C9" w:rsidRPr="00714BB5" w:rsidRDefault="001732C9" w:rsidP="00B27853">
      <w:pPr>
        <w:widowControl w:val="0"/>
        <w:numPr>
          <w:ilvl w:val="0"/>
          <w:numId w:val="92"/>
        </w:numPr>
        <w:ind w:left="851" w:hanging="284"/>
        <w:jc w:val="both"/>
        <w:rPr>
          <w:rFonts w:ascii="Verdana" w:hAnsi="Verdana"/>
        </w:rPr>
      </w:pPr>
      <w:proofErr w:type="spellStart"/>
      <w:r w:rsidRPr="00714BB5">
        <w:rPr>
          <w:rFonts w:ascii="Verdana" w:hAnsi="Verdana"/>
        </w:rPr>
        <w:t>Hábermayer</w:t>
      </w:r>
      <w:proofErr w:type="spellEnd"/>
      <w:r w:rsidRPr="00714BB5">
        <w:rPr>
          <w:rFonts w:ascii="Verdana" w:hAnsi="Verdana"/>
        </w:rPr>
        <w:t xml:space="preserve"> Tamás: Segédlet a városi kutató-mentő csapatok ENSZ INSARAG 2020 szerinti minősítésének végrehajtására. Magyarország, 2023. 51 p.</w:t>
      </w:r>
    </w:p>
    <w:p w14:paraId="614C858C" w14:textId="77777777" w:rsidR="001732C9" w:rsidRPr="00714BB5" w:rsidRDefault="001732C9" w:rsidP="0085614D">
      <w:pPr>
        <w:widowControl w:val="0"/>
        <w:ind w:left="851" w:hanging="284"/>
        <w:jc w:val="both"/>
        <w:rPr>
          <w:rFonts w:ascii="Verdana" w:hAnsi="Verdana"/>
        </w:rPr>
      </w:pPr>
    </w:p>
    <w:p w14:paraId="4FAC2DDD" w14:textId="77777777" w:rsidR="001732C9" w:rsidRPr="00714BB5" w:rsidRDefault="001732C9" w:rsidP="00B27853">
      <w:pPr>
        <w:widowControl w:val="0"/>
        <w:numPr>
          <w:ilvl w:val="0"/>
          <w:numId w:val="92"/>
        </w:numPr>
        <w:ind w:left="851" w:hanging="284"/>
        <w:jc w:val="both"/>
        <w:rPr>
          <w:rFonts w:ascii="Verdana" w:hAnsi="Verdana"/>
        </w:rPr>
      </w:pPr>
      <w:r w:rsidRPr="00714BB5">
        <w:rPr>
          <w:rFonts w:ascii="Verdana" w:hAnsi="Verdana"/>
        </w:rPr>
        <w:t xml:space="preserve">Teknős László: </w:t>
      </w:r>
      <w:proofErr w:type="spellStart"/>
      <w:r w:rsidRPr="00714BB5">
        <w:rPr>
          <w:rFonts w:ascii="Verdana" w:hAnsi="Verdana"/>
        </w:rPr>
        <w:t>Tasks</w:t>
      </w:r>
      <w:proofErr w:type="spellEnd"/>
      <w:r w:rsidRPr="00714BB5">
        <w:rPr>
          <w:rFonts w:ascii="Verdana" w:hAnsi="Verdana"/>
        </w:rPr>
        <w:t xml:space="preserve"> of </w:t>
      </w:r>
      <w:proofErr w:type="spellStart"/>
      <w:r w:rsidRPr="00714BB5">
        <w:rPr>
          <w:rFonts w:ascii="Verdana" w:hAnsi="Verdana"/>
        </w:rPr>
        <w:t>Voluntary</w:t>
      </w:r>
      <w:proofErr w:type="spellEnd"/>
      <w:r w:rsidRPr="00714BB5">
        <w:rPr>
          <w:rFonts w:ascii="Verdana" w:hAnsi="Verdana"/>
        </w:rPr>
        <w:t xml:space="preserve"> </w:t>
      </w:r>
      <w:proofErr w:type="spellStart"/>
      <w:r w:rsidRPr="00714BB5">
        <w:rPr>
          <w:rFonts w:ascii="Verdana" w:hAnsi="Verdana"/>
        </w:rPr>
        <w:t>Rescue</w:t>
      </w:r>
      <w:proofErr w:type="spellEnd"/>
      <w:r w:rsidRPr="00714BB5">
        <w:rPr>
          <w:rFonts w:ascii="Verdana" w:hAnsi="Verdana"/>
        </w:rPr>
        <w:t xml:space="preserve"> </w:t>
      </w:r>
      <w:proofErr w:type="spellStart"/>
      <w:r w:rsidRPr="00714BB5">
        <w:rPr>
          <w:rFonts w:ascii="Verdana" w:hAnsi="Verdana"/>
        </w:rPr>
        <w:t>Teams</w:t>
      </w:r>
      <w:proofErr w:type="spellEnd"/>
      <w:r w:rsidRPr="00714BB5">
        <w:rPr>
          <w:rFonts w:ascii="Verdana" w:hAnsi="Verdana"/>
        </w:rPr>
        <w:t xml:space="preserve"> in </w:t>
      </w:r>
      <w:proofErr w:type="spellStart"/>
      <w:r w:rsidRPr="00714BB5">
        <w:rPr>
          <w:rFonts w:ascii="Verdana" w:hAnsi="Verdana"/>
        </w:rPr>
        <w:t>Extreme</w:t>
      </w:r>
      <w:proofErr w:type="spellEnd"/>
      <w:r w:rsidRPr="00714BB5">
        <w:rPr>
          <w:rFonts w:ascii="Verdana" w:hAnsi="Verdana"/>
        </w:rPr>
        <w:t xml:space="preserve"> </w:t>
      </w:r>
      <w:proofErr w:type="spellStart"/>
      <w:r w:rsidRPr="00714BB5">
        <w:rPr>
          <w:rFonts w:ascii="Verdana" w:hAnsi="Verdana"/>
        </w:rPr>
        <w:t>Weather</w:t>
      </w:r>
      <w:proofErr w:type="spellEnd"/>
      <w:r w:rsidRPr="00714BB5">
        <w:rPr>
          <w:rFonts w:ascii="Verdana" w:hAnsi="Verdana"/>
        </w:rPr>
        <w:t xml:space="preserve"> </w:t>
      </w:r>
      <w:proofErr w:type="spellStart"/>
      <w:r w:rsidRPr="00714BB5">
        <w:rPr>
          <w:rFonts w:ascii="Verdana" w:hAnsi="Verdana"/>
        </w:rPr>
        <w:t>Situations</w:t>
      </w:r>
      <w:proofErr w:type="spellEnd"/>
      <w:r w:rsidRPr="00714BB5">
        <w:rPr>
          <w:rFonts w:ascii="Verdana" w:hAnsi="Verdana"/>
        </w:rPr>
        <w:t xml:space="preserve">. </w:t>
      </w:r>
      <w:proofErr w:type="spellStart"/>
      <w:r w:rsidRPr="00714BB5">
        <w:rPr>
          <w:rFonts w:ascii="Verdana" w:hAnsi="Verdana"/>
        </w:rPr>
        <w:t>Academic</w:t>
      </w:r>
      <w:proofErr w:type="spellEnd"/>
      <w:r w:rsidRPr="00714BB5">
        <w:rPr>
          <w:rFonts w:ascii="Verdana" w:hAnsi="Verdana"/>
        </w:rPr>
        <w:t xml:space="preserve"> And </w:t>
      </w:r>
      <w:proofErr w:type="spellStart"/>
      <w:r w:rsidRPr="00714BB5">
        <w:rPr>
          <w:rFonts w:ascii="Verdana" w:hAnsi="Verdana"/>
        </w:rPr>
        <w:t>Applied</w:t>
      </w:r>
      <w:proofErr w:type="spellEnd"/>
      <w:r w:rsidRPr="00714BB5">
        <w:rPr>
          <w:rFonts w:ascii="Verdana" w:hAnsi="Verdana"/>
        </w:rPr>
        <w:t xml:space="preserve"> Research In Military And Public Management Science 19: 2 pp. 29-47 p. 2020</w:t>
      </w:r>
    </w:p>
    <w:p w14:paraId="1B68679B" w14:textId="77777777" w:rsidR="001732C9" w:rsidRPr="00714BB5" w:rsidRDefault="001732C9" w:rsidP="0085614D">
      <w:pPr>
        <w:widowControl w:val="0"/>
        <w:ind w:left="851" w:hanging="284"/>
        <w:jc w:val="both"/>
        <w:rPr>
          <w:rFonts w:ascii="Verdana" w:hAnsi="Verdana"/>
        </w:rPr>
      </w:pPr>
    </w:p>
    <w:p w14:paraId="0F5B6381" w14:textId="77777777" w:rsidR="001732C9" w:rsidRPr="00714BB5" w:rsidRDefault="001732C9" w:rsidP="00B27853">
      <w:pPr>
        <w:widowControl w:val="0"/>
        <w:numPr>
          <w:ilvl w:val="0"/>
          <w:numId w:val="92"/>
        </w:numPr>
        <w:ind w:left="851" w:hanging="284"/>
        <w:jc w:val="both"/>
        <w:rPr>
          <w:rFonts w:ascii="Verdana" w:hAnsi="Verdana"/>
        </w:rPr>
      </w:pPr>
      <w:r w:rsidRPr="00714BB5">
        <w:rPr>
          <w:rFonts w:ascii="Verdana" w:hAnsi="Verdana"/>
        </w:rPr>
        <w:t xml:space="preserve">Teknős László: Az önkéntes mentőszervezetek beavatkozási lehetőségeinek elemzése. In: </w:t>
      </w:r>
      <w:proofErr w:type="spellStart"/>
      <w:r w:rsidRPr="00714BB5">
        <w:rPr>
          <w:rFonts w:ascii="Verdana" w:hAnsi="Verdana"/>
        </w:rPr>
        <w:t>Hábermayer</w:t>
      </w:r>
      <w:proofErr w:type="spellEnd"/>
      <w:r w:rsidRPr="00714BB5">
        <w:rPr>
          <w:rFonts w:ascii="Verdana" w:hAnsi="Verdana"/>
        </w:rPr>
        <w:t xml:space="preserve">, Tamás (szerk.) Katasztrófák, kockázatok, önkéntesek. Szekszárd, </w:t>
      </w:r>
      <w:proofErr w:type="gramStart"/>
      <w:r w:rsidRPr="00714BB5">
        <w:rPr>
          <w:rFonts w:ascii="Verdana" w:hAnsi="Verdana"/>
        </w:rPr>
        <w:t>Magyarország :</w:t>
      </w:r>
      <w:proofErr w:type="gramEnd"/>
      <w:r w:rsidRPr="00714BB5">
        <w:rPr>
          <w:rFonts w:ascii="Verdana" w:hAnsi="Verdana"/>
        </w:rPr>
        <w:t xml:space="preserve"> Tolna Megyei Katasztrófavédelmi Igazgatóság (2020) 188 p. pp. 123-135.</w:t>
      </w:r>
    </w:p>
    <w:p w14:paraId="4004F633" w14:textId="77777777" w:rsidR="001732C9" w:rsidRPr="00714BB5" w:rsidRDefault="001732C9" w:rsidP="001732C9">
      <w:pPr>
        <w:widowControl w:val="0"/>
        <w:ind w:left="644"/>
        <w:jc w:val="both"/>
        <w:rPr>
          <w:rFonts w:ascii="Verdana" w:hAnsi="Verdana"/>
          <w:noProof/>
        </w:rPr>
      </w:pPr>
    </w:p>
    <w:p w14:paraId="1965CE0F" w14:textId="77777777" w:rsidR="001732C9" w:rsidRPr="00714BB5" w:rsidRDefault="001732C9" w:rsidP="001732C9">
      <w:pPr>
        <w:widowControl w:val="0"/>
        <w:spacing w:before="120" w:after="120"/>
        <w:jc w:val="both"/>
        <w:rPr>
          <w:rFonts w:ascii="Verdana" w:hAnsi="Verdana"/>
          <w:bCs/>
        </w:rPr>
      </w:pPr>
    </w:p>
    <w:p w14:paraId="719ECC85"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Budapest, 2023.október 20.</w:t>
      </w:r>
    </w:p>
    <w:p w14:paraId="7418F78F" w14:textId="77777777" w:rsidR="001732C9" w:rsidRPr="00714BB5" w:rsidRDefault="001732C9" w:rsidP="001732C9">
      <w:pPr>
        <w:widowControl w:val="0"/>
        <w:ind w:left="4956" w:firstLine="708"/>
        <w:jc w:val="center"/>
        <w:rPr>
          <w:rFonts w:ascii="Verdana" w:hAnsi="Verdana"/>
          <w:bCs/>
        </w:rPr>
      </w:pPr>
      <w:r w:rsidRPr="00714BB5">
        <w:rPr>
          <w:rFonts w:ascii="Verdana" w:hAnsi="Verdana"/>
          <w:bCs/>
          <w:noProof/>
        </w:rPr>
        <w:t>Dr. Teknős László</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adjunktus</w:t>
      </w:r>
    </w:p>
    <w:p w14:paraId="7CDE22DB" w14:textId="77777777" w:rsidR="001732C9" w:rsidRPr="00714BB5" w:rsidRDefault="001732C9" w:rsidP="001732C9">
      <w:pPr>
        <w:widowControl w:val="0"/>
        <w:ind w:left="4248" w:firstLine="708"/>
        <w:jc w:val="center"/>
        <w:rPr>
          <w:rFonts w:ascii="Verdana" w:hAnsi="Verdana"/>
          <w:bCs/>
        </w:rPr>
        <w:sectPr w:rsidR="001732C9" w:rsidRPr="00714BB5" w:rsidSect="001732C9">
          <w:pgSz w:w="11906" w:h="16838"/>
          <w:pgMar w:top="1417" w:right="1417" w:bottom="1417" w:left="1417" w:header="708" w:footer="708" w:gutter="0"/>
          <w:cols w:space="708"/>
          <w:docGrid w:linePitch="360"/>
        </w:sectPr>
      </w:pPr>
      <w:r w:rsidRPr="00714BB5">
        <w:rPr>
          <w:rFonts w:ascii="Verdana" w:hAnsi="Verdana"/>
          <w:bCs/>
        </w:rPr>
        <w:t xml:space="preserve"> </w:t>
      </w:r>
      <w:r w:rsidRPr="00714BB5">
        <w:rPr>
          <w:rFonts w:ascii="Verdana" w:hAnsi="Verdana"/>
          <w:bCs/>
        </w:rPr>
        <w:tab/>
      </w:r>
      <w:r w:rsidRPr="00714BB5">
        <w:rPr>
          <w:rFonts w:ascii="Verdana" w:hAnsi="Verdana"/>
          <w:bCs/>
        </w:rPr>
        <w:tab/>
      </w:r>
      <w:r w:rsidRPr="00714BB5">
        <w:rPr>
          <w:rFonts w:ascii="Verdana" w:hAnsi="Verdana"/>
          <w:bCs/>
        </w:rPr>
        <w:tab/>
      </w:r>
      <w:proofErr w:type="spellStart"/>
      <w:r w:rsidRPr="00714BB5">
        <w:rPr>
          <w:rFonts w:ascii="Verdana" w:hAnsi="Verdana"/>
          <w:bCs/>
        </w:rPr>
        <w:t>sk</w:t>
      </w:r>
      <w:proofErr w:type="spellEnd"/>
      <w:r w:rsidRPr="00714BB5">
        <w:rPr>
          <w:rFonts w:ascii="Verdana" w:hAnsi="Verdana"/>
          <w:bCs/>
        </w:rPr>
        <w:t>.</w:t>
      </w:r>
    </w:p>
    <w:tbl>
      <w:tblPr>
        <w:tblW w:w="9072" w:type="dxa"/>
        <w:tblInd w:w="113" w:type="dxa"/>
        <w:tblLook w:val="01E0" w:firstRow="1" w:lastRow="1" w:firstColumn="1" w:lastColumn="1" w:noHBand="0" w:noVBand="0"/>
      </w:tblPr>
      <w:tblGrid>
        <w:gridCol w:w="4855"/>
        <w:gridCol w:w="1620"/>
        <w:gridCol w:w="2597"/>
      </w:tblGrid>
      <w:tr w:rsidR="001732C9" w:rsidRPr="00714BB5" w14:paraId="19718782" w14:textId="77777777" w:rsidTr="001732C9">
        <w:tc>
          <w:tcPr>
            <w:tcW w:w="4855" w:type="dxa"/>
            <w:tcBorders>
              <w:bottom w:val="single" w:sz="4" w:space="0" w:color="auto"/>
            </w:tcBorders>
          </w:tcPr>
          <w:p w14:paraId="70EC19C7" w14:textId="77777777" w:rsidR="001732C9" w:rsidRPr="00714BB5" w:rsidRDefault="001732C9" w:rsidP="001732C9">
            <w:pPr>
              <w:jc w:val="center"/>
              <w:rPr>
                <w:rFonts w:ascii="Verdana" w:hAnsi="Verdana"/>
                <w:b/>
                <w:smallCaps/>
              </w:rPr>
            </w:pPr>
            <w:r w:rsidRPr="00714BB5">
              <w:rPr>
                <w:rFonts w:ascii="Verdana" w:hAnsi="Verdana"/>
                <w:b/>
                <w:smallCaps/>
              </w:rPr>
              <w:lastRenderedPageBreak/>
              <w:t>Nemzeti Közszolgálati Egyetem</w:t>
            </w:r>
          </w:p>
        </w:tc>
        <w:tc>
          <w:tcPr>
            <w:tcW w:w="1620" w:type="dxa"/>
          </w:tcPr>
          <w:p w14:paraId="2CA5C8A0" w14:textId="77777777" w:rsidR="001732C9" w:rsidRPr="00714BB5" w:rsidRDefault="001732C9" w:rsidP="001732C9">
            <w:pPr>
              <w:jc w:val="both"/>
              <w:rPr>
                <w:rFonts w:ascii="Verdana" w:hAnsi="Verdana"/>
              </w:rPr>
            </w:pPr>
          </w:p>
        </w:tc>
        <w:tc>
          <w:tcPr>
            <w:tcW w:w="2597" w:type="dxa"/>
          </w:tcPr>
          <w:p w14:paraId="6F0E7A2A" w14:textId="77777777" w:rsidR="001732C9" w:rsidRPr="00714BB5" w:rsidRDefault="001732C9" w:rsidP="001732C9">
            <w:pPr>
              <w:jc w:val="right"/>
              <w:rPr>
                <w:rFonts w:ascii="Verdana" w:hAnsi="Verdana"/>
              </w:rPr>
            </w:pPr>
          </w:p>
        </w:tc>
      </w:tr>
      <w:tr w:rsidR="001732C9" w:rsidRPr="00714BB5" w14:paraId="06B27754" w14:textId="77777777" w:rsidTr="001732C9">
        <w:tc>
          <w:tcPr>
            <w:tcW w:w="4855" w:type="dxa"/>
            <w:tcBorders>
              <w:top w:val="single" w:sz="4" w:space="0" w:color="auto"/>
            </w:tcBorders>
          </w:tcPr>
          <w:p w14:paraId="33684F95" w14:textId="77777777" w:rsidR="001732C9" w:rsidRPr="00714BB5" w:rsidRDefault="001732C9" w:rsidP="001732C9">
            <w:pPr>
              <w:jc w:val="center"/>
              <w:rPr>
                <w:rFonts w:ascii="Verdana" w:hAnsi="Verdana"/>
                <w:b/>
              </w:rPr>
            </w:pPr>
            <w:r w:rsidRPr="00714BB5">
              <w:rPr>
                <w:rFonts w:ascii="Verdana" w:hAnsi="Verdana"/>
                <w:b/>
                <w:noProof/>
              </w:rPr>
              <w:t>Rendészettudományi</w:t>
            </w:r>
            <w:r w:rsidRPr="00714BB5">
              <w:rPr>
                <w:rFonts w:ascii="Verdana" w:hAnsi="Verdana"/>
                <w:b/>
              </w:rPr>
              <w:t xml:space="preserve"> Kar</w:t>
            </w:r>
          </w:p>
        </w:tc>
        <w:tc>
          <w:tcPr>
            <w:tcW w:w="1620" w:type="dxa"/>
          </w:tcPr>
          <w:p w14:paraId="43C1DA4D" w14:textId="77777777" w:rsidR="001732C9" w:rsidRPr="00714BB5" w:rsidRDefault="001732C9" w:rsidP="001732C9">
            <w:pPr>
              <w:jc w:val="both"/>
              <w:rPr>
                <w:rFonts w:ascii="Verdana" w:hAnsi="Verdana"/>
              </w:rPr>
            </w:pPr>
          </w:p>
        </w:tc>
        <w:tc>
          <w:tcPr>
            <w:tcW w:w="2597" w:type="dxa"/>
          </w:tcPr>
          <w:p w14:paraId="7EE08746" w14:textId="77777777" w:rsidR="001732C9" w:rsidRPr="00714BB5" w:rsidRDefault="001732C9" w:rsidP="001732C9">
            <w:pPr>
              <w:jc w:val="both"/>
              <w:rPr>
                <w:rFonts w:ascii="Verdana" w:hAnsi="Verdana"/>
              </w:rPr>
            </w:pPr>
          </w:p>
        </w:tc>
      </w:tr>
    </w:tbl>
    <w:p w14:paraId="07987E67" w14:textId="77777777" w:rsidR="001732C9" w:rsidRPr="00714BB5" w:rsidRDefault="001732C9" w:rsidP="001732C9">
      <w:pPr>
        <w:widowControl w:val="0"/>
        <w:spacing w:before="120" w:after="120"/>
        <w:ind w:left="426" w:hanging="142"/>
        <w:jc w:val="center"/>
        <w:rPr>
          <w:rFonts w:ascii="Verdana" w:hAnsi="Verdana"/>
          <w:b/>
          <w:bCs/>
        </w:rPr>
      </w:pPr>
    </w:p>
    <w:p w14:paraId="0035E155"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p>
    <w:p w14:paraId="2E1217ED"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Cs/>
        </w:rPr>
      </w:pPr>
      <w:r w:rsidRPr="00714BB5">
        <w:rPr>
          <w:rFonts w:ascii="Verdana" w:hAnsi="Verdana"/>
          <w:b/>
          <w:bCs/>
        </w:rPr>
        <w:t xml:space="preserve">A tantárgy kódja: </w:t>
      </w:r>
      <w:r w:rsidRPr="00714BB5">
        <w:rPr>
          <w:rFonts w:ascii="Verdana" w:hAnsi="Verdana"/>
          <w:bCs/>
          <w:noProof/>
        </w:rPr>
        <w:t>VKMTM42</w:t>
      </w:r>
    </w:p>
    <w:p w14:paraId="072CB2B9"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
          <w:bCs/>
          <w:lang w:val="en-GB"/>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Nemzetközi segítségnyújtás rendszere</w:t>
      </w:r>
    </w:p>
    <w:p w14:paraId="58D119FA"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Cs/>
          <w:lang w:val="en-GB"/>
        </w:rPr>
      </w:pPr>
      <w:r w:rsidRPr="00714BB5">
        <w:rPr>
          <w:rFonts w:ascii="Verdana" w:hAnsi="Verdana"/>
          <w:b/>
          <w:bCs/>
        </w:rPr>
        <w:t xml:space="preserve">A tantárgy megnevezése (angolul): </w:t>
      </w:r>
      <w:r w:rsidRPr="00714BB5">
        <w:rPr>
          <w:rFonts w:ascii="Verdana" w:hAnsi="Verdana"/>
          <w:bCs/>
          <w:noProof/>
        </w:rPr>
        <w:t>The international aid system</w:t>
      </w:r>
    </w:p>
    <w:p w14:paraId="68DE838E"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
          <w:bCs/>
        </w:rPr>
      </w:pPr>
      <w:r w:rsidRPr="00714BB5">
        <w:rPr>
          <w:rFonts w:ascii="Verdana" w:hAnsi="Verdana"/>
          <w:b/>
          <w:bCs/>
        </w:rPr>
        <w:t>Kreditérték és képzési karakter:</w:t>
      </w:r>
    </w:p>
    <w:p w14:paraId="3B69C277" w14:textId="77777777" w:rsidR="001732C9" w:rsidRPr="00714BB5" w:rsidRDefault="001732C9" w:rsidP="00B27853">
      <w:pPr>
        <w:pStyle w:val="Listaszerbekezds"/>
        <w:widowControl w:val="0"/>
        <w:numPr>
          <w:ilvl w:val="1"/>
          <w:numId w:val="88"/>
        </w:numPr>
        <w:spacing w:before="120" w:after="120"/>
        <w:ind w:left="993" w:hanging="426"/>
        <w:jc w:val="both"/>
        <w:rPr>
          <w:rFonts w:ascii="Verdana" w:hAnsi="Verdana" w:cs="Times New Roman"/>
          <w:b/>
          <w:bCs/>
        </w:rPr>
      </w:pPr>
      <w:r w:rsidRPr="00714BB5">
        <w:rPr>
          <w:rFonts w:ascii="Verdana" w:hAnsi="Verdana" w:cs="Times New Roman"/>
          <w:bCs/>
          <w:noProof/>
        </w:rPr>
        <w:t>2</w:t>
      </w:r>
      <w:r w:rsidRPr="00714BB5">
        <w:rPr>
          <w:rFonts w:ascii="Verdana" w:hAnsi="Verdana" w:cs="Times New Roman"/>
          <w:bCs/>
        </w:rPr>
        <w:t xml:space="preserve"> kredit</w:t>
      </w:r>
    </w:p>
    <w:p w14:paraId="63562DF0" w14:textId="77777777" w:rsidR="001732C9" w:rsidRPr="00714BB5" w:rsidRDefault="001732C9" w:rsidP="00B27853">
      <w:pPr>
        <w:pStyle w:val="Listaszerbekezds"/>
        <w:widowControl w:val="0"/>
        <w:numPr>
          <w:ilvl w:val="1"/>
          <w:numId w:val="88"/>
        </w:numPr>
        <w:spacing w:before="120" w:after="120"/>
        <w:ind w:left="993" w:hanging="426"/>
        <w:jc w:val="both"/>
        <w:rPr>
          <w:rFonts w:ascii="Verdana" w:hAnsi="Verdana" w:cs="Times New Roman"/>
          <w:b/>
          <w:bCs/>
        </w:rPr>
      </w:pPr>
      <w:r w:rsidRPr="00714BB5">
        <w:rPr>
          <w:rFonts w:ascii="Verdana" w:hAnsi="Verdana" w:cs="Times New Roman"/>
          <w:bCs/>
        </w:rPr>
        <w:t xml:space="preserve">a tantárgy elméleti vagy gyakorlati jellegének mértéke: </w:t>
      </w:r>
      <w:r w:rsidRPr="00714BB5">
        <w:rPr>
          <w:rFonts w:ascii="Verdana" w:hAnsi="Verdana" w:cs="Times New Roman"/>
          <w:bCs/>
          <w:noProof/>
        </w:rPr>
        <w:t xml:space="preserve">0 </w:t>
      </w:r>
      <w:r w:rsidRPr="00714BB5">
        <w:rPr>
          <w:rFonts w:ascii="Verdana" w:hAnsi="Verdana" w:cs="Times New Roman"/>
          <w:bCs/>
        </w:rPr>
        <w:t xml:space="preserve">% gyakorlat, </w:t>
      </w:r>
      <w:r w:rsidRPr="00714BB5">
        <w:rPr>
          <w:rFonts w:ascii="Verdana" w:hAnsi="Verdana" w:cs="Times New Roman"/>
          <w:bCs/>
          <w:noProof/>
        </w:rPr>
        <w:t>100</w:t>
      </w:r>
      <w:r w:rsidRPr="00714BB5">
        <w:rPr>
          <w:rFonts w:ascii="Verdana" w:hAnsi="Verdana" w:cs="Times New Roman"/>
          <w:bCs/>
        </w:rPr>
        <w:t xml:space="preserve"> % elmélet</w:t>
      </w:r>
    </w:p>
    <w:p w14:paraId="7C2D40CD"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6F1BF8E6"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Rendészettudományi kar / Katasztrófavédelmi intézet</w:t>
      </w:r>
      <w:r w:rsidRPr="00714BB5">
        <w:rPr>
          <w:rFonts w:ascii="Verdana" w:hAnsi="Verdana"/>
          <w:bCs/>
        </w:rPr>
        <w:t xml:space="preserve"> </w:t>
      </w:r>
      <w:r w:rsidRPr="00714BB5">
        <w:rPr>
          <w:rFonts w:ascii="Verdana" w:hAnsi="Verdana"/>
          <w:bCs/>
          <w:noProof/>
        </w:rPr>
        <w:t>/ Katasztrófavédelmi Műveleti Tanszék</w:t>
      </w:r>
    </w:p>
    <w:p w14:paraId="1F287649"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Cs/>
        </w:rPr>
      </w:pPr>
      <w:r w:rsidRPr="00714BB5">
        <w:rPr>
          <w:rFonts w:ascii="Verdana" w:hAnsi="Verdana"/>
          <w:b/>
          <w:bCs/>
        </w:rPr>
        <w:t>A tantárgyfelelős oktató neve, beosztása, tudományos fokozata:</w:t>
      </w:r>
      <w:r w:rsidRPr="00714BB5">
        <w:rPr>
          <w:rFonts w:ascii="Verdana" w:hAnsi="Verdana"/>
          <w:bCs/>
        </w:rPr>
        <w:t xml:space="preserve"> Dr. </w:t>
      </w:r>
      <w:r w:rsidRPr="00714BB5">
        <w:rPr>
          <w:rFonts w:ascii="Verdana" w:hAnsi="Verdana"/>
          <w:bCs/>
          <w:noProof/>
        </w:rPr>
        <w:t>Ambrusz József</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adjunktus</w:t>
      </w:r>
      <w:r w:rsidRPr="00714BB5">
        <w:rPr>
          <w:rFonts w:ascii="Verdana" w:hAnsi="Verdana"/>
          <w:bCs/>
        </w:rPr>
        <w:t xml:space="preserve"> </w:t>
      </w:r>
    </w:p>
    <w:p w14:paraId="6E4E8331"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bCs/>
        </w:rPr>
        <w:t>A tanórák száma és típusa</w:t>
      </w:r>
    </w:p>
    <w:p w14:paraId="550BE33D" w14:textId="77777777" w:rsidR="001732C9" w:rsidRPr="00714BB5" w:rsidRDefault="001732C9" w:rsidP="00B27853">
      <w:pPr>
        <w:widowControl w:val="0"/>
        <w:numPr>
          <w:ilvl w:val="1"/>
          <w:numId w:val="88"/>
        </w:numPr>
        <w:tabs>
          <w:tab w:val="num" w:pos="709"/>
        </w:tabs>
        <w:spacing w:before="120" w:after="120"/>
        <w:ind w:left="851" w:hanging="425"/>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óraszám/félév:</w:t>
      </w:r>
    </w:p>
    <w:p w14:paraId="44197F7D" w14:textId="77777777" w:rsidR="001732C9" w:rsidRPr="00714BB5" w:rsidRDefault="001732C9" w:rsidP="00B27853">
      <w:pPr>
        <w:widowControl w:val="0"/>
        <w:numPr>
          <w:ilvl w:val="2"/>
          <w:numId w:val="88"/>
        </w:numPr>
        <w:spacing w:before="120" w:after="120"/>
        <w:ind w:left="851" w:hanging="425"/>
        <w:jc w:val="both"/>
        <w:rPr>
          <w:rFonts w:ascii="Verdana" w:hAnsi="Verdana"/>
          <w:bCs/>
        </w:rPr>
      </w:pPr>
      <w:r w:rsidRPr="00714BB5">
        <w:rPr>
          <w:rFonts w:ascii="Verdana" w:hAnsi="Verdana"/>
          <w:bCs/>
        </w:rPr>
        <w:t xml:space="preserve">nappali munkarend: </w:t>
      </w:r>
      <w:r w:rsidRPr="00714BB5">
        <w:rPr>
          <w:rFonts w:ascii="Verdana" w:hAnsi="Verdana"/>
          <w:bCs/>
          <w:noProof/>
        </w:rPr>
        <w:t>28</w:t>
      </w:r>
      <w:r w:rsidRPr="00714BB5">
        <w:rPr>
          <w:rFonts w:ascii="Verdana" w:hAnsi="Verdana"/>
          <w:bCs/>
        </w:rPr>
        <w:t xml:space="preserve"> (</w:t>
      </w:r>
      <w:r w:rsidRPr="00714BB5">
        <w:rPr>
          <w:rFonts w:ascii="Verdana" w:hAnsi="Verdana"/>
          <w:bCs/>
          <w:noProof/>
        </w:rPr>
        <w:t>28</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0</w:t>
      </w:r>
      <w:r w:rsidRPr="00714BB5">
        <w:rPr>
          <w:rFonts w:ascii="Verdana" w:hAnsi="Verdana"/>
          <w:bCs/>
        </w:rPr>
        <w:t xml:space="preserve"> GY)</w:t>
      </w:r>
    </w:p>
    <w:p w14:paraId="213CC092" w14:textId="77777777" w:rsidR="001732C9" w:rsidRPr="00714BB5" w:rsidRDefault="001732C9" w:rsidP="00B27853">
      <w:pPr>
        <w:widowControl w:val="0"/>
        <w:numPr>
          <w:ilvl w:val="2"/>
          <w:numId w:val="88"/>
        </w:numPr>
        <w:spacing w:before="120" w:after="120"/>
        <w:ind w:left="851" w:hanging="425"/>
        <w:jc w:val="both"/>
        <w:rPr>
          <w:rFonts w:ascii="Verdana" w:hAnsi="Verdana"/>
          <w:bCs/>
        </w:rPr>
      </w:pPr>
      <w:r w:rsidRPr="00714BB5">
        <w:rPr>
          <w:rFonts w:ascii="Verdana" w:hAnsi="Verdana"/>
          <w:bCs/>
        </w:rPr>
        <w:t xml:space="preserve">levelező munkarend: </w:t>
      </w:r>
      <w:r w:rsidRPr="00714BB5">
        <w:rPr>
          <w:rFonts w:ascii="Verdana" w:hAnsi="Verdana"/>
          <w:bCs/>
          <w:noProof/>
        </w:rPr>
        <w:t>8</w:t>
      </w:r>
      <w:r w:rsidRPr="00714BB5">
        <w:rPr>
          <w:rFonts w:ascii="Verdana" w:hAnsi="Verdana"/>
          <w:bCs/>
        </w:rPr>
        <w:t xml:space="preserve"> (</w:t>
      </w:r>
      <w:r w:rsidRPr="00714BB5">
        <w:rPr>
          <w:rFonts w:ascii="Verdana" w:hAnsi="Verdana"/>
          <w:bCs/>
          <w:noProof/>
        </w:rPr>
        <w:t>8</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0</w:t>
      </w:r>
      <w:r w:rsidRPr="00714BB5">
        <w:rPr>
          <w:rFonts w:ascii="Verdana" w:hAnsi="Verdana"/>
          <w:bCs/>
        </w:rPr>
        <w:t xml:space="preserve"> GY)</w:t>
      </w:r>
    </w:p>
    <w:p w14:paraId="32B45291" w14:textId="77777777" w:rsidR="001732C9" w:rsidRPr="00714BB5" w:rsidRDefault="001732C9" w:rsidP="00B27853">
      <w:pPr>
        <w:widowControl w:val="0"/>
        <w:numPr>
          <w:ilvl w:val="1"/>
          <w:numId w:val="88"/>
        </w:numPr>
        <w:tabs>
          <w:tab w:val="num" w:pos="709"/>
        </w:tabs>
        <w:spacing w:before="120" w:after="120"/>
        <w:ind w:left="851" w:hanging="425"/>
        <w:jc w:val="both"/>
        <w:rPr>
          <w:rFonts w:ascii="Verdana" w:hAnsi="Verdana"/>
          <w:bCs/>
        </w:rPr>
      </w:pPr>
      <w:r w:rsidRPr="00714BB5">
        <w:rPr>
          <w:rFonts w:ascii="Verdana" w:hAnsi="Verdana"/>
          <w:bCs/>
        </w:rPr>
        <w:t>heti óraszám - nappali munkarend: (</w:t>
      </w:r>
      <w:r w:rsidRPr="00714BB5">
        <w:rPr>
          <w:rFonts w:ascii="Verdana" w:hAnsi="Verdana"/>
          <w:bCs/>
          <w:noProof/>
        </w:rPr>
        <w:t>2</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0</w:t>
      </w:r>
      <w:r w:rsidRPr="00714BB5">
        <w:rPr>
          <w:rFonts w:ascii="Verdana" w:hAnsi="Verdana"/>
          <w:bCs/>
        </w:rPr>
        <w:t xml:space="preserve"> GY)</w:t>
      </w:r>
    </w:p>
    <w:p w14:paraId="4AD060FD" w14:textId="77777777" w:rsidR="001732C9" w:rsidRPr="00714BB5" w:rsidRDefault="001732C9" w:rsidP="00B27853">
      <w:pPr>
        <w:pStyle w:val="Listaszerbekezds"/>
        <w:widowControl w:val="0"/>
        <w:numPr>
          <w:ilvl w:val="1"/>
          <w:numId w:val="88"/>
        </w:numPr>
        <w:tabs>
          <w:tab w:val="num" w:pos="4118"/>
        </w:tabs>
        <w:spacing w:before="120" w:after="120"/>
        <w:jc w:val="both"/>
        <w:rPr>
          <w:rFonts w:ascii="Verdana" w:hAnsi="Verdana" w:cs="Times New Roman"/>
          <w:bCs/>
        </w:rPr>
      </w:pPr>
      <w:r w:rsidRPr="00714BB5">
        <w:rPr>
          <w:rFonts w:ascii="Verdana" w:hAnsi="Verdana" w:cs="Times New Roman"/>
        </w:rPr>
        <w:t>Az ismeret átadásában alkalmazandó további sajátos módok, jellemzők: A nappali tagozaton a hallgatók - az ismeretanyag elméleti feldolgozásán túl – kerekasztal beszélgetések keretében szakcikkeket dolgoznak fel, adnak elő és vitatnak meg csoportos formában.</w:t>
      </w:r>
    </w:p>
    <w:p w14:paraId="37259B5C"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bCs/>
        </w:rPr>
        <w:t>A tantárgy szakmai tartalma (magyarul):</w:t>
      </w:r>
      <w:r w:rsidRPr="00714BB5">
        <w:rPr>
          <w:rFonts w:ascii="Verdana" w:hAnsi="Verdana"/>
          <w:bCs/>
        </w:rPr>
        <w:t xml:space="preserve"> </w:t>
      </w:r>
      <w:r w:rsidRPr="00714BB5">
        <w:rPr>
          <w:rFonts w:ascii="Verdana" w:hAnsi="Verdana"/>
          <w:bCs/>
          <w:noProof/>
        </w:rPr>
        <w:t>A hallgatók ismerkedjenek meg a katasztrófavédelem nemzetközi monitoring rendszerével, a határmenti katasztrófavédelmi együttműködés szabályaival, sajátos feladataival. Az ENSZ feladatai a katasztrófavédelemben, valamint az INSARAG irányelv rendelkezései, az előírásainak ismerete. A NATO polgári védelmi veszélyhelyzet kezelése, az Európai Unió segítségnyújtásra vonatkozó szabályozása.</w:t>
      </w:r>
    </w:p>
    <w:p w14:paraId="38C5DCE8"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r w:rsidRPr="00714BB5">
        <w:rPr>
          <w:rFonts w:ascii="Verdana" w:hAnsi="Verdana"/>
          <w:bCs/>
          <w:noProof/>
        </w:rPr>
        <w:t>Students get acquainted with the international monitoring system of disaster management, with the rules of cross-border cooperation in disaster management and with its specific tasks. The UN's tasks in disaster management, as well as the provisions of the INSARAG guidelines. NATO Civil Emergency Planning, EU regulations on assistance.</w:t>
      </w:r>
      <w:r w:rsidRPr="00714BB5">
        <w:rPr>
          <w:rFonts w:ascii="Verdana" w:hAnsi="Verdana"/>
          <w:bCs/>
          <w:lang w:val="en-GB"/>
        </w:rPr>
        <w:t xml:space="preserve"> </w:t>
      </w:r>
    </w:p>
    <w:p w14:paraId="19B88ADF" w14:textId="77777777" w:rsidR="001732C9" w:rsidRPr="00714BB5" w:rsidRDefault="001732C9" w:rsidP="00B27853">
      <w:pPr>
        <w:pStyle w:val="Listaszerbekezds"/>
        <w:widowControl w:val="0"/>
        <w:numPr>
          <w:ilvl w:val="0"/>
          <w:numId w:val="88"/>
        </w:numPr>
        <w:spacing w:before="120" w:after="120"/>
        <w:ind w:left="426" w:hanging="142"/>
        <w:jc w:val="both"/>
        <w:rPr>
          <w:rFonts w:ascii="Verdana" w:hAnsi="Verdana" w:cs="Times New Roman"/>
          <w:bCs/>
        </w:rPr>
      </w:pPr>
      <w:r w:rsidRPr="00714BB5">
        <w:rPr>
          <w:rFonts w:ascii="Verdana" w:hAnsi="Verdana" w:cs="Times New Roman"/>
          <w:b/>
          <w:bCs/>
        </w:rPr>
        <w:t xml:space="preserve">Elérendő kompetenciák (magyarul): </w:t>
      </w:r>
      <w:r w:rsidRPr="00714BB5">
        <w:rPr>
          <w:rFonts w:ascii="Verdana" w:hAnsi="Verdana" w:cs="Times New Roman"/>
          <w:bCs/>
          <w:noProof/>
        </w:rPr>
        <w:t>A hallgatók szerezzenek jártasságot a katasztrófavédelem nemzetközi monitoring rendszeréről, a határmenti katasztrófavédelmi együttműködés szabályairól, sajátos feladatairól. A hallgatók legyenek képesek a határmenti, illetve regionális együttműködésből fakadó feladatok irányítására, szervezésére. A hallgatók legyenek képesek az általuk irányított szervezet nemzetközi feladatainak irányítására. A hallgatók az ENSZ feladatairól a katasztrófavédelemben, valamint az INSARAG irányelv rendelkezéseiről, az előírásainak ismeretéről megszerzett ismereteik alapján legyenek képesek nemzetközi gyakorlatok területi szintű megszervezésére.</w:t>
      </w:r>
    </w:p>
    <w:p w14:paraId="57B457A4"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lastRenderedPageBreak/>
        <w:t>Tudása:</w:t>
      </w:r>
      <w:r w:rsidRPr="00714BB5">
        <w:rPr>
          <w:rFonts w:ascii="Verdana" w:hAnsi="Verdana"/>
          <w:bCs/>
        </w:rPr>
        <w:t xml:space="preserve"> </w:t>
      </w:r>
      <w:r w:rsidRPr="00714BB5">
        <w:rPr>
          <w:rFonts w:ascii="Verdana" w:hAnsi="Verdana"/>
        </w:rPr>
        <w:t>Széleskörű ismeretekkel rendelkezik a katasztrófavédelmi szervek irányításához és vezetéséhez szükséges katasztrófavédelmi és ágazati jogi szabályozás területén.</w:t>
      </w:r>
    </w:p>
    <w:p w14:paraId="3C93051F"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Képességei:</w:t>
      </w:r>
      <w:r w:rsidRPr="00714BB5">
        <w:rPr>
          <w:rFonts w:ascii="Verdana" w:hAnsi="Verdana"/>
          <w:bCs/>
        </w:rPr>
        <w:t xml:space="preserve"> </w:t>
      </w:r>
      <w:r w:rsidRPr="00714BB5">
        <w:rPr>
          <w:rFonts w:ascii="Verdana" w:hAnsi="Verdana"/>
        </w:rPr>
        <w:t>Képes a nemzetközi vonatkozású katasztrófavédelmi szakmai ügyek intézésére.</w:t>
      </w:r>
    </w:p>
    <w:p w14:paraId="6F38483B"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Attitűdje:</w:t>
      </w:r>
      <w:r w:rsidRPr="00714BB5">
        <w:rPr>
          <w:rFonts w:ascii="Verdana" w:hAnsi="Verdana"/>
          <w:bCs/>
          <w:noProof/>
        </w:rPr>
        <w:t xml:space="preserve"> </w:t>
      </w:r>
      <w:r w:rsidRPr="00714BB5">
        <w:rPr>
          <w:rFonts w:ascii="Verdana" w:hAnsi="Verdana"/>
        </w:rPr>
        <w:t>Elkötelezett a katasztrófavédelmi szakfeladatai ellátása során a kreatív, rugalmas, problémafelismerő, illetve az igényes, minőségi munka végzésére.</w:t>
      </w:r>
    </w:p>
    <w:p w14:paraId="5D37F4B2"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Autonómiája és felelőssége:</w:t>
      </w:r>
      <w:r w:rsidRPr="00714BB5">
        <w:rPr>
          <w:rFonts w:ascii="Verdana" w:hAnsi="Verdana"/>
          <w:bCs/>
        </w:rPr>
        <w:t xml:space="preserve"> </w:t>
      </w:r>
      <w:r w:rsidRPr="00714BB5">
        <w:rPr>
          <w:rFonts w:ascii="Verdana" w:hAnsi="Verdana"/>
        </w:rPr>
        <w:t>Elkötelezett a katasztrófavédelmi szakterület módszertanának fejlesztéséhez szükséges elméleti, tudományos kutatási és gyakorlati információk beszerzése, értékelése és hasznosítása iránt.</w:t>
      </w:r>
    </w:p>
    <w:p w14:paraId="46B334D8" w14:textId="77777777" w:rsidR="001732C9" w:rsidRPr="00714BB5" w:rsidRDefault="001732C9" w:rsidP="001732C9">
      <w:pPr>
        <w:widowControl w:val="0"/>
        <w:spacing w:before="120" w:after="120"/>
        <w:ind w:left="426"/>
        <w:jc w:val="both"/>
        <w:rPr>
          <w:rFonts w:ascii="Verdana" w:hAnsi="Verdana"/>
          <w:b/>
          <w:bCs/>
          <w:lang w:val="en-US"/>
        </w:rPr>
      </w:pPr>
      <w:r w:rsidRPr="00714BB5">
        <w:rPr>
          <w:rFonts w:ascii="Verdana" w:hAnsi="Verdana"/>
          <w:b/>
          <w:bCs/>
        </w:rPr>
        <w:t>Elérendő kompetenciák (angolul) (</w:t>
      </w:r>
      <w:r w:rsidRPr="00714BB5">
        <w:rPr>
          <w:rFonts w:ascii="Verdana" w:hAnsi="Verdana"/>
          <w:b/>
          <w:bCs/>
          <w:lang w:val="en-US"/>
        </w:rPr>
        <w:t xml:space="preserve">Competences – English): </w:t>
      </w:r>
      <w:r w:rsidRPr="00714BB5">
        <w:rPr>
          <w:rFonts w:ascii="Verdana" w:hAnsi="Verdana"/>
          <w:bCs/>
          <w:noProof/>
          <w:lang w:val="en-US"/>
        </w:rPr>
        <w:t>Students gain proficiency in the international monitoring system of disaster management, the rules of cross-border cooperation in disaster management and in its specific tasks. Students will be able to manage and organize tasks arising from cross-border and regional cooperation. Students will be able to manage the international tasks of the organization they are in charge of. Students will be able to organize international exercises at a regional level building on their knowledge of the UN's tasks in disaster management and the provisions of the INSARAG guidelines.</w:t>
      </w:r>
    </w:p>
    <w:p w14:paraId="63FF16B0"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Knowledge</w:t>
      </w:r>
      <w:r w:rsidRPr="00714BB5">
        <w:rPr>
          <w:rFonts w:ascii="Verdana" w:hAnsi="Verdana"/>
          <w:lang w:val="en-GB"/>
        </w:rPr>
        <w:t xml:space="preserv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has </w:t>
      </w:r>
      <w:proofErr w:type="spellStart"/>
      <w:r w:rsidRPr="00714BB5">
        <w:rPr>
          <w:rFonts w:ascii="Verdana" w:hAnsi="Verdana"/>
        </w:rPr>
        <w:t>broad</w:t>
      </w:r>
      <w:proofErr w:type="spellEnd"/>
      <w:r w:rsidRPr="00714BB5">
        <w:rPr>
          <w:rFonts w:ascii="Verdana" w:hAnsi="Verdana"/>
        </w:rPr>
        <w:t xml:space="preserve"> </w:t>
      </w:r>
      <w:proofErr w:type="spellStart"/>
      <w:r w:rsidRPr="00714BB5">
        <w:rPr>
          <w:rFonts w:ascii="Verdana" w:hAnsi="Verdana"/>
        </w:rPr>
        <w:t>knowledge</w:t>
      </w:r>
      <w:proofErr w:type="spellEnd"/>
      <w:r w:rsidRPr="00714BB5">
        <w:rPr>
          <w:rFonts w:ascii="Verdana" w:hAnsi="Verdana"/>
        </w:rPr>
        <w:t xml:space="preserve"> of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 and </w:t>
      </w:r>
      <w:proofErr w:type="spellStart"/>
      <w:r w:rsidRPr="00714BB5">
        <w:rPr>
          <w:rFonts w:ascii="Verdana" w:hAnsi="Verdana"/>
        </w:rPr>
        <w:t>sectoral</w:t>
      </w:r>
      <w:proofErr w:type="spellEnd"/>
      <w:r w:rsidRPr="00714BB5">
        <w:rPr>
          <w:rFonts w:ascii="Verdana" w:hAnsi="Verdana"/>
        </w:rPr>
        <w:t xml:space="preserve"> </w:t>
      </w:r>
      <w:proofErr w:type="spellStart"/>
      <w:r w:rsidRPr="00714BB5">
        <w:rPr>
          <w:rFonts w:ascii="Verdana" w:hAnsi="Verdana"/>
        </w:rPr>
        <w:t>legislation</w:t>
      </w:r>
      <w:proofErr w:type="spellEnd"/>
      <w:r w:rsidRPr="00714BB5">
        <w:rPr>
          <w:rFonts w:ascii="Verdana" w:hAnsi="Verdana"/>
        </w:rPr>
        <w:t xml:space="preserve"> </w:t>
      </w:r>
      <w:proofErr w:type="spellStart"/>
      <w:r w:rsidRPr="00714BB5">
        <w:rPr>
          <w:rFonts w:ascii="Verdana" w:hAnsi="Verdana"/>
        </w:rPr>
        <w:t>necessary</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management and </w:t>
      </w:r>
      <w:proofErr w:type="spellStart"/>
      <w:r w:rsidRPr="00714BB5">
        <w:rPr>
          <w:rFonts w:ascii="Verdana" w:hAnsi="Verdana"/>
        </w:rPr>
        <w:t>leadership</w:t>
      </w:r>
      <w:proofErr w:type="spellEnd"/>
      <w:r w:rsidRPr="00714BB5">
        <w:rPr>
          <w:rFonts w:ascii="Verdana" w:hAnsi="Verdana"/>
        </w:rPr>
        <w:t xml:space="preserve"> of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bodies</w:t>
      </w:r>
      <w:proofErr w:type="spellEnd"/>
      <w:r w:rsidRPr="00714BB5">
        <w:rPr>
          <w:rFonts w:ascii="Verdana" w:hAnsi="Verdana"/>
          <w:bCs/>
          <w:noProof/>
        </w:rPr>
        <w:t>.</w:t>
      </w:r>
    </w:p>
    <w:p w14:paraId="4C163E12"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Capabilities</w:t>
      </w:r>
      <w:r w:rsidRPr="00714BB5">
        <w:rPr>
          <w:rFonts w:ascii="Verdana" w:hAnsi="Verdana"/>
          <w:lang w:val="en-GB"/>
        </w:rPr>
        <w:t>:</w:t>
      </w:r>
      <w:r w:rsidRPr="00714BB5">
        <w:rPr>
          <w:rFonts w:ascii="Verdana" w:hAnsi="Verdana"/>
          <w:bCs/>
          <w:noProof/>
        </w:rPr>
        <w:t xml:space="preserve"> </w:t>
      </w:r>
      <w:proofErr w:type="spellStart"/>
      <w:r w:rsidRPr="00714BB5">
        <w:rPr>
          <w:rFonts w:ascii="Verdana" w:hAnsi="Verdana"/>
        </w:rPr>
        <w:t>Ability</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deal</w:t>
      </w:r>
      <w:proofErr w:type="spellEnd"/>
      <w:r w:rsidRPr="00714BB5">
        <w:rPr>
          <w:rFonts w:ascii="Verdana" w:hAnsi="Verdana"/>
        </w:rPr>
        <w:t xml:space="preserve"> </w:t>
      </w:r>
      <w:proofErr w:type="spellStart"/>
      <w:r w:rsidRPr="00714BB5">
        <w:rPr>
          <w:rFonts w:ascii="Verdana" w:hAnsi="Verdana"/>
        </w:rPr>
        <w:t>with</w:t>
      </w:r>
      <w:proofErr w:type="spellEnd"/>
      <w:r w:rsidRPr="00714BB5">
        <w:rPr>
          <w:rFonts w:ascii="Verdana" w:hAnsi="Verdana"/>
        </w:rPr>
        <w:t xml:space="preserve"> </w:t>
      </w:r>
      <w:proofErr w:type="spellStart"/>
      <w:r w:rsidRPr="00714BB5">
        <w:rPr>
          <w:rFonts w:ascii="Verdana" w:hAnsi="Verdana"/>
        </w:rPr>
        <w:t>professional</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issues</w:t>
      </w:r>
      <w:proofErr w:type="spellEnd"/>
      <w:r w:rsidRPr="00714BB5">
        <w:rPr>
          <w:rFonts w:ascii="Verdana" w:hAnsi="Verdana"/>
        </w:rPr>
        <w:t xml:space="preserve"> </w:t>
      </w:r>
      <w:proofErr w:type="spellStart"/>
      <w:r w:rsidRPr="00714BB5">
        <w:rPr>
          <w:rFonts w:ascii="Verdana" w:hAnsi="Verdana"/>
        </w:rPr>
        <w:t>with</w:t>
      </w:r>
      <w:proofErr w:type="spellEnd"/>
      <w:r w:rsidRPr="00714BB5">
        <w:rPr>
          <w:rFonts w:ascii="Verdana" w:hAnsi="Verdana"/>
        </w:rPr>
        <w:t xml:space="preserve"> an </w:t>
      </w:r>
      <w:proofErr w:type="spellStart"/>
      <w:r w:rsidRPr="00714BB5">
        <w:rPr>
          <w:rFonts w:ascii="Verdana" w:hAnsi="Verdana"/>
        </w:rPr>
        <w:t>international</w:t>
      </w:r>
      <w:proofErr w:type="spellEnd"/>
      <w:r w:rsidRPr="00714BB5">
        <w:rPr>
          <w:rFonts w:ascii="Verdana" w:hAnsi="Verdana"/>
        </w:rPr>
        <w:t xml:space="preserve"> </w:t>
      </w:r>
      <w:proofErr w:type="spellStart"/>
      <w:r w:rsidRPr="00714BB5">
        <w:rPr>
          <w:rFonts w:ascii="Verdana" w:hAnsi="Verdana"/>
        </w:rPr>
        <w:t>dimension</w:t>
      </w:r>
      <w:proofErr w:type="spellEnd"/>
      <w:r w:rsidRPr="00714BB5">
        <w:rPr>
          <w:rFonts w:ascii="Verdana" w:hAnsi="Verdana"/>
        </w:rPr>
        <w:t>.</w:t>
      </w:r>
    </w:p>
    <w:p w14:paraId="0C58141B"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jc w:val="both"/>
        <w:rPr>
          <w:rFonts w:ascii="Verdana" w:hAnsi="Verdana"/>
          <w:lang w:val="en-GB"/>
        </w:rPr>
      </w:pPr>
      <w:r w:rsidRPr="00714BB5">
        <w:rPr>
          <w:rFonts w:ascii="Verdana" w:hAnsi="Verdana"/>
          <w:b/>
          <w:lang w:val="en-GB"/>
        </w:rPr>
        <w:t>Attitude:</w:t>
      </w:r>
      <w:r w:rsidRPr="00714BB5">
        <w:rPr>
          <w:rFonts w:ascii="Verdana" w:hAnsi="Verdana"/>
          <w:lang w:val="en-GB"/>
        </w:rPr>
        <w:t xml:space="preserv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is </w:t>
      </w:r>
      <w:proofErr w:type="spellStart"/>
      <w:r w:rsidRPr="00714BB5">
        <w:rPr>
          <w:rFonts w:ascii="Verdana" w:hAnsi="Verdana"/>
        </w:rPr>
        <w:t>committed</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creative</w:t>
      </w:r>
      <w:proofErr w:type="spellEnd"/>
      <w:r w:rsidRPr="00714BB5">
        <w:rPr>
          <w:rFonts w:ascii="Verdana" w:hAnsi="Verdana"/>
        </w:rPr>
        <w:t xml:space="preserve">, </w:t>
      </w:r>
      <w:proofErr w:type="spellStart"/>
      <w:r w:rsidRPr="00714BB5">
        <w:rPr>
          <w:rFonts w:ascii="Verdana" w:hAnsi="Verdana"/>
        </w:rPr>
        <w:t>flexible</w:t>
      </w:r>
      <w:proofErr w:type="spellEnd"/>
      <w:r w:rsidRPr="00714BB5">
        <w:rPr>
          <w:rFonts w:ascii="Verdana" w:hAnsi="Verdana"/>
        </w:rPr>
        <w:t xml:space="preserve">, </w:t>
      </w:r>
      <w:proofErr w:type="spellStart"/>
      <w:r w:rsidRPr="00714BB5">
        <w:rPr>
          <w:rFonts w:ascii="Verdana" w:hAnsi="Verdana"/>
        </w:rPr>
        <w:t>problem-solving</w:t>
      </w:r>
      <w:proofErr w:type="spellEnd"/>
      <w:r w:rsidRPr="00714BB5">
        <w:rPr>
          <w:rFonts w:ascii="Verdana" w:hAnsi="Verdana"/>
        </w:rPr>
        <w:t xml:space="preserve"> and </w:t>
      </w:r>
      <w:proofErr w:type="spellStart"/>
      <w:r w:rsidRPr="00714BB5">
        <w:rPr>
          <w:rFonts w:ascii="Verdana" w:hAnsi="Verdana"/>
        </w:rPr>
        <w:t>demanding</w:t>
      </w:r>
      <w:proofErr w:type="spellEnd"/>
      <w:r w:rsidRPr="00714BB5">
        <w:rPr>
          <w:rFonts w:ascii="Verdana" w:hAnsi="Verdana"/>
        </w:rPr>
        <w:t xml:space="preserve">, </w:t>
      </w:r>
      <w:proofErr w:type="spellStart"/>
      <w:r w:rsidRPr="00714BB5">
        <w:rPr>
          <w:rFonts w:ascii="Verdana" w:hAnsi="Verdana"/>
        </w:rPr>
        <w:t>quality</w:t>
      </w:r>
      <w:proofErr w:type="spellEnd"/>
      <w:r w:rsidRPr="00714BB5">
        <w:rPr>
          <w:rFonts w:ascii="Verdana" w:hAnsi="Verdana"/>
        </w:rPr>
        <w:t xml:space="preserve"> </w:t>
      </w:r>
      <w:proofErr w:type="spellStart"/>
      <w:r w:rsidRPr="00714BB5">
        <w:rPr>
          <w:rFonts w:ascii="Verdana" w:hAnsi="Verdana"/>
        </w:rPr>
        <w:t>work</w:t>
      </w:r>
      <w:proofErr w:type="spellEnd"/>
      <w:r w:rsidRPr="00714BB5">
        <w:rPr>
          <w:rFonts w:ascii="Verdana" w:hAnsi="Verdana"/>
        </w:rPr>
        <w:t xml:space="preserve"> in </w:t>
      </w:r>
      <w:proofErr w:type="spellStart"/>
      <w:r w:rsidRPr="00714BB5">
        <w:rPr>
          <w:rFonts w:ascii="Verdana" w:hAnsi="Verdana"/>
        </w:rPr>
        <w:t>the</w:t>
      </w:r>
      <w:proofErr w:type="spellEnd"/>
      <w:r w:rsidRPr="00714BB5">
        <w:rPr>
          <w:rFonts w:ascii="Verdana" w:hAnsi="Verdana"/>
        </w:rPr>
        <w:t xml:space="preserve"> performance of </w:t>
      </w:r>
      <w:proofErr w:type="spellStart"/>
      <w:r w:rsidRPr="00714BB5">
        <w:rPr>
          <w:rFonts w:ascii="Verdana" w:hAnsi="Verdana"/>
        </w:rPr>
        <w:t>his</w:t>
      </w:r>
      <w:proofErr w:type="spellEnd"/>
      <w:r w:rsidRPr="00714BB5">
        <w:rPr>
          <w:rFonts w:ascii="Verdana" w:hAnsi="Verdana"/>
        </w:rPr>
        <w:t>/</w:t>
      </w:r>
      <w:proofErr w:type="spellStart"/>
      <w:r w:rsidRPr="00714BB5">
        <w:rPr>
          <w:rFonts w:ascii="Verdana" w:hAnsi="Verdana"/>
        </w:rPr>
        <w:t>her</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duties</w:t>
      </w:r>
      <w:proofErr w:type="spellEnd"/>
      <w:r w:rsidRPr="00714BB5">
        <w:rPr>
          <w:rFonts w:ascii="Verdana" w:hAnsi="Verdana"/>
        </w:rPr>
        <w:t>.</w:t>
      </w:r>
    </w:p>
    <w:p w14:paraId="2A0801F0"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Autonomy and responsibility:</w:t>
      </w:r>
      <w:r w:rsidRPr="00714BB5">
        <w:rPr>
          <w:rFonts w:ascii="Verdana" w:hAnsi="Verdana"/>
          <w:bCs/>
          <w:noProof/>
        </w:rPr>
        <w:t xml:space="preserv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is </w:t>
      </w:r>
      <w:proofErr w:type="spellStart"/>
      <w:r w:rsidRPr="00714BB5">
        <w:rPr>
          <w:rFonts w:ascii="Verdana" w:hAnsi="Verdana"/>
        </w:rPr>
        <w:t>committed</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acquisition</w:t>
      </w:r>
      <w:proofErr w:type="spellEnd"/>
      <w:r w:rsidRPr="00714BB5">
        <w:rPr>
          <w:rFonts w:ascii="Verdana" w:hAnsi="Verdana"/>
        </w:rPr>
        <w:t xml:space="preserve">, </w:t>
      </w:r>
      <w:proofErr w:type="spellStart"/>
      <w:r w:rsidRPr="00714BB5">
        <w:rPr>
          <w:rFonts w:ascii="Verdana" w:hAnsi="Verdana"/>
        </w:rPr>
        <w:t>evaluation</w:t>
      </w:r>
      <w:proofErr w:type="spellEnd"/>
      <w:r w:rsidRPr="00714BB5">
        <w:rPr>
          <w:rFonts w:ascii="Verdana" w:hAnsi="Verdana"/>
        </w:rPr>
        <w:t xml:space="preserve"> and </w:t>
      </w:r>
      <w:proofErr w:type="spellStart"/>
      <w:r w:rsidRPr="00714BB5">
        <w:rPr>
          <w:rFonts w:ascii="Verdana" w:hAnsi="Verdana"/>
        </w:rPr>
        <w:t>utilisation</w:t>
      </w:r>
      <w:proofErr w:type="spellEnd"/>
      <w:r w:rsidRPr="00714BB5">
        <w:rPr>
          <w:rFonts w:ascii="Verdana" w:hAnsi="Verdana"/>
        </w:rPr>
        <w:t xml:space="preserve"> of </w:t>
      </w:r>
      <w:proofErr w:type="spellStart"/>
      <w:r w:rsidRPr="00714BB5">
        <w:rPr>
          <w:rFonts w:ascii="Verdana" w:hAnsi="Verdana"/>
        </w:rPr>
        <w:t>theoretical</w:t>
      </w:r>
      <w:proofErr w:type="spellEnd"/>
      <w:r w:rsidRPr="00714BB5">
        <w:rPr>
          <w:rFonts w:ascii="Verdana" w:hAnsi="Verdana"/>
        </w:rPr>
        <w:t xml:space="preserve">, </w:t>
      </w:r>
      <w:proofErr w:type="spellStart"/>
      <w:r w:rsidRPr="00714BB5">
        <w:rPr>
          <w:rFonts w:ascii="Verdana" w:hAnsi="Verdana"/>
        </w:rPr>
        <w:t>scientific</w:t>
      </w:r>
      <w:proofErr w:type="spellEnd"/>
      <w:r w:rsidRPr="00714BB5">
        <w:rPr>
          <w:rFonts w:ascii="Verdana" w:hAnsi="Verdana"/>
        </w:rPr>
        <w:t xml:space="preserve"> </w:t>
      </w:r>
      <w:proofErr w:type="spellStart"/>
      <w:r w:rsidRPr="00714BB5">
        <w:rPr>
          <w:rFonts w:ascii="Verdana" w:hAnsi="Verdana"/>
        </w:rPr>
        <w:t>research</w:t>
      </w:r>
      <w:proofErr w:type="spellEnd"/>
      <w:r w:rsidRPr="00714BB5">
        <w:rPr>
          <w:rFonts w:ascii="Verdana" w:hAnsi="Verdana"/>
        </w:rPr>
        <w:t xml:space="preserve"> and </w:t>
      </w:r>
      <w:proofErr w:type="spellStart"/>
      <w:r w:rsidRPr="00714BB5">
        <w:rPr>
          <w:rFonts w:ascii="Verdana" w:hAnsi="Verdana"/>
        </w:rPr>
        <w:t>practical</w:t>
      </w:r>
      <w:proofErr w:type="spellEnd"/>
      <w:r w:rsidRPr="00714BB5">
        <w:rPr>
          <w:rFonts w:ascii="Verdana" w:hAnsi="Verdana"/>
        </w:rPr>
        <w:t xml:space="preserve"> </w:t>
      </w:r>
      <w:proofErr w:type="spellStart"/>
      <w:r w:rsidRPr="00714BB5">
        <w:rPr>
          <w:rFonts w:ascii="Verdana" w:hAnsi="Verdana"/>
        </w:rPr>
        <w:t>information</w:t>
      </w:r>
      <w:proofErr w:type="spellEnd"/>
      <w:r w:rsidRPr="00714BB5">
        <w:rPr>
          <w:rFonts w:ascii="Verdana" w:hAnsi="Verdana"/>
        </w:rPr>
        <w:t xml:space="preserve"> </w:t>
      </w:r>
      <w:proofErr w:type="spellStart"/>
      <w:r w:rsidRPr="00714BB5">
        <w:rPr>
          <w:rFonts w:ascii="Verdana" w:hAnsi="Verdana"/>
        </w:rPr>
        <w:t>necessary</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development</w:t>
      </w:r>
      <w:proofErr w:type="spellEnd"/>
      <w:r w:rsidRPr="00714BB5">
        <w:rPr>
          <w:rFonts w:ascii="Verdana" w:hAnsi="Verdana"/>
        </w:rPr>
        <w:t xml:space="preserve"> of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methodology</w:t>
      </w:r>
      <w:proofErr w:type="spellEnd"/>
      <w:r w:rsidRPr="00714BB5">
        <w:rPr>
          <w:rFonts w:ascii="Verdana" w:hAnsi="Verdana"/>
        </w:rPr>
        <w:t>.</w:t>
      </w:r>
    </w:p>
    <w:p w14:paraId="103F1B86" w14:textId="77777777" w:rsidR="001732C9" w:rsidRPr="00714BB5" w:rsidRDefault="001732C9" w:rsidP="00B27853">
      <w:pPr>
        <w:widowControl w:val="0"/>
        <w:numPr>
          <w:ilvl w:val="0"/>
          <w:numId w:val="88"/>
        </w:numPr>
        <w:tabs>
          <w:tab w:val="num" w:pos="567"/>
        </w:tabs>
        <w:spacing w:before="120" w:after="120"/>
        <w:ind w:left="426" w:hanging="142"/>
        <w:jc w:val="both"/>
        <w:rPr>
          <w:rFonts w:ascii="Verdana" w:hAnsi="Verdana"/>
          <w:bCs/>
        </w:rPr>
      </w:pPr>
      <w:r w:rsidRPr="00714BB5">
        <w:rPr>
          <w:rFonts w:ascii="Verdana" w:hAnsi="Verdana"/>
          <w:b/>
          <w:bCs/>
        </w:rPr>
        <w:t xml:space="preserve">Előtanulmányi követelmények: </w:t>
      </w:r>
      <w:r w:rsidRPr="00714BB5">
        <w:rPr>
          <w:rFonts w:ascii="Verdana" w:hAnsi="Verdana"/>
          <w:bCs/>
          <w:noProof/>
        </w:rPr>
        <w:t>Nincs</w:t>
      </w:r>
    </w:p>
    <w:p w14:paraId="600F9428" w14:textId="77777777" w:rsidR="001732C9" w:rsidRPr="00714BB5" w:rsidRDefault="001732C9" w:rsidP="00B27853">
      <w:pPr>
        <w:widowControl w:val="0"/>
        <w:numPr>
          <w:ilvl w:val="0"/>
          <w:numId w:val="88"/>
        </w:numPr>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50B3B060" w14:textId="77777777" w:rsidR="001732C9" w:rsidRPr="00714BB5" w:rsidRDefault="001732C9" w:rsidP="00B27853">
      <w:pPr>
        <w:widowControl w:val="0"/>
        <w:numPr>
          <w:ilvl w:val="1"/>
          <w:numId w:val="88"/>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Magyarul</w:t>
      </w:r>
    </w:p>
    <w:p w14:paraId="188237A8"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Tantárgyi követelmények ismertetése. Katasztrófavédelem nemzetközivé válásának folyamata.</w:t>
      </w:r>
    </w:p>
    <w:p w14:paraId="569DE745"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Nemzetközi szerződések jogának katasztrófavédelmi vonatkozásai.</w:t>
      </w:r>
    </w:p>
    <w:p w14:paraId="02BE2799"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ENSZ, NATO, Európai Unió katasztrófavédelmi vonatkozású dokumentumai.</w:t>
      </w:r>
    </w:p>
    <w:p w14:paraId="5401D0C7"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Hazánk kétoldalú, regionális és határmenti katasztrófavédelmi együttműködései.</w:t>
      </w:r>
    </w:p>
    <w:p w14:paraId="64B344F9"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INSARAG irányelv.</w:t>
      </w:r>
    </w:p>
    <w:p w14:paraId="4C69FDC4"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Nemzetközi együttműködésben résztvevő hazai katasztrófavédelmi, társadalmi és egyéb szervezetek. </w:t>
      </w:r>
    </w:p>
    <w:p w14:paraId="193924F8"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Zárthelyi dolgozat</w:t>
      </w:r>
    </w:p>
    <w:p w14:paraId="404BECA0" w14:textId="77777777" w:rsidR="001732C9" w:rsidRPr="00714BB5" w:rsidRDefault="001732C9" w:rsidP="00B27853">
      <w:pPr>
        <w:widowControl w:val="0"/>
        <w:numPr>
          <w:ilvl w:val="1"/>
          <w:numId w:val="88"/>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Angolul</w:t>
      </w:r>
    </w:p>
    <w:p w14:paraId="3BC1883F"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The process of internationalization of disaster management.</w:t>
      </w:r>
    </w:p>
    <w:p w14:paraId="0A94B5BA"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Disaster management aspects of international contract law.</w:t>
      </w:r>
    </w:p>
    <w:p w14:paraId="060C5613"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UN, NATO, European Union disaster management documents.</w:t>
      </w:r>
    </w:p>
    <w:p w14:paraId="224EBE8B"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lastRenderedPageBreak/>
        <w:t>Hungary's bilateral, regional and cross-border disaster management cooperation.</w:t>
      </w:r>
    </w:p>
    <w:p w14:paraId="41F09158"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INSARAG Directive.</w:t>
      </w:r>
    </w:p>
    <w:p w14:paraId="4504B54F"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Domestic disaster management, social and other organizations involved in international cooperation.</w:t>
      </w:r>
    </w:p>
    <w:p w14:paraId="60AC7775" w14:textId="77777777" w:rsidR="001732C9" w:rsidRPr="00714BB5" w:rsidRDefault="001732C9" w:rsidP="00B27853">
      <w:pPr>
        <w:widowControl w:val="0"/>
        <w:numPr>
          <w:ilvl w:val="2"/>
          <w:numId w:val="88"/>
        </w:numPr>
        <w:tabs>
          <w:tab w:val="left" w:pos="709"/>
          <w:tab w:val="left" w:pos="993"/>
        </w:tabs>
        <w:spacing w:before="120" w:after="120"/>
        <w:ind w:left="1276" w:hanging="850"/>
        <w:jc w:val="both"/>
        <w:rPr>
          <w:rFonts w:ascii="Verdana" w:hAnsi="Verdana"/>
        </w:rPr>
      </w:pPr>
      <w:r w:rsidRPr="00714BB5">
        <w:rPr>
          <w:rFonts w:ascii="Verdana" w:hAnsi="Verdana"/>
          <w:bCs/>
          <w:noProof/>
        </w:rPr>
        <w:t>Closed thesis</w:t>
      </w:r>
      <w:r w:rsidRPr="00714BB5">
        <w:rPr>
          <w:rFonts w:ascii="Verdana" w:hAnsi="Verdana"/>
          <w:b/>
        </w:rPr>
        <w:t>.</w:t>
      </w:r>
    </w:p>
    <w:p w14:paraId="536FA296"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bCs/>
        </w:rPr>
        <w:t xml:space="preserve">A tantárgy meghirdetésének gyakorisága/a tantervben történő félévi elhelyezkedése: </w:t>
      </w:r>
      <w:r w:rsidRPr="00714BB5">
        <w:rPr>
          <w:rFonts w:ascii="Verdana" w:hAnsi="Verdana"/>
          <w:bCs/>
          <w:noProof/>
        </w:rPr>
        <w:t>4. félév</w:t>
      </w:r>
    </w:p>
    <w:p w14:paraId="7CBD4196"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bCs/>
        </w:rPr>
        <w:t>A tanórákon való részvétel követelményei, az elfogadható hiányzások mértéke, a távolmaradás pótlásának lehetősége:</w:t>
      </w:r>
    </w:p>
    <w:p w14:paraId="038A0351"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rPr>
        <w:t>A hallgatónak a tanórák legalább 50 %-án jelen kell lennie, az ezt meghaladó hiányzás esetén a félév teljesítése csak a kurzus oktatója által meghatározott pluszfeladat elvégzése esetén írható alá</w:t>
      </w:r>
    </w:p>
    <w:p w14:paraId="60ADFC96"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rPr>
        <w:t>Félévközi feladatok, ismeretek ellenőrzésének rendje:</w:t>
      </w:r>
    </w:p>
    <w:p w14:paraId="0DBFEF3F"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 xml:space="preserve">Nappali tagozaton: részvétel az előadásokon, foglalkozásokon (maximum 50% igazolt hiányzás elfogadható), eredményesen megírt zárthelyi dolgozat és egy kiselőadás bemutatása. </w:t>
      </w:r>
    </w:p>
    <w:p w14:paraId="1749F4D1"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 xml:space="preserve">Levelező tagozaton: részvétel az előadásokon maximum 50% hiányzás elfogadható), eredményes zárthelyi dolgozat megírása és egy kiselőadás bemutatása. A meg nem írt, vagy sikertelen zárthelyi dolgozatot az oktató által megadott pót zárthelyi időpontban lehet javítani. </w:t>
      </w:r>
    </w:p>
    <w:p w14:paraId="0B41C0DC"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noProof/>
        </w:rPr>
        <w:t>A pót zárthelyi eredménytelensége esetén az adott témakörökből a szorgalmi időszak végéig a hallgató tanszéki döntés alapján írásbeli, vagy szóbeli beszámolót tehet.</w:t>
      </w:r>
    </w:p>
    <w:p w14:paraId="74905D9C" w14:textId="77777777" w:rsidR="001732C9" w:rsidRPr="00714BB5" w:rsidRDefault="001732C9" w:rsidP="00B27853">
      <w:pPr>
        <w:widowControl w:val="0"/>
        <w:numPr>
          <w:ilvl w:val="0"/>
          <w:numId w:val="88"/>
        </w:numPr>
        <w:spacing w:before="120" w:after="120"/>
        <w:ind w:left="426" w:hanging="142"/>
        <w:jc w:val="both"/>
        <w:rPr>
          <w:rFonts w:ascii="Verdana" w:hAnsi="Verdana"/>
          <w:b/>
          <w:bCs/>
        </w:rPr>
      </w:pPr>
      <w:r w:rsidRPr="00714BB5">
        <w:rPr>
          <w:rFonts w:ascii="Verdana" w:hAnsi="Verdana"/>
          <w:b/>
          <w:bCs/>
        </w:rPr>
        <w:t xml:space="preserve">Az értékelés, az aláírás és a kreditek megszerzésének pontos feltételei: </w:t>
      </w:r>
    </w:p>
    <w:p w14:paraId="61641185" w14:textId="77777777" w:rsidR="001732C9" w:rsidRPr="00714BB5" w:rsidRDefault="001732C9" w:rsidP="00B27853">
      <w:pPr>
        <w:widowControl w:val="0"/>
        <w:numPr>
          <w:ilvl w:val="1"/>
          <w:numId w:val="88"/>
        </w:numPr>
        <w:tabs>
          <w:tab w:val="left" w:pos="709"/>
          <w:tab w:val="left" w:pos="993"/>
          <w:tab w:val="num" w:pos="2069"/>
        </w:tabs>
        <w:spacing w:before="120" w:after="120"/>
        <w:ind w:left="426" w:firstLine="0"/>
        <w:jc w:val="both"/>
        <w:rPr>
          <w:rFonts w:ascii="Verdana" w:hAnsi="Verdana"/>
          <w:noProof/>
        </w:rPr>
      </w:pPr>
      <w:r w:rsidRPr="00714BB5">
        <w:rPr>
          <w:rFonts w:ascii="Verdana" w:hAnsi="Verdana"/>
          <w:b/>
        </w:rPr>
        <w:t xml:space="preserve">Az aláírás megszerzésének feltételei: </w:t>
      </w:r>
    </w:p>
    <w:p w14:paraId="5701123A" w14:textId="77777777" w:rsidR="001732C9" w:rsidRPr="00714BB5" w:rsidRDefault="001732C9" w:rsidP="001732C9">
      <w:pPr>
        <w:widowControl w:val="0"/>
        <w:tabs>
          <w:tab w:val="left" w:pos="993"/>
          <w:tab w:val="num" w:pos="3551"/>
        </w:tabs>
        <w:spacing w:before="120" w:after="120"/>
        <w:ind w:left="426"/>
        <w:jc w:val="both"/>
        <w:rPr>
          <w:rFonts w:ascii="Verdana" w:hAnsi="Verdana"/>
          <w:noProof/>
        </w:rPr>
      </w:pPr>
      <w:r w:rsidRPr="00714BB5">
        <w:rPr>
          <w:rFonts w:ascii="Verdana" w:hAnsi="Verdana"/>
          <w:noProof/>
        </w:rPr>
        <w:t>Nappali tagozaton: a tantárgy aláírásának feltétele: részvétel az előadásokon, foglalkozásokon (maximum 50% igazolt hiányzás elfogadható), egy beadandó házi dolgozat.</w:t>
      </w:r>
    </w:p>
    <w:p w14:paraId="5F251F06" w14:textId="77777777" w:rsidR="001732C9" w:rsidRPr="00714BB5" w:rsidRDefault="001732C9" w:rsidP="001732C9">
      <w:pPr>
        <w:widowControl w:val="0"/>
        <w:tabs>
          <w:tab w:val="left" w:pos="993"/>
        </w:tabs>
        <w:spacing w:before="120" w:after="120"/>
        <w:ind w:left="426"/>
        <w:jc w:val="both"/>
        <w:rPr>
          <w:rFonts w:ascii="Verdana" w:hAnsi="Verdana"/>
          <w:noProof/>
        </w:rPr>
      </w:pPr>
      <w:r w:rsidRPr="00714BB5">
        <w:rPr>
          <w:rFonts w:ascii="Verdana" w:hAnsi="Verdana"/>
          <w:noProof/>
        </w:rPr>
        <w:t>Levelező tagozaton: a tantárgy aláírásának feltétele: részvétel az előadásokon maximum 50% hiányzás elfogadható), egy beadandó házi dolgozat.</w:t>
      </w:r>
    </w:p>
    <w:p w14:paraId="2E240EDC" w14:textId="77777777" w:rsidR="001732C9" w:rsidRPr="00714BB5" w:rsidRDefault="001732C9" w:rsidP="001732C9">
      <w:pPr>
        <w:widowControl w:val="0"/>
        <w:tabs>
          <w:tab w:val="left" w:pos="993"/>
        </w:tabs>
        <w:spacing w:before="120" w:after="120"/>
        <w:ind w:left="426"/>
        <w:jc w:val="both"/>
        <w:rPr>
          <w:rFonts w:ascii="Verdana" w:hAnsi="Verdana"/>
        </w:rPr>
      </w:pPr>
      <w:r w:rsidRPr="00714BB5">
        <w:rPr>
          <w:rFonts w:ascii="Verdana" w:hAnsi="Verdana"/>
          <w:noProof/>
        </w:rPr>
        <w:t>A meg nem írt, vagy sikertelen zárthelyi dolgozatot az oktató által megadott pót zárthelyi időpontban lehet javítani. A pót zárthelyi eredménytelensége esetén az adott témakörökből a szorgalmi időszak végéig a hallgató tanszéki döntés alapján írásbeli, vagy szóbeli beszámolót tehet.</w:t>
      </w:r>
    </w:p>
    <w:p w14:paraId="385AD40E" w14:textId="77777777" w:rsidR="001732C9" w:rsidRPr="00714BB5" w:rsidRDefault="001732C9" w:rsidP="00B27853">
      <w:pPr>
        <w:widowControl w:val="0"/>
        <w:numPr>
          <w:ilvl w:val="1"/>
          <w:numId w:val="88"/>
        </w:numPr>
        <w:tabs>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értékelés: </w:t>
      </w:r>
      <w:r w:rsidRPr="00714BB5">
        <w:rPr>
          <w:rFonts w:ascii="Verdana" w:hAnsi="Verdana"/>
          <w:noProof/>
        </w:rPr>
        <w:t>Félévközi értékelés, ötfokozatú skála.</w:t>
      </w:r>
    </w:p>
    <w:p w14:paraId="0F85F787" w14:textId="77777777" w:rsidR="001732C9" w:rsidRPr="00714BB5" w:rsidRDefault="001732C9" w:rsidP="00B27853">
      <w:pPr>
        <w:widowControl w:val="0"/>
        <w:numPr>
          <w:ilvl w:val="1"/>
          <w:numId w:val="88"/>
        </w:numPr>
        <w:tabs>
          <w:tab w:val="left" w:pos="709"/>
          <w:tab w:val="left" w:pos="993"/>
          <w:tab w:val="num" w:pos="2069"/>
        </w:tabs>
        <w:spacing w:before="120" w:after="120"/>
        <w:ind w:left="426" w:firstLine="0"/>
        <w:jc w:val="both"/>
        <w:rPr>
          <w:rFonts w:ascii="Verdana" w:hAnsi="Verdana"/>
        </w:rPr>
      </w:pPr>
      <w:r w:rsidRPr="00714BB5">
        <w:rPr>
          <w:rFonts w:ascii="Verdana" w:hAnsi="Verdana"/>
          <w:b/>
        </w:rPr>
        <w:t>A kreditek megszerzésének feltételei:</w:t>
      </w:r>
      <w:r w:rsidRPr="00714BB5">
        <w:rPr>
          <w:rFonts w:ascii="Verdana" w:hAnsi="Verdana"/>
        </w:rPr>
        <w:t xml:space="preserve"> </w:t>
      </w:r>
      <w:r w:rsidRPr="00714BB5">
        <w:rPr>
          <w:rFonts w:ascii="Verdana" w:hAnsi="Verdana"/>
          <w:noProof/>
        </w:rPr>
        <w:t>aláírás és legalább elégséges zárthelyi dolgozat</w:t>
      </w:r>
    </w:p>
    <w:p w14:paraId="2175B2BD" w14:textId="77777777" w:rsidR="001732C9" w:rsidRPr="00714BB5" w:rsidRDefault="001732C9" w:rsidP="00B27853">
      <w:pPr>
        <w:widowControl w:val="0"/>
        <w:numPr>
          <w:ilvl w:val="0"/>
          <w:numId w:val="88"/>
        </w:numPr>
        <w:spacing w:before="120" w:after="120"/>
        <w:ind w:left="426" w:hanging="142"/>
        <w:jc w:val="both"/>
        <w:rPr>
          <w:rFonts w:ascii="Verdana" w:hAnsi="Verdana"/>
          <w:bCs/>
        </w:rPr>
      </w:pPr>
      <w:r w:rsidRPr="00714BB5">
        <w:rPr>
          <w:rFonts w:ascii="Verdana" w:hAnsi="Verdana"/>
          <w:b/>
          <w:bCs/>
        </w:rPr>
        <w:t>Irodalomjegyzék:</w:t>
      </w:r>
    </w:p>
    <w:p w14:paraId="3B56B515" w14:textId="77777777" w:rsidR="001732C9" w:rsidRPr="00714BB5" w:rsidRDefault="001732C9" w:rsidP="00B27853">
      <w:pPr>
        <w:widowControl w:val="0"/>
        <w:numPr>
          <w:ilvl w:val="1"/>
          <w:numId w:val="88"/>
        </w:numPr>
        <w:tabs>
          <w:tab w:val="left" w:pos="851"/>
        </w:tabs>
        <w:spacing w:before="120" w:after="120"/>
        <w:ind w:left="426" w:hanging="142"/>
        <w:jc w:val="both"/>
        <w:rPr>
          <w:rFonts w:ascii="Verdana" w:hAnsi="Verdana"/>
          <w:bCs/>
        </w:rPr>
      </w:pPr>
      <w:r w:rsidRPr="00714BB5">
        <w:rPr>
          <w:rFonts w:ascii="Verdana" w:hAnsi="Verdana"/>
          <w:b/>
          <w:bCs/>
        </w:rPr>
        <w:t>Kötelező irodalom:</w:t>
      </w:r>
    </w:p>
    <w:p w14:paraId="086DB7DB" w14:textId="77777777" w:rsidR="001732C9" w:rsidRPr="00714BB5" w:rsidRDefault="001732C9" w:rsidP="00B27853">
      <w:pPr>
        <w:widowControl w:val="0"/>
        <w:numPr>
          <w:ilvl w:val="0"/>
          <w:numId w:val="93"/>
        </w:numPr>
        <w:jc w:val="both"/>
        <w:rPr>
          <w:rFonts w:ascii="Verdana" w:hAnsi="Verdana"/>
        </w:rPr>
      </w:pPr>
      <w:r w:rsidRPr="00714BB5">
        <w:rPr>
          <w:rFonts w:ascii="Verdana" w:hAnsi="Verdana"/>
        </w:rPr>
        <w:t xml:space="preserve">Dr. </w:t>
      </w:r>
      <w:proofErr w:type="spellStart"/>
      <w:r w:rsidRPr="00714BB5">
        <w:rPr>
          <w:rFonts w:ascii="Verdana" w:hAnsi="Verdana"/>
        </w:rPr>
        <w:t>Schweickhardt</w:t>
      </w:r>
      <w:proofErr w:type="spellEnd"/>
      <w:r w:rsidRPr="00714BB5">
        <w:rPr>
          <w:rFonts w:ascii="Verdana" w:hAnsi="Verdana"/>
        </w:rPr>
        <w:t xml:space="preserve"> </w:t>
      </w:r>
      <w:proofErr w:type="spellStart"/>
      <w:r w:rsidRPr="00714BB5">
        <w:rPr>
          <w:rFonts w:ascii="Verdana" w:hAnsi="Verdana"/>
        </w:rPr>
        <w:t>Gotthilf</w:t>
      </w:r>
      <w:proofErr w:type="spellEnd"/>
      <w:r w:rsidRPr="00714BB5">
        <w:rPr>
          <w:rFonts w:ascii="Verdana" w:hAnsi="Verdana"/>
        </w:rPr>
        <w:t>: Katasztrófavédelem rendszere. Dialóg Campus Kiadó-</w:t>
      </w:r>
      <w:proofErr w:type="spellStart"/>
      <w:r w:rsidRPr="00714BB5">
        <w:rPr>
          <w:rFonts w:ascii="Verdana" w:hAnsi="Verdana"/>
        </w:rPr>
        <w:t>Nordex</w:t>
      </w:r>
      <w:proofErr w:type="spellEnd"/>
      <w:r w:rsidRPr="00714BB5">
        <w:rPr>
          <w:rFonts w:ascii="Verdana" w:hAnsi="Verdana"/>
        </w:rPr>
        <w:t xml:space="preserve"> Kft, 2018. NKE tankönyv ISBN 978-615-5845-57-4</w:t>
      </w:r>
    </w:p>
    <w:p w14:paraId="7432FC23" w14:textId="77777777" w:rsidR="001732C9" w:rsidRPr="00714BB5" w:rsidRDefault="001732C9" w:rsidP="00B27853">
      <w:pPr>
        <w:widowControl w:val="0"/>
        <w:numPr>
          <w:ilvl w:val="1"/>
          <w:numId w:val="88"/>
        </w:numPr>
        <w:spacing w:before="120" w:after="120"/>
        <w:ind w:left="993" w:hanging="709"/>
        <w:jc w:val="both"/>
        <w:rPr>
          <w:rFonts w:ascii="Verdana" w:hAnsi="Verdana"/>
          <w:b/>
          <w:bCs/>
        </w:rPr>
      </w:pPr>
      <w:r w:rsidRPr="00714BB5">
        <w:rPr>
          <w:rFonts w:ascii="Verdana" w:hAnsi="Verdana"/>
          <w:b/>
          <w:bCs/>
        </w:rPr>
        <w:t>Ajánlott irodalom:</w:t>
      </w:r>
    </w:p>
    <w:p w14:paraId="62FFB1AA" w14:textId="77777777" w:rsidR="001732C9" w:rsidRPr="00714BB5" w:rsidRDefault="001732C9" w:rsidP="00B27853">
      <w:pPr>
        <w:widowControl w:val="0"/>
        <w:numPr>
          <w:ilvl w:val="0"/>
          <w:numId w:val="86"/>
        </w:numPr>
        <w:jc w:val="both"/>
        <w:rPr>
          <w:rFonts w:ascii="Verdana" w:hAnsi="Verdana"/>
          <w:noProof/>
        </w:rPr>
      </w:pPr>
      <w:r w:rsidRPr="00714BB5">
        <w:rPr>
          <w:rFonts w:ascii="Verdana" w:hAnsi="Verdana"/>
        </w:rPr>
        <w:t xml:space="preserve">Dr. </w:t>
      </w:r>
      <w:proofErr w:type="spellStart"/>
      <w:r w:rsidRPr="00714BB5">
        <w:rPr>
          <w:rFonts w:ascii="Verdana" w:hAnsi="Verdana"/>
        </w:rPr>
        <w:t>Schweickhardt</w:t>
      </w:r>
      <w:proofErr w:type="spellEnd"/>
      <w:r w:rsidRPr="00714BB5">
        <w:rPr>
          <w:rFonts w:ascii="Verdana" w:hAnsi="Verdana"/>
        </w:rPr>
        <w:t xml:space="preserve"> </w:t>
      </w:r>
      <w:proofErr w:type="spellStart"/>
      <w:r w:rsidRPr="00714BB5">
        <w:rPr>
          <w:rFonts w:ascii="Verdana" w:hAnsi="Verdana"/>
        </w:rPr>
        <w:t>Gotthilf</w:t>
      </w:r>
      <w:proofErr w:type="spellEnd"/>
      <w:r w:rsidRPr="00714BB5">
        <w:rPr>
          <w:rFonts w:ascii="Verdana" w:hAnsi="Verdana"/>
        </w:rPr>
        <w:t>: Katasztrófavédelmi igazgatás Dialóg Campus Kiadó-</w:t>
      </w:r>
      <w:proofErr w:type="spellStart"/>
      <w:r w:rsidRPr="00714BB5">
        <w:rPr>
          <w:rFonts w:ascii="Verdana" w:hAnsi="Verdana"/>
        </w:rPr>
        <w:t>Nordex</w:t>
      </w:r>
      <w:proofErr w:type="spellEnd"/>
      <w:r w:rsidRPr="00714BB5">
        <w:rPr>
          <w:rFonts w:ascii="Verdana" w:hAnsi="Verdana"/>
        </w:rPr>
        <w:t xml:space="preserve"> Kft, 2017. NKE tankönyv ISBN 978-615-5680-74-8</w:t>
      </w:r>
    </w:p>
    <w:p w14:paraId="064FB6C8" w14:textId="77777777" w:rsidR="001732C9" w:rsidRPr="00714BB5" w:rsidRDefault="001732C9" w:rsidP="001732C9">
      <w:pPr>
        <w:widowControl w:val="0"/>
        <w:spacing w:before="120" w:after="120"/>
        <w:jc w:val="both"/>
        <w:rPr>
          <w:rFonts w:ascii="Verdana" w:hAnsi="Verdana"/>
          <w:bCs/>
        </w:rPr>
      </w:pPr>
    </w:p>
    <w:p w14:paraId="3B23B8F9"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lastRenderedPageBreak/>
        <w:t>Budapest, 2023. október 20.</w:t>
      </w:r>
    </w:p>
    <w:p w14:paraId="647C09A3" w14:textId="77777777" w:rsidR="001732C9" w:rsidRPr="00714BB5" w:rsidRDefault="001732C9" w:rsidP="001732C9">
      <w:pPr>
        <w:widowControl w:val="0"/>
        <w:spacing w:before="120" w:after="120"/>
        <w:jc w:val="both"/>
        <w:rPr>
          <w:rFonts w:ascii="Verdana" w:hAnsi="Verdana"/>
          <w:bCs/>
        </w:rPr>
      </w:pPr>
    </w:p>
    <w:p w14:paraId="058AA29C" w14:textId="77777777" w:rsidR="001732C9" w:rsidRPr="00714BB5" w:rsidRDefault="001732C9" w:rsidP="001732C9">
      <w:pPr>
        <w:widowControl w:val="0"/>
        <w:ind w:left="4956" w:firstLine="708"/>
        <w:jc w:val="center"/>
        <w:rPr>
          <w:rFonts w:ascii="Verdana" w:hAnsi="Verdana"/>
          <w:bCs/>
        </w:rPr>
      </w:pPr>
      <w:r w:rsidRPr="00714BB5">
        <w:rPr>
          <w:rFonts w:ascii="Verdana" w:hAnsi="Verdana"/>
          <w:bCs/>
          <w:noProof/>
        </w:rPr>
        <w:t>Dr. Ambrusz József</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adjunktus</w:t>
      </w:r>
    </w:p>
    <w:p w14:paraId="328CFFD5" w14:textId="77777777" w:rsidR="001732C9" w:rsidRPr="00714BB5" w:rsidRDefault="001732C9" w:rsidP="001732C9">
      <w:pPr>
        <w:jc w:val="right"/>
        <w:rPr>
          <w:rFonts w:ascii="Verdana" w:hAnsi="Verdana"/>
          <w:bCs/>
        </w:rPr>
      </w:pPr>
      <w:r w:rsidRPr="00714BB5">
        <w:rPr>
          <w:rFonts w:ascii="Verdana" w:hAnsi="Verdana"/>
          <w:bCs/>
        </w:rPr>
        <w:t xml:space="preserve"> </w:t>
      </w:r>
      <w:r w:rsidRPr="00714BB5">
        <w:rPr>
          <w:rFonts w:ascii="Verdana" w:hAnsi="Verdana"/>
          <w:bCs/>
        </w:rPr>
        <w:tab/>
      </w:r>
      <w:r w:rsidRPr="00714BB5">
        <w:rPr>
          <w:rFonts w:ascii="Verdana" w:hAnsi="Verdana"/>
          <w:bCs/>
        </w:rPr>
        <w:tab/>
      </w:r>
      <w:r w:rsidRPr="00714BB5">
        <w:rPr>
          <w:rFonts w:ascii="Verdana" w:hAnsi="Verdana"/>
          <w:bCs/>
        </w:rPr>
        <w:tab/>
      </w:r>
      <w:proofErr w:type="spellStart"/>
      <w:r w:rsidRPr="00714BB5">
        <w:rPr>
          <w:rFonts w:ascii="Verdana" w:hAnsi="Verdana"/>
          <w:bCs/>
        </w:rPr>
        <w:t>sk</w:t>
      </w:r>
      <w:proofErr w:type="spellEnd"/>
      <w:r w:rsidRPr="00714BB5">
        <w:rPr>
          <w:rFonts w:ascii="Verdana" w:hAnsi="Verdana"/>
          <w:bCs/>
        </w:rPr>
        <w:t>.</w:t>
      </w:r>
    </w:p>
    <w:p w14:paraId="663F5AF4" w14:textId="77777777" w:rsidR="001732C9" w:rsidRPr="00714BB5" w:rsidRDefault="001732C9" w:rsidP="001732C9">
      <w:pPr>
        <w:rPr>
          <w:rFonts w:ascii="Verdana" w:hAnsi="Verdana"/>
          <w:bCs/>
        </w:rPr>
      </w:pPr>
      <w:r w:rsidRPr="00714BB5">
        <w:rPr>
          <w:rFonts w:ascii="Verdana" w:hAnsi="Verdana"/>
          <w:bCs/>
        </w:rPr>
        <w:br w:type="page"/>
      </w:r>
    </w:p>
    <w:tbl>
      <w:tblPr>
        <w:tblW w:w="9072" w:type="dxa"/>
        <w:tblInd w:w="113" w:type="dxa"/>
        <w:tblLook w:val="01E0" w:firstRow="1" w:lastRow="1" w:firstColumn="1" w:lastColumn="1" w:noHBand="0" w:noVBand="0"/>
      </w:tblPr>
      <w:tblGrid>
        <w:gridCol w:w="4855"/>
        <w:gridCol w:w="1620"/>
        <w:gridCol w:w="2597"/>
      </w:tblGrid>
      <w:tr w:rsidR="001732C9" w:rsidRPr="00714BB5" w14:paraId="6AD2041A" w14:textId="77777777" w:rsidTr="001732C9">
        <w:tc>
          <w:tcPr>
            <w:tcW w:w="4855" w:type="dxa"/>
            <w:tcBorders>
              <w:bottom w:val="single" w:sz="4" w:space="0" w:color="auto"/>
            </w:tcBorders>
          </w:tcPr>
          <w:p w14:paraId="279134E8" w14:textId="77777777" w:rsidR="001732C9" w:rsidRPr="00714BB5" w:rsidRDefault="001732C9" w:rsidP="001732C9">
            <w:pPr>
              <w:jc w:val="center"/>
              <w:rPr>
                <w:rFonts w:ascii="Verdana" w:hAnsi="Verdana"/>
                <w:b/>
                <w:smallCaps/>
              </w:rPr>
            </w:pPr>
            <w:r w:rsidRPr="00714BB5">
              <w:rPr>
                <w:rFonts w:ascii="Verdana" w:hAnsi="Verdana"/>
                <w:b/>
                <w:smallCaps/>
              </w:rPr>
              <w:lastRenderedPageBreak/>
              <w:t>Nemzeti Közszolgálati Egyetem</w:t>
            </w:r>
          </w:p>
        </w:tc>
        <w:tc>
          <w:tcPr>
            <w:tcW w:w="1620" w:type="dxa"/>
          </w:tcPr>
          <w:p w14:paraId="08A78233" w14:textId="77777777" w:rsidR="001732C9" w:rsidRPr="00714BB5" w:rsidRDefault="001732C9" w:rsidP="001732C9">
            <w:pPr>
              <w:jc w:val="both"/>
              <w:rPr>
                <w:rFonts w:ascii="Verdana" w:hAnsi="Verdana"/>
              </w:rPr>
            </w:pPr>
          </w:p>
        </w:tc>
        <w:tc>
          <w:tcPr>
            <w:tcW w:w="2597" w:type="dxa"/>
          </w:tcPr>
          <w:p w14:paraId="1D3A90CF" w14:textId="77777777" w:rsidR="001732C9" w:rsidRPr="00714BB5" w:rsidRDefault="001732C9" w:rsidP="001732C9">
            <w:pPr>
              <w:jc w:val="right"/>
              <w:rPr>
                <w:rFonts w:ascii="Verdana" w:hAnsi="Verdana"/>
              </w:rPr>
            </w:pPr>
          </w:p>
        </w:tc>
      </w:tr>
      <w:tr w:rsidR="001732C9" w:rsidRPr="00714BB5" w14:paraId="555E1751" w14:textId="77777777" w:rsidTr="001732C9">
        <w:tc>
          <w:tcPr>
            <w:tcW w:w="4855" w:type="dxa"/>
            <w:tcBorders>
              <w:top w:val="single" w:sz="4" w:space="0" w:color="auto"/>
            </w:tcBorders>
          </w:tcPr>
          <w:p w14:paraId="15F44E69" w14:textId="77777777" w:rsidR="001732C9" w:rsidRPr="00714BB5" w:rsidRDefault="001732C9" w:rsidP="001732C9">
            <w:pPr>
              <w:jc w:val="center"/>
              <w:rPr>
                <w:rFonts w:ascii="Verdana" w:hAnsi="Verdana"/>
                <w:b/>
              </w:rPr>
            </w:pPr>
            <w:r w:rsidRPr="00714BB5">
              <w:rPr>
                <w:rFonts w:ascii="Verdana" w:hAnsi="Verdana"/>
                <w:b/>
                <w:noProof/>
              </w:rPr>
              <w:t>Rendészettudományi</w:t>
            </w:r>
            <w:r w:rsidRPr="00714BB5">
              <w:rPr>
                <w:rFonts w:ascii="Verdana" w:hAnsi="Verdana"/>
                <w:b/>
              </w:rPr>
              <w:t xml:space="preserve"> Kar</w:t>
            </w:r>
          </w:p>
        </w:tc>
        <w:tc>
          <w:tcPr>
            <w:tcW w:w="1620" w:type="dxa"/>
          </w:tcPr>
          <w:p w14:paraId="5870DA73" w14:textId="77777777" w:rsidR="001732C9" w:rsidRPr="00714BB5" w:rsidRDefault="001732C9" w:rsidP="001732C9">
            <w:pPr>
              <w:jc w:val="both"/>
              <w:rPr>
                <w:rFonts w:ascii="Verdana" w:hAnsi="Verdana"/>
              </w:rPr>
            </w:pPr>
          </w:p>
        </w:tc>
        <w:tc>
          <w:tcPr>
            <w:tcW w:w="2597" w:type="dxa"/>
          </w:tcPr>
          <w:p w14:paraId="7C79527A" w14:textId="77777777" w:rsidR="001732C9" w:rsidRPr="00714BB5" w:rsidRDefault="001732C9" w:rsidP="001732C9">
            <w:pPr>
              <w:jc w:val="both"/>
              <w:rPr>
                <w:rFonts w:ascii="Verdana" w:hAnsi="Verdana"/>
              </w:rPr>
            </w:pPr>
          </w:p>
        </w:tc>
      </w:tr>
    </w:tbl>
    <w:p w14:paraId="15B16827" w14:textId="77777777" w:rsidR="001732C9" w:rsidRPr="00714BB5" w:rsidRDefault="001732C9" w:rsidP="001732C9">
      <w:pPr>
        <w:widowControl w:val="0"/>
        <w:spacing w:before="120" w:after="120"/>
        <w:ind w:left="426" w:hanging="142"/>
        <w:jc w:val="center"/>
        <w:rPr>
          <w:rFonts w:ascii="Verdana" w:hAnsi="Verdana"/>
          <w:b/>
          <w:bCs/>
        </w:rPr>
      </w:pPr>
    </w:p>
    <w:p w14:paraId="51F55EF5"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p>
    <w:p w14:paraId="4D48BF16" w14:textId="77777777" w:rsidR="001732C9" w:rsidRPr="00714BB5" w:rsidRDefault="001732C9" w:rsidP="00B27853">
      <w:pPr>
        <w:widowControl w:val="0"/>
        <w:numPr>
          <w:ilvl w:val="0"/>
          <w:numId w:val="94"/>
        </w:numPr>
        <w:tabs>
          <w:tab w:val="num" w:pos="567"/>
        </w:tabs>
        <w:spacing w:before="120" w:after="120"/>
        <w:ind w:hanging="76"/>
        <w:jc w:val="both"/>
        <w:rPr>
          <w:rFonts w:ascii="Verdana" w:hAnsi="Verdana"/>
          <w:bCs/>
        </w:rPr>
      </w:pPr>
      <w:r w:rsidRPr="00714BB5">
        <w:rPr>
          <w:rFonts w:ascii="Verdana" w:hAnsi="Verdana"/>
          <w:b/>
          <w:bCs/>
        </w:rPr>
        <w:t xml:space="preserve">A tantárgy kódja: </w:t>
      </w:r>
      <w:r w:rsidRPr="00714BB5">
        <w:rPr>
          <w:rFonts w:ascii="Verdana" w:hAnsi="Verdana"/>
          <w:bCs/>
          <w:noProof/>
        </w:rPr>
        <w:t>VTMTM31</w:t>
      </w:r>
    </w:p>
    <w:p w14:paraId="7AD77FE9" w14:textId="77777777" w:rsidR="001732C9" w:rsidRPr="00714BB5" w:rsidRDefault="001732C9" w:rsidP="00B27853">
      <w:pPr>
        <w:widowControl w:val="0"/>
        <w:numPr>
          <w:ilvl w:val="0"/>
          <w:numId w:val="94"/>
        </w:numPr>
        <w:tabs>
          <w:tab w:val="num" w:pos="567"/>
        </w:tabs>
        <w:spacing w:before="120" w:after="120"/>
        <w:ind w:left="426" w:hanging="142"/>
        <w:jc w:val="both"/>
        <w:rPr>
          <w:rFonts w:ascii="Verdana" w:hAnsi="Verdana"/>
          <w:b/>
          <w:bCs/>
          <w:lang w:val="en-GB"/>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Tűzvédelem és mentésirányítás 1.</w:t>
      </w:r>
    </w:p>
    <w:p w14:paraId="38531471" w14:textId="77777777" w:rsidR="001732C9" w:rsidRPr="00714BB5" w:rsidRDefault="001732C9" w:rsidP="00B27853">
      <w:pPr>
        <w:widowControl w:val="0"/>
        <w:numPr>
          <w:ilvl w:val="0"/>
          <w:numId w:val="94"/>
        </w:numPr>
        <w:tabs>
          <w:tab w:val="num" w:pos="567"/>
        </w:tabs>
        <w:spacing w:before="120" w:after="120"/>
        <w:ind w:left="426" w:hanging="142"/>
        <w:jc w:val="both"/>
        <w:rPr>
          <w:rFonts w:ascii="Verdana" w:hAnsi="Verdana"/>
          <w:bCs/>
          <w:lang w:val="en-GB"/>
        </w:rPr>
      </w:pPr>
      <w:r w:rsidRPr="00714BB5">
        <w:rPr>
          <w:rFonts w:ascii="Verdana" w:hAnsi="Verdana"/>
          <w:b/>
          <w:bCs/>
        </w:rPr>
        <w:t xml:space="preserve">A tantárgy megnevezése (angolul): </w:t>
      </w:r>
      <w:r w:rsidRPr="00714BB5">
        <w:rPr>
          <w:rFonts w:ascii="Verdana" w:hAnsi="Verdana"/>
          <w:bCs/>
          <w:noProof/>
        </w:rPr>
        <w:t>Fire protection and rescue control 1.</w:t>
      </w:r>
    </w:p>
    <w:p w14:paraId="66440432" w14:textId="77777777" w:rsidR="001732C9" w:rsidRPr="00714BB5" w:rsidRDefault="001732C9" w:rsidP="00B27853">
      <w:pPr>
        <w:widowControl w:val="0"/>
        <w:numPr>
          <w:ilvl w:val="0"/>
          <w:numId w:val="94"/>
        </w:numPr>
        <w:tabs>
          <w:tab w:val="num" w:pos="567"/>
        </w:tabs>
        <w:spacing w:before="120" w:after="120"/>
        <w:ind w:left="426" w:hanging="142"/>
        <w:jc w:val="both"/>
        <w:rPr>
          <w:rFonts w:ascii="Verdana" w:hAnsi="Verdana"/>
          <w:b/>
          <w:bCs/>
        </w:rPr>
      </w:pPr>
      <w:r w:rsidRPr="00714BB5">
        <w:rPr>
          <w:rFonts w:ascii="Verdana" w:hAnsi="Verdana"/>
          <w:b/>
          <w:bCs/>
        </w:rPr>
        <w:t>Kreditérték és képzési karakter:</w:t>
      </w:r>
    </w:p>
    <w:p w14:paraId="5A61E780" w14:textId="77777777" w:rsidR="001732C9" w:rsidRPr="00714BB5" w:rsidRDefault="001732C9" w:rsidP="00B27853">
      <w:pPr>
        <w:pStyle w:val="Listaszerbekezds"/>
        <w:widowControl w:val="0"/>
        <w:numPr>
          <w:ilvl w:val="1"/>
          <w:numId w:val="94"/>
        </w:numPr>
        <w:spacing w:before="120" w:after="120"/>
        <w:ind w:left="993" w:hanging="426"/>
        <w:jc w:val="both"/>
        <w:rPr>
          <w:rFonts w:ascii="Verdana" w:hAnsi="Verdana" w:cs="Times New Roman"/>
          <w:b/>
          <w:bCs/>
        </w:rPr>
      </w:pPr>
      <w:r w:rsidRPr="00714BB5">
        <w:rPr>
          <w:rFonts w:ascii="Verdana" w:hAnsi="Verdana" w:cs="Times New Roman"/>
          <w:bCs/>
          <w:noProof/>
        </w:rPr>
        <w:t>4</w:t>
      </w:r>
      <w:r w:rsidRPr="00714BB5">
        <w:rPr>
          <w:rFonts w:ascii="Verdana" w:hAnsi="Verdana" w:cs="Times New Roman"/>
          <w:bCs/>
        </w:rPr>
        <w:t xml:space="preserve"> kredit</w:t>
      </w:r>
    </w:p>
    <w:p w14:paraId="78FB0492" w14:textId="77777777" w:rsidR="001732C9" w:rsidRPr="00714BB5" w:rsidRDefault="001732C9" w:rsidP="00B27853">
      <w:pPr>
        <w:pStyle w:val="Listaszerbekezds"/>
        <w:widowControl w:val="0"/>
        <w:numPr>
          <w:ilvl w:val="1"/>
          <w:numId w:val="94"/>
        </w:numPr>
        <w:spacing w:before="120" w:after="120"/>
        <w:ind w:left="993" w:hanging="426"/>
        <w:jc w:val="both"/>
        <w:rPr>
          <w:rFonts w:ascii="Verdana" w:hAnsi="Verdana" w:cs="Times New Roman"/>
          <w:b/>
          <w:bCs/>
        </w:rPr>
      </w:pPr>
      <w:r w:rsidRPr="00714BB5">
        <w:rPr>
          <w:rFonts w:ascii="Verdana" w:hAnsi="Verdana" w:cs="Times New Roman"/>
          <w:bCs/>
        </w:rPr>
        <w:t xml:space="preserve">a tantárgy elméleti vagy gyakorlati jellegének mértéke: </w:t>
      </w:r>
      <w:r w:rsidRPr="00714BB5">
        <w:rPr>
          <w:rFonts w:ascii="Verdana" w:hAnsi="Verdana" w:cs="Times New Roman"/>
          <w:bCs/>
          <w:noProof/>
        </w:rPr>
        <w:t xml:space="preserve">25 </w:t>
      </w:r>
      <w:r w:rsidRPr="00714BB5">
        <w:rPr>
          <w:rFonts w:ascii="Verdana" w:hAnsi="Verdana" w:cs="Times New Roman"/>
          <w:bCs/>
        </w:rPr>
        <w:t xml:space="preserve">% gyakorlat, </w:t>
      </w:r>
      <w:r w:rsidRPr="00714BB5">
        <w:rPr>
          <w:rFonts w:ascii="Verdana" w:hAnsi="Verdana" w:cs="Times New Roman"/>
          <w:bCs/>
          <w:noProof/>
        </w:rPr>
        <w:t>75</w:t>
      </w:r>
      <w:r w:rsidRPr="00714BB5">
        <w:rPr>
          <w:rFonts w:ascii="Verdana" w:hAnsi="Verdana" w:cs="Times New Roman"/>
          <w:bCs/>
        </w:rPr>
        <w:t xml:space="preserve"> % elmélet</w:t>
      </w:r>
    </w:p>
    <w:p w14:paraId="50EB4488" w14:textId="77777777" w:rsidR="001732C9" w:rsidRPr="00714BB5" w:rsidRDefault="001732C9" w:rsidP="00B27853">
      <w:pPr>
        <w:widowControl w:val="0"/>
        <w:numPr>
          <w:ilvl w:val="0"/>
          <w:numId w:val="94"/>
        </w:numPr>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6CB0FA08" w14:textId="77777777" w:rsidR="001732C9" w:rsidRPr="00714BB5" w:rsidRDefault="001732C9" w:rsidP="00B27853">
      <w:pPr>
        <w:widowControl w:val="0"/>
        <w:numPr>
          <w:ilvl w:val="0"/>
          <w:numId w:val="94"/>
        </w:numPr>
        <w:tabs>
          <w:tab w:val="num" w:pos="567"/>
        </w:tabs>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Rendészettudományi kar / Katasztrófavédelmi intézet</w:t>
      </w:r>
      <w:r w:rsidRPr="00714BB5">
        <w:rPr>
          <w:rFonts w:ascii="Verdana" w:hAnsi="Verdana"/>
          <w:bCs/>
        </w:rPr>
        <w:t xml:space="preserve"> </w:t>
      </w:r>
      <w:r w:rsidRPr="00714BB5">
        <w:rPr>
          <w:rFonts w:ascii="Verdana" w:hAnsi="Verdana"/>
          <w:bCs/>
          <w:noProof/>
        </w:rPr>
        <w:t>/ Tűzvédelmi és Mentésirányítási Tanszék</w:t>
      </w:r>
    </w:p>
    <w:p w14:paraId="5C7502EF" w14:textId="77777777" w:rsidR="001732C9" w:rsidRPr="00714BB5" w:rsidRDefault="001732C9" w:rsidP="00B27853">
      <w:pPr>
        <w:widowControl w:val="0"/>
        <w:numPr>
          <w:ilvl w:val="0"/>
          <w:numId w:val="94"/>
        </w:numPr>
        <w:tabs>
          <w:tab w:val="num" w:pos="567"/>
        </w:tabs>
        <w:spacing w:before="120" w:after="120"/>
        <w:ind w:left="426" w:hanging="142"/>
        <w:jc w:val="both"/>
        <w:rPr>
          <w:rFonts w:ascii="Verdana" w:hAnsi="Verdana"/>
          <w:bCs/>
        </w:rPr>
      </w:pPr>
      <w:r w:rsidRPr="00714BB5">
        <w:rPr>
          <w:rFonts w:ascii="Verdana" w:hAnsi="Verdana"/>
          <w:b/>
          <w:bCs/>
        </w:rPr>
        <w:t>A tantárgyfelelős oktató neve, beosztása, tudományos fokozata:</w:t>
      </w:r>
      <w:r w:rsidRPr="00714BB5">
        <w:rPr>
          <w:rFonts w:ascii="Verdana" w:hAnsi="Verdana"/>
          <w:bCs/>
        </w:rPr>
        <w:t xml:space="preserve"> </w:t>
      </w:r>
      <w:r w:rsidRPr="00714BB5">
        <w:rPr>
          <w:rFonts w:ascii="Verdana" w:hAnsi="Verdana"/>
          <w:bCs/>
          <w:noProof/>
        </w:rPr>
        <w:t>Dr. Pántya Péter</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egyetemi docens</w:t>
      </w:r>
      <w:r w:rsidRPr="00714BB5">
        <w:rPr>
          <w:rFonts w:ascii="Verdana" w:hAnsi="Verdana"/>
          <w:bCs/>
        </w:rPr>
        <w:t xml:space="preserve"> </w:t>
      </w:r>
    </w:p>
    <w:p w14:paraId="0FFE78BF" w14:textId="77777777" w:rsidR="001732C9" w:rsidRPr="00714BB5" w:rsidRDefault="001732C9" w:rsidP="00B27853">
      <w:pPr>
        <w:widowControl w:val="0"/>
        <w:numPr>
          <w:ilvl w:val="0"/>
          <w:numId w:val="94"/>
        </w:numPr>
        <w:spacing w:before="120" w:after="120"/>
        <w:ind w:left="426" w:hanging="142"/>
        <w:jc w:val="both"/>
        <w:rPr>
          <w:rFonts w:ascii="Verdana" w:hAnsi="Verdana"/>
          <w:bCs/>
        </w:rPr>
      </w:pPr>
      <w:r w:rsidRPr="00714BB5">
        <w:rPr>
          <w:rFonts w:ascii="Verdana" w:hAnsi="Verdana"/>
          <w:b/>
          <w:bCs/>
        </w:rPr>
        <w:t>A tanórák száma és típusa</w:t>
      </w:r>
    </w:p>
    <w:p w14:paraId="306AFCC6" w14:textId="77777777" w:rsidR="001732C9" w:rsidRPr="00714BB5" w:rsidRDefault="001732C9" w:rsidP="00B27853">
      <w:pPr>
        <w:widowControl w:val="0"/>
        <w:numPr>
          <w:ilvl w:val="1"/>
          <w:numId w:val="94"/>
        </w:numPr>
        <w:tabs>
          <w:tab w:val="num" w:pos="709"/>
        </w:tabs>
        <w:spacing w:before="120" w:after="120"/>
        <w:ind w:left="851" w:hanging="425"/>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óraszám/félév:</w:t>
      </w:r>
    </w:p>
    <w:p w14:paraId="136FF30D" w14:textId="77777777" w:rsidR="001732C9" w:rsidRPr="00714BB5" w:rsidRDefault="001732C9" w:rsidP="00B27853">
      <w:pPr>
        <w:widowControl w:val="0"/>
        <w:numPr>
          <w:ilvl w:val="2"/>
          <w:numId w:val="94"/>
        </w:numPr>
        <w:spacing w:before="120" w:after="120"/>
        <w:ind w:left="851" w:hanging="425"/>
        <w:jc w:val="both"/>
        <w:rPr>
          <w:rFonts w:ascii="Verdana" w:hAnsi="Verdana"/>
          <w:bCs/>
        </w:rPr>
      </w:pPr>
      <w:r w:rsidRPr="00714BB5">
        <w:rPr>
          <w:rFonts w:ascii="Verdana" w:hAnsi="Verdana"/>
          <w:bCs/>
        </w:rPr>
        <w:t xml:space="preserve">nappali munkarend: </w:t>
      </w:r>
      <w:r w:rsidRPr="00714BB5">
        <w:rPr>
          <w:rFonts w:ascii="Verdana" w:hAnsi="Verdana"/>
          <w:bCs/>
          <w:noProof/>
        </w:rPr>
        <w:t>56</w:t>
      </w:r>
      <w:r w:rsidRPr="00714BB5">
        <w:rPr>
          <w:rFonts w:ascii="Verdana" w:hAnsi="Verdana"/>
          <w:bCs/>
        </w:rPr>
        <w:t xml:space="preserve"> (</w:t>
      </w:r>
      <w:r w:rsidRPr="00714BB5">
        <w:rPr>
          <w:rFonts w:ascii="Verdana" w:hAnsi="Verdana"/>
          <w:bCs/>
          <w:noProof/>
        </w:rPr>
        <w:t>42</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14</w:t>
      </w:r>
      <w:r w:rsidRPr="00714BB5">
        <w:rPr>
          <w:rFonts w:ascii="Verdana" w:hAnsi="Verdana"/>
          <w:bCs/>
        </w:rPr>
        <w:t xml:space="preserve"> GY)</w:t>
      </w:r>
    </w:p>
    <w:p w14:paraId="48CBF943" w14:textId="77777777" w:rsidR="001732C9" w:rsidRPr="00714BB5" w:rsidRDefault="001732C9" w:rsidP="00B27853">
      <w:pPr>
        <w:widowControl w:val="0"/>
        <w:numPr>
          <w:ilvl w:val="2"/>
          <w:numId w:val="94"/>
        </w:numPr>
        <w:spacing w:before="120" w:after="120"/>
        <w:ind w:left="851" w:hanging="425"/>
        <w:jc w:val="both"/>
        <w:rPr>
          <w:rFonts w:ascii="Verdana" w:hAnsi="Verdana"/>
          <w:bCs/>
        </w:rPr>
      </w:pPr>
      <w:r w:rsidRPr="00714BB5">
        <w:rPr>
          <w:rFonts w:ascii="Verdana" w:hAnsi="Verdana"/>
          <w:bCs/>
        </w:rPr>
        <w:t xml:space="preserve">levelező munkarend: </w:t>
      </w:r>
      <w:r w:rsidRPr="00714BB5">
        <w:rPr>
          <w:rFonts w:ascii="Verdana" w:hAnsi="Verdana"/>
          <w:bCs/>
          <w:noProof/>
        </w:rPr>
        <w:t>26</w:t>
      </w:r>
      <w:r w:rsidRPr="00714BB5">
        <w:rPr>
          <w:rFonts w:ascii="Verdana" w:hAnsi="Verdana"/>
          <w:bCs/>
        </w:rPr>
        <w:t xml:space="preserve"> (</w:t>
      </w:r>
      <w:r w:rsidRPr="00714BB5">
        <w:rPr>
          <w:rFonts w:ascii="Verdana" w:hAnsi="Verdana"/>
          <w:bCs/>
          <w:noProof/>
        </w:rPr>
        <w:t>20</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6</w:t>
      </w:r>
      <w:r w:rsidRPr="00714BB5">
        <w:rPr>
          <w:rFonts w:ascii="Verdana" w:hAnsi="Verdana"/>
          <w:bCs/>
        </w:rPr>
        <w:t xml:space="preserve"> GY)</w:t>
      </w:r>
    </w:p>
    <w:p w14:paraId="54265A60" w14:textId="77777777" w:rsidR="001732C9" w:rsidRPr="00714BB5" w:rsidRDefault="001732C9" w:rsidP="00B27853">
      <w:pPr>
        <w:widowControl w:val="0"/>
        <w:numPr>
          <w:ilvl w:val="1"/>
          <w:numId w:val="94"/>
        </w:numPr>
        <w:tabs>
          <w:tab w:val="num" w:pos="709"/>
        </w:tabs>
        <w:spacing w:before="120" w:after="120"/>
        <w:ind w:left="851" w:hanging="425"/>
        <w:jc w:val="both"/>
        <w:rPr>
          <w:rFonts w:ascii="Verdana" w:hAnsi="Verdana"/>
          <w:bCs/>
        </w:rPr>
      </w:pPr>
      <w:r w:rsidRPr="00714BB5">
        <w:rPr>
          <w:rFonts w:ascii="Verdana" w:hAnsi="Verdana"/>
          <w:bCs/>
        </w:rPr>
        <w:t>heti óraszám - nappali munkarend: (</w:t>
      </w:r>
      <w:r w:rsidRPr="00714BB5">
        <w:rPr>
          <w:rFonts w:ascii="Verdana" w:hAnsi="Verdana"/>
          <w:bCs/>
          <w:noProof/>
        </w:rPr>
        <w:t>3</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w:t>
      </w:r>
      <w:r w:rsidRPr="00714BB5">
        <w:rPr>
          <w:rFonts w:ascii="Verdana" w:hAnsi="Verdana"/>
          <w:bCs/>
        </w:rPr>
        <w:t xml:space="preserve"> GY)</w:t>
      </w:r>
    </w:p>
    <w:p w14:paraId="5E660950" w14:textId="77777777" w:rsidR="001732C9" w:rsidRPr="00714BB5" w:rsidRDefault="001732C9" w:rsidP="00B27853">
      <w:pPr>
        <w:widowControl w:val="0"/>
        <w:numPr>
          <w:ilvl w:val="1"/>
          <w:numId w:val="94"/>
        </w:numPr>
        <w:tabs>
          <w:tab w:val="num" w:pos="709"/>
        </w:tabs>
        <w:spacing w:before="120" w:after="120"/>
        <w:ind w:left="851" w:hanging="425"/>
        <w:jc w:val="both"/>
        <w:rPr>
          <w:rFonts w:ascii="Verdana" w:hAnsi="Verdana"/>
          <w:bCs/>
        </w:rPr>
      </w:pPr>
      <w:r w:rsidRPr="00714BB5">
        <w:rPr>
          <w:rFonts w:ascii="Verdana" w:hAnsi="Verdana"/>
        </w:rPr>
        <w:t>Az ismeret átadásában alkalmazandó további sajátos módok, jellemzők: Az előadás mellett esettanulmányok és gyakorlatok kerülnek megtartásra, illetve a hallgatók projektfeladatot hajtanak végre.</w:t>
      </w:r>
    </w:p>
    <w:p w14:paraId="0B80263F" w14:textId="77777777" w:rsidR="001732C9" w:rsidRPr="00714BB5" w:rsidRDefault="001732C9" w:rsidP="00B27853">
      <w:pPr>
        <w:widowControl w:val="0"/>
        <w:numPr>
          <w:ilvl w:val="0"/>
          <w:numId w:val="94"/>
        </w:numPr>
        <w:spacing w:before="120" w:after="120"/>
        <w:ind w:left="426" w:hanging="142"/>
        <w:jc w:val="both"/>
        <w:rPr>
          <w:rFonts w:ascii="Verdana" w:hAnsi="Verdana"/>
          <w:bCs/>
        </w:rPr>
      </w:pPr>
      <w:r w:rsidRPr="00714BB5">
        <w:rPr>
          <w:rFonts w:ascii="Verdana" w:hAnsi="Verdana"/>
          <w:b/>
          <w:bCs/>
        </w:rPr>
        <w:t>A tantárgy szakmai tartalma (magyarul):</w:t>
      </w:r>
      <w:r w:rsidRPr="00714BB5">
        <w:rPr>
          <w:rFonts w:ascii="Verdana" w:hAnsi="Verdana"/>
          <w:bCs/>
        </w:rPr>
        <w:t xml:space="preserve"> </w:t>
      </w:r>
      <w:r w:rsidRPr="00714BB5">
        <w:rPr>
          <w:rFonts w:ascii="Verdana" w:hAnsi="Verdana"/>
          <w:bCs/>
          <w:noProof/>
        </w:rPr>
        <w:t>A megelőző és mentő tűzvédelem levezetése az Alaptörvényből, annak jogszabályi keretei. A tűzoltóság, mint a katasztrófavédelem alrendszere, annak strukturális felosztása, szervezeti keretei és feladatrendszere. A megelőző és mentő tűzvédelem egységes rendszere. A megelőző tűzvédelem stratégiája, annak vezetői szintű értelmezése és végrehajtása. A mentő tűzvédelem stratégiája, annak vezetői szintű értelmezése és végrehajtása.</w:t>
      </w:r>
    </w:p>
    <w:p w14:paraId="4E47ECBE"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r w:rsidRPr="00714BB5">
        <w:rPr>
          <w:rFonts w:ascii="Verdana" w:hAnsi="Verdana"/>
          <w:bCs/>
          <w:noProof/>
        </w:rPr>
        <w:t>Deriving fire prevention and fire protection operations from the Fundamental Law of Hungary, its legal framework. Fire protection as a subsystem of disaster management, its structural division, organizational framework and task system. The uniform system of fire prevention and fire protection operations. The strategy of fire prevention, its interpretation and implementation at the management level. The strategy of fire protection operations, its interpretation and implementation at the management level</w:t>
      </w:r>
      <w:r w:rsidRPr="00714BB5">
        <w:rPr>
          <w:rFonts w:ascii="Verdana" w:hAnsi="Verdana"/>
          <w:bCs/>
          <w:lang w:val="en-GB"/>
        </w:rPr>
        <w:t xml:space="preserve"> </w:t>
      </w:r>
    </w:p>
    <w:p w14:paraId="38521528" w14:textId="77777777" w:rsidR="001732C9" w:rsidRPr="00714BB5" w:rsidRDefault="001732C9" w:rsidP="00B27853">
      <w:pPr>
        <w:pStyle w:val="Listaszerbekezds"/>
        <w:widowControl w:val="0"/>
        <w:numPr>
          <w:ilvl w:val="0"/>
          <w:numId w:val="94"/>
        </w:numPr>
        <w:spacing w:before="120" w:after="120"/>
        <w:ind w:left="426" w:hanging="142"/>
        <w:jc w:val="both"/>
        <w:rPr>
          <w:rFonts w:ascii="Verdana" w:hAnsi="Verdana" w:cs="Times New Roman"/>
          <w:bCs/>
        </w:rPr>
      </w:pPr>
      <w:r w:rsidRPr="00714BB5">
        <w:rPr>
          <w:rFonts w:ascii="Verdana" w:hAnsi="Verdana" w:cs="Times New Roman"/>
          <w:b/>
          <w:bCs/>
        </w:rPr>
        <w:t xml:space="preserve">Elérendő kompetenciák (magyarul): </w:t>
      </w:r>
      <w:r w:rsidRPr="00714BB5">
        <w:rPr>
          <w:rFonts w:ascii="Verdana" w:hAnsi="Verdana" w:cs="Times New Roman"/>
          <w:bCs/>
          <w:noProof/>
        </w:rPr>
        <w:t>Legyen képes a munkavégzés során fellépő szituációk teljes körű elemzésére, mely során gondolja át, hogy az adott problémának vagy annak megoldásának milyen kihatásai vannak a szervezetre, illetve a minőségre, vagy az érintett személyekre, sőt akár más területek munkájára. Saját példamutatással, a megfelelő vezetési stílus (beosztottakhoz és feladathoz illeszkedő) tudatos megválasztásával és a különböző motivációs eszközök helyes alkalmazásával annak biztosítása, hogy a beosztottak a szervezet iránt lojálisan és lelkesen dolgozzanak, elérve az eléjük kitűzött célokat.</w:t>
      </w:r>
    </w:p>
    <w:p w14:paraId="40027B18"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lastRenderedPageBreak/>
        <w:t xml:space="preserve">Tudása: </w:t>
      </w:r>
      <w:r w:rsidRPr="00714BB5">
        <w:rPr>
          <w:rFonts w:ascii="Verdana" w:hAnsi="Verdana"/>
        </w:rPr>
        <w:t>Magasfokú ismeretekkel rendelkezik a biztonsági és védelmi igazgatásban végzett katasztrófavédelmi vezetői és irányítói tevékenységéhez szükséges jogi szabályozás területén.</w:t>
      </w:r>
    </w:p>
    <w:p w14:paraId="3A392036"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Képességei:</w:t>
      </w:r>
      <w:r w:rsidRPr="00714BB5">
        <w:rPr>
          <w:rFonts w:ascii="Verdana" w:hAnsi="Verdana"/>
          <w:bCs/>
        </w:rPr>
        <w:t xml:space="preserve"> </w:t>
      </w:r>
      <w:r w:rsidRPr="00714BB5">
        <w:rPr>
          <w:rFonts w:ascii="Verdana" w:hAnsi="Verdana"/>
        </w:rPr>
        <w:t>Képes a katasztrófavédelmi, a tűzvédelmi és mentésirányítási szakmai követelményeknek leginkább megfelelő vezetési- és irányítási módszerek és eszközök használatára, ideértve a korszerű vezetési technikákat és szervezési megoldásokat.</w:t>
      </w:r>
    </w:p>
    <w:p w14:paraId="3C957EF3"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 xml:space="preserve">Attitűdje: </w:t>
      </w:r>
      <w:r w:rsidRPr="00714BB5">
        <w:rPr>
          <w:rFonts w:ascii="Verdana" w:hAnsi="Verdana"/>
        </w:rPr>
        <w:t>Katasztrófavédelmi vezetői tevékenységét a széleskörű műveltség, a szakmai továbbképzéshez pozitív hozzáállás, elkötelezettség jellemzi.</w:t>
      </w:r>
    </w:p>
    <w:p w14:paraId="4E34071E"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 xml:space="preserve">Autonómiája és felelőssége: </w:t>
      </w:r>
      <w:r w:rsidRPr="00714BB5">
        <w:rPr>
          <w:rFonts w:ascii="Verdana" w:hAnsi="Verdana"/>
        </w:rPr>
        <w:t>Felelősségteljesen részt vesz a katasztrófavédelem kutatási és fejlesztési projektjeinek előkészítésében és végrehajtásában.</w:t>
      </w:r>
    </w:p>
    <w:p w14:paraId="3D01F7BE" w14:textId="77777777" w:rsidR="001732C9" w:rsidRPr="00714BB5" w:rsidRDefault="001732C9" w:rsidP="001732C9">
      <w:pPr>
        <w:widowControl w:val="0"/>
        <w:spacing w:before="120" w:after="120"/>
        <w:ind w:left="426"/>
        <w:jc w:val="both"/>
        <w:rPr>
          <w:rFonts w:ascii="Verdana" w:hAnsi="Verdana"/>
          <w:b/>
          <w:bCs/>
          <w:lang w:val="en-US"/>
        </w:rPr>
      </w:pPr>
      <w:r w:rsidRPr="00714BB5">
        <w:rPr>
          <w:rFonts w:ascii="Verdana" w:hAnsi="Verdana"/>
          <w:b/>
          <w:bCs/>
        </w:rPr>
        <w:t>Elérendő kompetenciák (angolul) (</w:t>
      </w:r>
      <w:r w:rsidRPr="00714BB5">
        <w:rPr>
          <w:rFonts w:ascii="Verdana" w:hAnsi="Verdana"/>
          <w:b/>
          <w:bCs/>
          <w:lang w:val="en-US"/>
        </w:rPr>
        <w:t xml:space="preserve">Competences – English): </w:t>
      </w:r>
      <w:r w:rsidRPr="00714BB5">
        <w:rPr>
          <w:rFonts w:ascii="Verdana" w:hAnsi="Verdana"/>
          <w:bCs/>
          <w:noProof/>
          <w:lang w:val="en-US"/>
        </w:rPr>
        <w:t>Students will be able to carry out a complete analysis of the situations they might encounter at work, and consider their potential impacts on the organisation, its quality, the affected people or even on the work of other areas. By setting an example, by consciously choosing the right leadership style (matching the subordinates and the tasks) and by using the various motivational tools correctly, students will ensure that subordinates work loyally and enthusiastically for the organization, achieving the goals set for them.</w:t>
      </w:r>
    </w:p>
    <w:p w14:paraId="0F8A18CE"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Knowledge</w:t>
      </w:r>
      <w:r w:rsidRPr="00714BB5">
        <w:rPr>
          <w:rFonts w:ascii="Verdana" w:hAnsi="Verdana"/>
          <w:lang w:val="en-GB"/>
        </w:rPr>
        <w:t>:</w:t>
      </w:r>
      <w:r w:rsidRPr="00714BB5">
        <w:rPr>
          <w:rFonts w:ascii="Verdana" w:hAnsi="Verdana"/>
        </w:rPr>
        <w:t xml:space="preserve"> He/</w:t>
      </w:r>
      <w:proofErr w:type="spellStart"/>
      <w:r w:rsidRPr="00714BB5">
        <w:rPr>
          <w:rFonts w:ascii="Verdana" w:hAnsi="Verdana"/>
        </w:rPr>
        <w:t>she</w:t>
      </w:r>
      <w:proofErr w:type="spellEnd"/>
      <w:r w:rsidRPr="00714BB5">
        <w:rPr>
          <w:rFonts w:ascii="Verdana" w:hAnsi="Verdana"/>
        </w:rPr>
        <w:t xml:space="preserve"> has </w:t>
      </w:r>
      <w:proofErr w:type="spellStart"/>
      <w:r w:rsidRPr="00714BB5">
        <w:rPr>
          <w:rFonts w:ascii="Verdana" w:hAnsi="Verdana"/>
        </w:rPr>
        <w:t>high</w:t>
      </w:r>
      <w:proofErr w:type="spellEnd"/>
      <w:r w:rsidRPr="00714BB5">
        <w:rPr>
          <w:rFonts w:ascii="Verdana" w:hAnsi="Verdana"/>
        </w:rPr>
        <w:t xml:space="preserve"> </w:t>
      </w:r>
      <w:proofErr w:type="spellStart"/>
      <w:r w:rsidRPr="00714BB5">
        <w:rPr>
          <w:rFonts w:ascii="Verdana" w:hAnsi="Verdana"/>
        </w:rPr>
        <w:t>level</w:t>
      </w:r>
      <w:proofErr w:type="spellEnd"/>
      <w:r w:rsidRPr="00714BB5">
        <w:rPr>
          <w:rFonts w:ascii="Verdana" w:hAnsi="Verdana"/>
        </w:rPr>
        <w:t xml:space="preserve"> of </w:t>
      </w:r>
      <w:proofErr w:type="spellStart"/>
      <w:r w:rsidRPr="00714BB5">
        <w:rPr>
          <w:rFonts w:ascii="Verdana" w:hAnsi="Verdana"/>
        </w:rPr>
        <w:t>knowledge</w:t>
      </w:r>
      <w:proofErr w:type="spellEnd"/>
      <w:r w:rsidRPr="00714BB5">
        <w:rPr>
          <w:rFonts w:ascii="Verdana" w:hAnsi="Verdana"/>
        </w:rPr>
        <w:t xml:space="preserve"> of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legal</w:t>
      </w:r>
      <w:proofErr w:type="spellEnd"/>
      <w:r w:rsidRPr="00714BB5">
        <w:rPr>
          <w:rFonts w:ascii="Verdana" w:hAnsi="Verdana"/>
        </w:rPr>
        <w:t xml:space="preserve"> </w:t>
      </w:r>
      <w:proofErr w:type="spellStart"/>
      <w:r w:rsidRPr="00714BB5">
        <w:rPr>
          <w:rFonts w:ascii="Verdana" w:hAnsi="Verdana"/>
        </w:rPr>
        <w:t>regulation</w:t>
      </w:r>
      <w:proofErr w:type="spellEnd"/>
      <w:r w:rsidRPr="00714BB5">
        <w:rPr>
          <w:rFonts w:ascii="Verdana" w:hAnsi="Verdana"/>
        </w:rPr>
        <w:t xml:space="preserve"> </w:t>
      </w:r>
      <w:proofErr w:type="spellStart"/>
      <w:r w:rsidRPr="00714BB5">
        <w:rPr>
          <w:rFonts w:ascii="Verdana" w:hAnsi="Verdana"/>
        </w:rPr>
        <w:t>necessary</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management and </w:t>
      </w:r>
      <w:proofErr w:type="spellStart"/>
      <w:r w:rsidRPr="00714BB5">
        <w:rPr>
          <w:rFonts w:ascii="Verdana" w:hAnsi="Verdana"/>
        </w:rPr>
        <w:t>leadership</w:t>
      </w:r>
      <w:proofErr w:type="spellEnd"/>
      <w:r w:rsidRPr="00714BB5">
        <w:rPr>
          <w:rFonts w:ascii="Verdana" w:hAnsi="Verdana"/>
        </w:rPr>
        <w:t xml:space="preserve"> of </w:t>
      </w:r>
      <w:proofErr w:type="spellStart"/>
      <w:r w:rsidRPr="00714BB5">
        <w:rPr>
          <w:rFonts w:ascii="Verdana" w:hAnsi="Verdana"/>
        </w:rPr>
        <w:t>disaster</w:t>
      </w:r>
      <w:proofErr w:type="spellEnd"/>
      <w:r w:rsidRPr="00714BB5">
        <w:rPr>
          <w:rFonts w:ascii="Verdana" w:hAnsi="Verdana"/>
        </w:rPr>
        <w:t xml:space="preserve"> management in </w:t>
      </w:r>
      <w:proofErr w:type="spellStart"/>
      <w:r w:rsidRPr="00714BB5">
        <w:rPr>
          <w:rFonts w:ascii="Verdana" w:hAnsi="Verdana"/>
        </w:rPr>
        <w:t>security</w:t>
      </w:r>
      <w:proofErr w:type="spellEnd"/>
      <w:r w:rsidRPr="00714BB5">
        <w:rPr>
          <w:rFonts w:ascii="Verdana" w:hAnsi="Verdana"/>
        </w:rPr>
        <w:t xml:space="preserve"> and </w:t>
      </w:r>
      <w:proofErr w:type="spellStart"/>
      <w:r w:rsidRPr="00714BB5">
        <w:rPr>
          <w:rFonts w:ascii="Verdana" w:hAnsi="Verdana"/>
        </w:rPr>
        <w:t>safety</w:t>
      </w:r>
      <w:proofErr w:type="spellEnd"/>
      <w:r w:rsidRPr="00714BB5">
        <w:rPr>
          <w:rFonts w:ascii="Verdana" w:hAnsi="Verdana"/>
        </w:rPr>
        <w:t xml:space="preserve"> </w:t>
      </w:r>
      <w:proofErr w:type="spellStart"/>
      <w:proofErr w:type="gramStart"/>
      <w:r w:rsidRPr="00714BB5">
        <w:rPr>
          <w:rFonts w:ascii="Verdana" w:hAnsi="Verdana"/>
        </w:rPr>
        <w:t>administration</w:t>
      </w:r>
      <w:proofErr w:type="spellEnd"/>
      <w:r w:rsidRPr="00714BB5">
        <w:rPr>
          <w:rFonts w:ascii="Verdana" w:hAnsi="Verdana"/>
          <w:lang w:val="en-GB"/>
        </w:rPr>
        <w:t xml:space="preserve"> </w:t>
      </w:r>
      <w:r w:rsidRPr="00714BB5">
        <w:rPr>
          <w:rFonts w:ascii="Verdana" w:hAnsi="Verdana"/>
          <w:bCs/>
          <w:noProof/>
        </w:rPr>
        <w:t>.</w:t>
      </w:r>
      <w:proofErr w:type="gramEnd"/>
    </w:p>
    <w:p w14:paraId="3FE65613"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Capabilities</w:t>
      </w:r>
      <w:r w:rsidRPr="00714BB5">
        <w:rPr>
          <w:rFonts w:ascii="Verdana" w:hAnsi="Verdana"/>
          <w:lang w:val="en-GB"/>
        </w:rPr>
        <w:t>:</w:t>
      </w:r>
      <w:r w:rsidRPr="00714BB5">
        <w:rPr>
          <w:rFonts w:ascii="Verdana" w:hAnsi="Verdana"/>
          <w:bCs/>
          <w:noProof/>
        </w:rPr>
        <w:t xml:space="preserve"> </w:t>
      </w:r>
      <w:proofErr w:type="spellStart"/>
      <w:r w:rsidRPr="00714BB5">
        <w:rPr>
          <w:rFonts w:ascii="Verdana" w:hAnsi="Verdana"/>
        </w:rPr>
        <w:t>Ability</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use</w:t>
      </w:r>
      <w:proofErr w:type="spellEnd"/>
      <w:r w:rsidRPr="00714BB5">
        <w:rPr>
          <w:rFonts w:ascii="Verdana" w:hAnsi="Verdana"/>
        </w:rPr>
        <w:t xml:space="preserve"> management and </w:t>
      </w:r>
      <w:proofErr w:type="spellStart"/>
      <w:r w:rsidRPr="00714BB5">
        <w:rPr>
          <w:rFonts w:ascii="Verdana" w:hAnsi="Verdana"/>
        </w:rPr>
        <w:t>leadership</w:t>
      </w:r>
      <w:proofErr w:type="spellEnd"/>
      <w:r w:rsidRPr="00714BB5">
        <w:rPr>
          <w:rFonts w:ascii="Verdana" w:hAnsi="Verdana"/>
        </w:rPr>
        <w:t xml:space="preserve"> </w:t>
      </w:r>
      <w:proofErr w:type="spellStart"/>
      <w:r w:rsidRPr="00714BB5">
        <w:rPr>
          <w:rFonts w:ascii="Verdana" w:hAnsi="Verdana"/>
        </w:rPr>
        <w:t>methods</w:t>
      </w:r>
      <w:proofErr w:type="spellEnd"/>
      <w:r w:rsidRPr="00714BB5">
        <w:rPr>
          <w:rFonts w:ascii="Verdana" w:hAnsi="Verdana"/>
        </w:rPr>
        <w:t xml:space="preserve"> and </w:t>
      </w:r>
      <w:proofErr w:type="spellStart"/>
      <w:r w:rsidRPr="00714BB5">
        <w:rPr>
          <w:rFonts w:ascii="Verdana" w:hAnsi="Verdana"/>
        </w:rPr>
        <w:t>tools</w:t>
      </w:r>
      <w:proofErr w:type="spellEnd"/>
      <w:r w:rsidRPr="00714BB5">
        <w:rPr>
          <w:rFonts w:ascii="Verdana" w:hAnsi="Verdana"/>
        </w:rPr>
        <w:t xml:space="preserve">, </w:t>
      </w:r>
      <w:proofErr w:type="spellStart"/>
      <w:r w:rsidRPr="00714BB5">
        <w:rPr>
          <w:rFonts w:ascii="Verdana" w:hAnsi="Verdana"/>
        </w:rPr>
        <w:t>including</w:t>
      </w:r>
      <w:proofErr w:type="spellEnd"/>
      <w:r w:rsidRPr="00714BB5">
        <w:rPr>
          <w:rFonts w:ascii="Verdana" w:hAnsi="Verdana"/>
        </w:rPr>
        <w:t xml:space="preserve"> modern management </w:t>
      </w:r>
      <w:proofErr w:type="spellStart"/>
      <w:r w:rsidRPr="00714BB5">
        <w:rPr>
          <w:rFonts w:ascii="Verdana" w:hAnsi="Verdana"/>
        </w:rPr>
        <w:t>techniques</w:t>
      </w:r>
      <w:proofErr w:type="spellEnd"/>
      <w:r w:rsidRPr="00714BB5">
        <w:rPr>
          <w:rFonts w:ascii="Verdana" w:hAnsi="Verdana"/>
        </w:rPr>
        <w:t xml:space="preserve"> and </w:t>
      </w:r>
      <w:proofErr w:type="spellStart"/>
      <w:r w:rsidRPr="00714BB5">
        <w:rPr>
          <w:rFonts w:ascii="Verdana" w:hAnsi="Verdana"/>
        </w:rPr>
        <w:t>organisational</w:t>
      </w:r>
      <w:proofErr w:type="spellEnd"/>
      <w:r w:rsidRPr="00714BB5">
        <w:rPr>
          <w:rFonts w:ascii="Verdana" w:hAnsi="Verdana"/>
        </w:rPr>
        <w:t xml:space="preserve"> </w:t>
      </w:r>
      <w:proofErr w:type="spellStart"/>
      <w:r w:rsidRPr="00714BB5">
        <w:rPr>
          <w:rFonts w:ascii="Verdana" w:hAnsi="Verdana"/>
        </w:rPr>
        <w:t>solutions</w:t>
      </w:r>
      <w:proofErr w:type="spellEnd"/>
      <w:r w:rsidRPr="00714BB5">
        <w:rPr>
          <w:rFonts w:ascii="Verdana" w:hAnsi="Verdana"/>
        </w:rPr>
        <w:t xml:space="preserve">, </w:t>
      </w:r>
      <w:proofErr w:type="spellStart"/>
      <w:r w:rsidRPr="00714BB5">
        <w:rPr>
          <w:rFonts w:ascii="Verdana" w:hAnsi="Verdana"/>
        </w:rPr>
        <w:t>that</w:t>
      </w:r>
      <w:proofErr w:type="spellEnd"/>
      <w:r w:rsidRPr="00714BB5">
        <w:rPr>
          <w:rFonts w:ascii="Verdana" w:hAnsi="Verdana"/>
        </w:rPr>
        <w:t xml:space="preserve"> </w:t>
      </w:r>
      <w:proofErr w:type="spellStart"/>
      <w:r w:rsidRPr="00714BB5">
        <w:rPr>
          <w:rFonts w:ascii="Verdana" w:hAnsi="Verdana"/>
        </w:rPr>
        <w:t>best</w:t>
      </w:r>
      <w:proofErr w:type="spellEnd"/>
      <w:r w:rsidRPr="00714BB5">
        <w:rPr>
          <w:rFonts w:ascii="Verdana" w:hAnsi="Verdana"/>
        </w:rPr>
        <w:t xml:space="preserve"> </w:t>
      </w:r>
      <w:proofErr w:type="spellStart"/>
      <w:r w:rsidRPr="00714BB5">
        <w:rPr>
          <w:rFonts w:ascii="Verdana" w:hAnsi="Verdana"/>
        </w:rPr>
        <w:t>meet</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professional</w:t>
      </w:r>
      <w:proofErr w:type="spellEnd"/>
      <w:r w:rsidRPr="00714BB5">
        <w:rPr>
          <w:rFonts w:ascii="Verdana" w:hAnsi="Verdana"/>
        </w:rPr>
        <w:t xml:space="preserve"> </w:t>
      </w:r>
      <w:proofErr w:type="spellStart"/>
      <w:r w:rsidRPr="00714BB5">
        <w:rPr>
          <w:rFonts w:ascii="Verdana" w:hAnsi="Verdana"/>
        </w:rPr>
        <w:t>requirements</w:t>
      </w:r>
      <w:proofErr w:type="spellEnd"/>
      <w:r w:rsidRPr="00714BB5">
        <w:rPr>
          <w:rFonts w:ascii="Verdana" w:hAnsi="Verdana"/>
        </w:rPr>
        <w:t xml:space="preserve"> of </w:t>
      </w:r>
      <w:proofErr w:type="spellStart"/>
      <w:r w:rsidRPr="00714BB5">
        <w:rPr>
          <w:rFonts w:ascii="Verdana" w:hAnsi="Verdana"/>
        </w:rPr>
        <w:t>disaster</w:t>
      </w:r>
      <w:proofErr w:type="spellEnd"/>
      <w:r w:rsidRPr="00714BB5">
        <w:rPr>
          <w:rFonts w:ascii="Verdana" w:hAnsi="Verdana"/>
        </w:rPr>
        <w:t xml:space="preserve"> management, and </w:t>
      </w:r>
      <w:proofErr w:type="spellStart"/>
      <w:r w:rsidRPr="00714BB5">
        <w:rPr>
          <w:rFonts w:ascii="Verdana" w:hAnsi="Verdana"/>
        </w:rPr>
        <w:t>fire</w:t>
      </w:r>
      <w:proofErr w:type="spellEnd"/>
      <w:r w:rsidRPr="00714BB5">
        <w:rPr>
          <w:rFonts w:ascii="Verdana" w:hAnsi="Verdana"/>
        </w:rPr>
        <w:t xml:space="preserve"> and </w:t>
      </w:r>
      <w:proofErr w:type="spellStart"/>
      <w:r w:rsidRPr="00714BB5">
        <w:rPr>
          <w:rFonts w:ascii="Verdana" w:hAnsi="Verdana"/>
        </w:rPr>
        <w:t>rescue</w:t>
      </w:r>
      <w:proofErr w:type="spellEnd"/>
      <w:r w:rsidRPr="00714BB5">
        <w:rPr>
          <w:rFonts w:ascii="Verdana" w:hAnsi="Verdana"/>
        </w:rPr>
        <w:t xml:space="preserve"> management.</w:t>
      </w:r>
    </w:p>
    <w:p w14:paraId="0280FC6F"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jc w:val="both"/>
        <w:rPr>
          <w:rFonts w:ascii="Verdana" w:hAnsi="Verdana"/>
          <w:lang w:val="en-GB"/>
        </w:rPr>
      </w:pPr>
      <w:r w:rsidRPr="00714BB5">
        <w:rPr>
          <w:rFonts w:ascii="Verdana" w:hAnsi="Verdana"/>
          <w:b/>
          <w:lang w:val="en-GB"/>
        </w:rPr>
        <w:t xml:space="preserve">Attitude: </w:t>
      </w:r>
      <w:proofErr w:type="spellStart"/>
      <w:r w:rsidRPr="00714BB5">
        <w:rPr>
          <w:rFonts w:ascii="Verdana" w:hAnsi="Verdana"/>
        </w:rPr>
        <w:t>His</w:t>
      </w:r>
      <w:proofErr w:type="spellEnd"/>
      <w:r w:rsidRPr="00714BB5">
        <w:rPr>
          <w:rFonts w:ascii="Verdana" w:hAnsi="Verdana"/>
        </w:rPr>
        <w:t>/</w:t>
      </w:r>
      <w:proofErr w:type="spellStart"/>
      <w:r w:rsidRPr="00714BB5">
        <w:rPr>
          <w:rFonts w:ascii="Verdana" w:hAnsi="Verdana"/>
        </w:rPr>
        <w:t>her</w:t>
      </w:r>
      <w:proofErr w:type="spellEnd"/>
      <w:r w:rsidRPr="00714BB5">
        <w:rPr>
          <w:rFonts w:ascii="Verdana" w:hAnsi="Verdana"/>
        </w:rPr>
        <w:t xml:space="preserve"> </w:t>
      </w:r>
      <w:proofErr w:type="spellStart"/>
      <w:r w:rsidRPr="00714BB5">
        <w:rPr>
          <w:rFonts w:ascii="Verdana" w:hAnsi="Verdana"/>
        </w:rPr>
        <w:t>leadership</w:t>
      </w:r>
      <w:proofErr w:type="spellEnd"/>
      <w:r w:rsidRPr="00714BB5">
        <w:rPr>
          <w:rFonts w:ascii="Verdana" w:hAnsi="Verdana"/>
        </w:rPr>
        <w:t xml:space="preserve"> in </w:t>
      </w:r>
      <w:proofErr w:type="spellStart"/>
      <w:r w:rsidRPr="00714BB5">
        <w:rPr>
          <w:rFonts w:ascii="Verdana" w:hAnsi="Verdana"/>
        </w:rPr>
        <w:t>disaster</w:t>
      </w:r>
      <w:proofErr w:type="spellEnd"/>
      <w:r w:rsidRPr="00714BB5">
        <w:rPr>
          <w:rFonts w:ascii="Verdana" w:hAnsi="Verdana"/>
        </w:rPr>
        <w:t xml:space="preserve"> management is </w:t>
      </w:r>
      <w:proofErr w:type="spellStart"/>
      <w:r w:rsidRPr="00714BB5">
        <w:rPr>
          <w:rFonts w:ascii="Verdana" w:hAnsi="Verdana"/>
        </w:rPr>
        <w:t>characterised</w:t>
      </w:r>
      <w:proofErr w:type="spellEnd"/>
      <w:r w:rsidRPr="00714BB5">
        <w:rPr>
          <w:rFonts w:ascii="Verdana" w:hAnsi="Verdana"/>
        </w:rPr>
        <w:t xml:space="preserve"> </w:t>
      </w:r>
      <w:proofErr w:type="spellStart"/>
      <w:r w:rsidRPr="00714BB5">
        <w:rPr>
          <w:rFonts w:ascii="Verdana" w:hAnsi="Verdana"/>
        </w:rPr>
        <w:t>by</w:t>
      </w:r>
      <w:proofErr w:type="spellEnd"/>
      <w:r w:rsidRPr="00714BB5">
        <w:rPr>
          <w:rFonts w:ascii="Verdana" w:hAnsi="Verdana"/>
        </w:rPr>
        <w:t xml:space="preserve"> a </w:t>
      </w:r>
      <w:proofErr w:type="spellStart"/>
      <w:r w:rsidRPr="00714BB5">
        <w:rPr>
          <w:rFonts w:ascii="Verdana" w:hAnsi="Verdana"/>
        </w:rPr>
        <w:t>broad</w:t>
      </w:r>
      <w:proofErr w:type="spellEnd"/>
      <w:r w:rsidRPr="00714BB5">
        <w:rPr>
          <w:rFonts w:ascii="Verdana" w:hAnsi="Verdana"/>
        </w:rPr>
        <w:t xml:space="preserve"> </w:t>
      </w:r>
      <w:proofErr w:type="spellStart"/>
      <w:r w:rsidRPr="00714BB5">
        <w:rPr>
          <w:rFonts w:ascii="Verdana" w:hAnsi="Verdana"/>
        </w:rPr>
        <w:t>education</w:t>
      </w:r>
      <w:proofErr w:type="spellEnd"/>
      <w:r w:rsidRPr="00714BB5">
        <w:rPr>
          <w:rFonts w:ascii="Verdana" w:hAnsi="Verdana"/>
        </w:rPr>
        <w:t xml:space="preserve">, a </w:t>
      </w:r>
      <w:proofErr w:type="spellStart"/>
      <w:r w:rsidRPr="00714BB5">
        <w:rPr>
          <w:rFonts w:ascii="Verdana" w:hAnsi="Verdana"/>
        </w:rPr>
        <w:t>positive</w:t>
      </w:r>
      <w:proofErr w:type="spellEnd"/>
      <w:r w:rsidRPr="00714BB5">
        <w:rPr>
          <w:rFonts w:ascii="Verdana" w:hAnsi="Verdana"/>
        </w:rPr>
        <w:t xml:space="preserve"> </w:t>
      </w:r>
      <w:proofErr w:type="spellStart"/>
      <w:r w:rsidRPr="00714BB5">
        <w:rPr>
          <w:rFonts w:ascii="Verdana" w:hAnsi="Verdana"/>
        </w:rPr>
        <w:t>attitude</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professional</w:t>
      </w:r>
      <w:proofErr w:type="spellEnd"/>
      <w:r w:rsidRPr="00714BB5">
        <w:rPr>
          <w:rFonts w:ascii="Verdana" w:hAnsi="Verdana"/>
        </w:rPr>
        <w:t xml:space="preserve"> </w:t>
      </w:r>
      <w:proofErr w:type="spellStart"/>
      <w:r w:rsidRPr="00714BB5">
        <w:rPr>
          <w:rFonts w:ascii="Verdana" w:hAnsi="Verdana"/>
        </w:rPr>
        <w:t>development</w:t>
      </w:r>
      <w:proofErr w:type="spellEnd"/>
      <w:r w:rsidRPr="00714BB5">
        <w:rPr>
          <w:rFonts w:ascii="Verdana" w:hAnsi="Verdana"/>
        </w:rPr>
        <w:t xml:space="preserve"> and a </w:t>
      </w:r>
      <w:proofErr w:type="spellStart"/>
      <w:r w:rsidRPr="00714BB5">
        <w:rPr>
          <w:rFonts w:ascii="Verdana" w:hAnsi="Verdana"/>
        </w:rPr>
        <w:t>commitment</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professional</w:t>
      </w:r>
      <w:proofErr w:type="spellEnd"/>
      <w:r w:rsidRPr="00714BB5">
        <w:rPr>
          <w:rFonts w:ascii="Verdana" w:hAnsi="Verdana"/>
        </w:rPr>
        <w:t xml:space="preserve"> </w:t>
      </w:r>
      <w:proofErr w:type="spellStart"/>
      <w:r w:rsidRPr="00714BB5">
        <w:rPr>
          <w:rFonts w:ascii="Verdana" w:hAnsi="Verdana"/>
        </w:rPr>
        <w:t>development</w:t>
      </w:r>
      <w:proofErr w:type="spellEnd"/>
      <w:r w:rsidRPr="00714BB5">
        <w:rPr>
          <w:rFonts w:ascii="Verdana" w:hAnsi="Verdana"/>
        </w:rPr>
        <w:t>.</w:t>
      </w:r>
    </w:p>
    <w:p w14:paraId="2960E686"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 xml:space="preserve">Autonomy and responsibility: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w:t>
      </w:r>
      <w:proofErr w:type="spellStart"/>
      <w:r w:rsidRPr="00714BB5">
        <w:rPr>
          <w:rFonts w:ascii="Verdana" w:hAnsi="Verdana"/>
        </w:rPr>
        <w:t>participates</w:t>
      </w:r>
      <w:proofErr w:type="spellEnd"/>
      <w:r w:rsidRPr="00714BB5">
        <w:rPr>
          <w:rFonts w:ascii="Verdana" w:hAnsi="Verdana"/>
        </w:rPr>
        <w:t xml:space="preserve"> </w:t>
      </w:r>
      <w:proofErr w:type="spellStart"/>
      <w:r w:rsidRPr="00714BB5">
        <w:rPr>
          <w:rFonts w:ascii="Verdana" w:hAnsi="Verdana"/>
        </w:rPr>
        <w:t>responsibly</w:t>
      </w:r>
      <w:proofErr w:type="spellEnd"/>
      <w:r w:rsidRPr="00714BB5">
        <w:rPr>
          <w:rFonts w:ascii="Verdana" w:hAnsi="Verdana"/>
        </w:rPr>
        <w:t xml:space="preserve"> in </w:t>
      </w:r>
      <w:proofErr w:type="spellStart"/>
      <w:r w:rsidRPr="00714BB5">
        <w:rPr>
          <w:rFonts w:ascii="Verdana" w:hAnsi="Verdana"/>
        </w:rPr>
        <w:t>the</w:t>
      </w:r>
      <w:proofErr w:type="spellEnd"/>
      <w:r w:rsidRPr="00714BB5">
        <w:rPr>
          <w:rFonts w:ascii="Verdana" w:hAnsi="Verdana"/>
        </w:rPr>
        <w:t xml:space="preserve"> preparation and </w:t>
      </w:r>
      <w:proofErr w:type="spellStart"/>
      <w:r w:rsidRPr="00714BB5">
        <w:rPr>
          <w:rFonts w:ascii="Verdana" w:hAnsi="Verdana"/>
        </w:rPr>
        <w:t>implementation</w:t>
      </w:r>
      <w:proofErr w:type="spellEnd"/>
      <w:r w:rsidRPr="00714BB5">
        <w:rPr>
          <w:rFonts w:ascii="Verdana" w:hAnsi="Verdana"/>
        </w:rPr>
        <w:t xml:space="preserve"> of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research</w:t>
      </w:r>
      <w:proofErr w:type="spellEnd"/>
      <w:r w:rsidRPr="00714BB5">
        <w:rPr>
          <w:rFonts w:ascii="Verdana" w:hAnsi="Verdana"/>
        </w:rPr>
        <w:t xml:space="preserve"> and </w:t>
      </w:r>
      <w:proofErr w:type="spellStart"/>
      <w:r w:rsidRPr="00714BB5">
        <w:rPr>
          <w:rFonts w:ascii="Verdana" w:hAnsi="Verdana"/>
        </w:rPr>
        <w:t>development</w:t>
      </w:r>
      <w:proofErr w:type="spellEnd"/>
      <w:r w:rsidRPr="00714BB5">
        <w:rPr>
          <w:rFonts w:ascii="Verdana" w:hAnsi="Verdana"/>
        </w:rPr>
        <w:t xml:space="preserve"> projects.</w:t>
      </w:r>
    </w:p>
    <w:p w14:paraId="05785F01" w14:textId="77777777" w:rsidR="001732C9" w:rsidRPr="00714BB5" w:rsidRDefault="001732C9" w:rsidP="00B27853">
      <w:pPr>
        <w:widowControl w:val="0"/>
        <w:numPr>
          <w:ilvl w:val="0"/>
          <w:numId w:val="94"/>
        </w:numPr>
        <w:tabs>
          <w:tab w:val="num" w:pos="567"/>
        </w:tabs>
        <w:spacing w:before="120" w:after="120"/>
        <w:ind w:left="426" w:hanging="142"/>
        <w:jc w:val="both"/>
        <w:rPr>
          <w:rFonts w:ascii="Verdana" w:hAnsi="Verdana"/>
          <w:bCs/>
        </w:rPr>
      </w:pPr>
      <w:r w:rsidRPr="00714BB5">
        <w:rPr>
          <w:rFonts w:ascii="Verdana" w:hAnsi="Verdana"/>
          <w:b/>
          <w:bCs/>
        </w:rPr>
        <w:t xml:space="preserve">Előtanulmányi követelmények: </w:t>
      </w:r>
      <w:r w:rsidRPr="00714BB5">
        <w:rPr>
          <w:rFonts w:ascii="Verdana" w:hAnsi="Verdana"/>
          <w:bCs/>
          <w:noProof/>
        </w:rPr>
        <w:t>Nincs</w:t>
      </w:r>
    </w:p>
    <w:p w14:paraId="75E155F1" w14:textId="77777777" w:rsidR="001732C9" w:rsidRPr="00714BB5" w:rsidRDefault="001732C9" w:rsidP="00B27853">
      <w:pPr>
        <w:widowControl w:val="0"/>
        <w:numPr>
          <w:ilvl w:val="0"/>
          <w:numId w:val="94"/>
        </w:numPr>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60AB01AC" w14:textId="77777777" w:rsidR="001732C9" w:rsidRPr="00714BB5" w:rsidRDefault="001732C9" w:rsidP="00B27853">
      <w:pPr>
        <w:widowControl w:val="0"/>
        <w:numPr>
          <w:ilvl w:val="1"/>
          <w:numId w:val="94"/>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Magyarul</w:t>
      </w:r>
    </w:p>
    <w:p w14:paraId="1B6C1EE5" w14:textId="77777777" w:rsidR="001732C9" w:rsidRPr="00714BB5" w:rsidRDefault="001732C9" w:rsidP="00B27853">
      <w:pPr>
        <w:widowControl w:val="0"/>
        <w:numPr>
          <w:ilvl w:val="2"/>
          <w:numId w:val="94"/>
        </w:numPr>
        <w:tabs>
          <w:tab w:val="left" w:pos="709"/>
          <w:tab w:val="left" w:pos="993"/>
        </w:tabs>
        <w:spacing w:before="120" w:after="120"/>
        <w:ind w:left="1276" w:hanging="850"/>
        <w:jc w:val="both"/>
        <w:rPr>
          <w:rFonts w:ascii="Verdana" w:hAnsi="Verdana"/>
          <w:bCs/>
          <w:noProof/>
        </w:rPr>
      </w:pPr>
      <w:r w:rsidRPr="00714BB5">
        <w:rPr>
          <w:rFonts w:ascii="Verdana" w:hAnsi="Verdana"/>
        </w:rPr>
        <w:t xml:space="preserve">A tárgynak keretet adó alapvető törvényi szabályozások megismerése. </w:t>
      </w:r>
    </w:p>
    <w:p w14:paraId="1DE9F0E3" w14:textId="77777777" w:rsidR="001732C9" w:rsidRPr="00714BB5" w:rsidRDefault="001732C9" w:rsidP="00B27853">
      <w:pPr>
        <w:widowControl w:val="0"/>
        <w:numPr>
          <w:ilvl w:val="2"/>
          <w:numId w:val="94"/>
        </w:numPr>
        <w:tabs>
          <w:tab w:val="left" w:pos="709"/>
          <w:tab w:val="left" w:pos="993"/>
        </w:tabs>
        <w:spacing w:before="120" w:after="120"/>
        <w:ind w:left="1276" w:hanging="850"/>
        <w:jc w:val="both"/>
        <w:rPr>
          <w:rFonts w:ascii="Verdana" w:hAnsi="Verdana"/>
          <w:bCs/>
          <w:noProof/>
        </w:rPr>
      </w:pPr>
      <w:r w:rsidRPr="00714BB5">
        <w:rPr>
          <w:rFonts w:ascii="Verdana" w:hAnsi="Verdana"/>
        </w:rPr>
        <w:t xml:space="preserve">A katasztrófavédelem és a tűzoltóságok szervezeti felépítése, működése, tevékenységük ismertetése. </w:t>
      </w:r>
    </w:p>
    <w:p w14:paraId="32CB090F" w14:textId="77777777" w:rsidR="001732C9" w:rsidRPr="00714BB5" w:rsidRDefault="001732C9" w:rsidP="00B27853">
      <w:pPr>
        <w:widowControl w:val="0"/>
        <w:numPr>
          <w:ilvl w:val="2"/>
          <w:numId w:val="94"/>
        </w:numPr>
        <w:tabs>
          <w:tab w:val="left" w:pos="709"/>
          <w:tab w:val="left" w:pos="993"/>
        </w:tabs>
        <w:spacing w:before="120" w:after="120"/>
        <w:ind w:left="1276" w:hanging="850"/>
        <w:jc w:val="both"/>
        <w:rPr>
          <w:rFonts w:ascii="Verdana" w:hAnsi="Verdana"/>
          <w:bCs/>
          <w:noProof/>
        </w:rPr>
      </w:pPr>
      <w:r w:rsidRPr="00714BB5">
        <w:rPr>
          <w:rFonts w:ascii="Verdana" w:hAnsi="Verdana"/>
        </w:rPr>
        <w:t xml:space="preserve">A tűzvédelmi területet szabályozó belső szabályozók, a megelőző és mentő tevékenység vezetői szempontú elméleti ismeretei. </w:t>
      </w:r>
    </w:p>
    <w:p w14:paraId="32276110" w14:textId="77777777" w:rsidR="001732C9" w:rsidRPr="00714BB5" w:rsidRDefault="001732C9" w:rsidP="00B27853">
      <w:pPr>
        <w:widowControl w:val="0"/>
        <w:numPr>
          <w:ilvl w:val="2"/>
          <w:numId w:val="94"/>
        </w:numPr>
        <w:tabs>
          <w:tab w:val="left" w:pos="709"/>
          <w:tab w:val="left" w:pos="993"/>
        </w:tabs>
        <w:spacing w:before="120" w:after="120"/>
        <w:ind w:left="1276" w:hanging="850"/>
        <w:jc w:val="both"/>
        <w:rPr>
          <w:rFonts w:ascii="Verdana" w:hAnsi="Verdana"/>
          <w:bCs/>
          <w:noProof/>
        </w:rPr>
      </w:pPr>
      <w:r w:rsidRPr="00714BB5">
        <w:rPr>
          <w:rFonts w:ascii="Verdana" w:hAnsi="Verdana"/>
        </w:rPr>
        <w:t>Gyakorlati ismeretek megszerzése belső és külső helyszíneken.</w:t>
      </w:r>
    </w:p>
    <w:p w14:paraId="2BC369C5" w14:textId="77777777" w:rsidR="001732C9" w:rsidRPr="00714BB5" w:rsidRDefault="001732C9" w:rsidP="00B27853">
      <w:pPr>
        <w:widowControl w:val="0"/>
        <w:numPr>
          <w:ilvl w:val="1"/>
          <w:numId w:val="94"/>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Angolul</w:t>
      </w:r>
    </w:p>
    <w:p w14:paraId="02BD84EF" w14:textId="77777777" w:rsidR="001732C9" w:rsidRPr="00714BB5" w:rsidRDefault="001732C9" w:rsidP="00B27853">
      <w:pPr>
        <w:widowControl w:val="0"/>
        <w:numPr>
          <w:ilvl w:val="2"/>
          <w:numId w:val="94"/>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Knowledge of the basic laws of the subject. </w:t>
      </w:r>
    </w:p>
    <w:p w14:paraId="3BA17A8C" w14:textId="77777777" w:rsidR="001732C9" w:rsidRPr="00714BB5" w:rsidRDefault="001732C9" w:rsidP="00B27853">
      <w:pPr>
        <w:widowControl w:val="0"/>
        <w:numPr>
          <w:ilvl w:val="2"/>
          <w:numId w:val="94"/>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Organizational structure and operation of the disaster management and fire departments, description of their activities. </w:t>
      </w:r>
    </w:p>
    <w:p w14:paraId="3CE72FC4" w14:textId="77777777" w:rsidR="001732C9" w:rsidRPr="00714BB5" w:rsidRDefault="001732C9" w:rsidP="00B27853">
      <w:pPr>
        <w:widowControl w:val="0"/>
        <w:numPr>
          <w:ilvl w:val="2"/>
          <w:numId w:val="94"/>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Internal control of the fire protection area, managerial knowledge of preventive and rescue activities. </w:t>
      </w:r>
    </w:p>
    <w:p w14:paraId="0C205A0F" w14:textId="77777777" w:rsidR="001732C9" w:rsidRPr="00714BB5" w:rsidRDefault="001732C9" w:rsidP="00B27853">
      <w:pPr>
        <w:widowControl w:val="0"/>
        <w:numPr>
          <w:ilvl w:val="2"/>
          <w:numId w:val="94"/>
        </w:numPr>
        <w:tabs>
          <w:tab w:val="left" w:pos="709"/>
          <w:tab w:val="left" w:pos="993"/>
        </w:tabs>
        <w:spacing w:before="120" w:after="120"/>
        <w:ind w:left="1276" w:hanging="850"/>
        <w:jc w:val="both"/>
        <w:rPr>
          <w:rFonts w:ascii="Verdana" w:hAnsi="Verdana"/>
        </w:rPr>
      </w:pPr>
      <w:r w:rsidRPr="00714BB5">
        <w:rPr>
          <w:rFonts w:ascii="Verdana" w:hAnsi="Verdana"/>
          <w:bCs/>
          <w:noProof/>
        </w:rPr>
        <w:t>Acquire practical knowledge in internal and external locations.</w:t>
      </w:r>
    </w:p>
    <w:p w14:paraId="502B9B7C" w14:textId="77777777" w:rsidR="001732C9" w:rsidRPr="00714BB5" w:rsidRDefault="001732C9" w:rsidP="00B27853">
      <w:pPr>
        <w:widowControl w:val="0"/>
        <w:numPr>
          <w:ilvl w:val="0"/>
          <w:numId w:val="94"/>
        </w:numPr>
        <w:spacing w:before="120" w:after="120"/>
        <w:ind w:left="426" w:hanging="142"/>
        <w:jc w:val="both"/>
        <w:rPr>
          <w:rFonts w:ascii="Verdana" w:hAnsi="Verdana"/>
          <w:bCs/>
          <w:noProof/>
        </w:rPr>
      </w:pPr>
      <w:r w:rsidRPr="00714BB5">
        <w:rPr>
          <w:rFonts w:ascii="Verdana" w:hAnsi="Verdana"/>
          <w:b/>
          <w:bCs/>
        </w:rPr>
        <w:t xml:space="preserve">A tantárgy meghirdetésének gyakorisága/a tantervben történő félévi elhelyezkedése: </w:t>
      </w:r>
      <w:r w:rsidRPr="00714BB5">
        <w:rPr>
          <w:rFonts w:ascii="Verdana" w:hAnsi="Verdana"/>
          <w:bCs/>
          <w:noProof/>
        </w:rPr>
        <w:t>3. félév</w:t>
      </w:r>
    </w:p>
    <w:p w14:paraId="33F8BA11" w14:textId="77777777" w:rsidR="001732C9" w:rsidRPr="00714BB5" w:rsidRDefault="001732C9" w:rsidP="00B27853">
      <w:pPr>
        <w:widowControl w:val="0"/>
        <w:numPr>
          <w:ilvl w:val="0"/>
          <w:numId w:val="94"/>
        </w:numPr>
        <w:spacing w:before="120" w:after="120"/>
        <w:ind w:left="426" w:hanging="142"/>
        <w:jc w:val="both"/>
        <w:rPr>
          <w:rFonts w:ascii="Verdana" w:hAnsi="Verdana"/>
          <w:bCs/>
        </w:rPr>
      </w:pPr>
      <w:r w:rsidRPr="00714BB5">
        <w:rPr>
          <w:rFonts w:ascii="Verdana" w:hAnsi="Verdana"/>
          <w:b/>
          <w:bCs/>
        </w:rPr>
        <w:lastRenderedPageBreak/>
        <w:t>A tanórákon való részvétel követelményei, az elfogadható hiányzások mértéke, a távolmaradás pótlásának lehetősége:</w:t>
      </w:r>
    </w:p>
    <w:p w14:paraId="6806E5BB"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Maximum 50% igazolt hiányzás elfogadható. Magasabb mértékű hiányzás esetén az adott témakörökből a szorgalmi időszak végéig a hallgató tanszéki döntés alapján írásbeli, vagy szóbeli beszámolót tehet.</w:t>
      </w:r>
    </w:p>
    <w:p w14:paraId="6BA822AE" w14:textId="77777777" w:rsidR="001732C9" w:rsidRPr="00714BB5" w:rsidRDefault="001732C9" w:rsidP="00B27853">
      <w:pPr>
        <w:widowControl w:val="0"/>
        <w:numPr>
          <w:ilvl w:val="0"/>
          <w:numId w:val="94"/>
        </w:numPr>
        <w:spacing w:before="120" w:after="120"/>
        <w:ind w:left="426" w:hanging="142"/>
        <w:jc w:val="both"/>
        <w:rPr>
          <w:rFonts w:ascii="Verdana" w:hAnsi="Verdana"/>
          <w:bCs/>
        </w:rPr>
      </w:pPr>
      <w:r w:rsidRPr="00714BB5">
        <w:rPr>
          <w:rFonts w:ascii="Verdana" w:hAnsi="Verdana"/>
          <w:b/>
        </w:rPr>
        <w:t>Félévközi feladatok, ismeretek ellenőrzésének rendje:</w:t>
      </w:r>
    </w:p>
    <w:p w14:paraId="2C474EB2"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noProof/>
        </w:rPr>
        <w:t>Kettő darab zárthelyi dolgozat eredményes megírása valamint egy beadandó dolgozat elkészítése a tűzvédelem tantárgyi tematika szerinti vonatkozásairól. Az elégséges szint 60%, közepes 70%-tól, jó 80 %-tól és kiváló 90%-tól. A zárthelyi dolgozatok külön-külön alkalommal kerülnek megírásra, a beadandó dolgozat határideje a félév második felében megtartásra kerülő előadás napja. A meg nem írt, vagy sikertelen zárthelyi dolgozatot az oktató által megadott pót zárthelyi időpontban lehet javítani.</w:t>
      </w:r>
    </w:p>
    <w:p w14:paraId="46A2C247" w14:textId="77777777" w:rsidR="001732C9" w:rsidRPr="00714BB5" w:rsidRDefault="001732C9" w:rsidP="00B27853">
      <w:pPr>
        <w:widowControl w:val="0"/>
        <w:numPr>
          <w:ilvl w:val="0"/>
          <w:numId w:val="94"/>
        </w:numPr>
        <w:spacing w:before="120" w:after="120"/>
        <w:ind w:left="426" w:hanging="142"/>
        <w:jc w:val="both"/>
        <w:rPr>
          <w:rFonts w:ascii="Verdana" w:hAnsi="Verdana"/>
          <w:b/>
          <w:bCs/>
        </w:rPr>
      </w:pPr>
      <w:r w:rsidRPr="00714BB5">
        <w:rPr>
          <w:rFonts w:ascii="Verdana" w:hAnsi="Verdana"/>
          <w:b/>
          <w:bCs/>
        </w:rPr>
        <w:t xml:space="preserve">Az értékelés, az aláírás és a kreditek megszerzésének pontos feltételei: </w:t>
      </w:r>
    </w:p>
    <w:p w14:paraId="6D03FFCC" w14:textId="77777777" w:rsidR="001732C9" w:rsidRPr="00714BB5" w:rsidRDefault="001732C9" w:rsidP="00B27853">
      <w:pPr>
        <w:widowControl w:val="0"/>
        <w:numPr>
          <w:ilvl w:val="1"/>
          <w:numId w:val="94"/>
        </w:numPr>
        <w:tabs>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aláírás megszerzésének feltételei: </w:t>
      </w:r>
      <w:r w:rsidRPr="00714BB5">
        <w:rPr>
          <w:rFonts w:ascii="Verdana" w:hAnsi="Verdana"/>
          <w:noProof/>
        </w:rPr>
        <w:t>A tantárgy aláírásának feltétele: részvétel az előadásokon, foglalkozásokon (maximum 50% igazolt hiányzás elfogadható) és a beadandó anyagok időbeni leadása.</w:t>
      </w:r>
    </w:p>
    <w:p w14:paraId="4D79256D" w14:textId="77777777" w:rsidR="001732C9" w:rsidRPr="00714BB5" w:rsidRDefault="001732C9" w:rsidP="00B27853">
      <w:pPr>
        <w:widowControl w:val="0"/>
        <w:numPr>
          <w:ilvl w:val="1"/>
          <w:numId w:val="94"/>
        </w:numPr>
        <w:tabs>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értékelés: </w:t>
      </w:r>
      <w:r w:rsidRPr="00714BB5">
        <w:rPr>
          <w:rFonts w:ascii="Verdana" w:hAnsi="Verdana"/>
          <w:noProof/>
        </w:rPr>
        <w:t>írásbeli vizsga (kollokvium), ötfokozatú skála.</w:t>
      </w:r>
    </w:p>
    <w:p w14:paraId="3B9DAB3A" w14:textId="77777777" w:rsidR="001732C9" w:rsidRPr="00714BB5" w:rsidRDefault="001732C9" w:rsidP="00B27853">
      <w:pPr>
        <w:widowControl w:val="0"/>
        <w:numPr>
          <w:ilvl w:val="1"/>
          <w:numId w:val="94"/>
        </w:numPr>
        <w:tabs>
          <w:tab w:val="left" w:pos="709"/>
          <w:tab w:val="left" w:pos="993"/>
          <w:tab w:val="num" w:pos="2069"/>
        </w:tabs>
        <w:spacing w:before="120" w:after="120"/>
        <w:ind w:left="426" w:firstLine="0"/>
        <w:jc w:val="both"/>
        <w:rPr>
          <w:rFonts w:ascii="Verdana" w:hAnsi="Verdana"/>
        </w:rPr>
      </w:pPr>
      <w:r w:rsidRPr="00714BB5">
        <w:rPr>
          <w:rFonts w:ascii="Verdana" w:hAnsi="Verdana"/>
          <w:b/>
        </w:rPr>
        <w:t>A kreditek megszerzésének feltételei:</w:t>
      </w:r>
      <w:r w:rsidRPr="00714BB5">
        <w:rPr>
          <w:rFonts w:ascii="Verdana" w:hAnsi="Verdana"/>
        </w:rPr>
        <w:t xml:space="preserve"> </w:t>
      </w:r>
      <w:r w:rsidRPr="00714BB5">
        <w:rPr>
          <w:rFonts w:ascii="Verdana" w:hAnsi="Verdana"/>
          <w:noProof/>
        </w:rPr>
        <w:t>aláírás megszerzése és legalább elégséges vizsga jegy.</w:t>
      </w:r>
    </w:p>
    <w:p w14:paraId="2ABEA7BD" w14:textId="77777777" w:rsidR="001732C9" w:rsidRPr="00714BB5" w:rsidRDefault="001732C9" w:rsidP="00B27853">
      <w:pPr>
        <w:widowControl w:val="0"/>
        <w:numPr>
          <w:ilvl w:val="0"/>
          <w:numId w:val="94"/>
        </w:numPr>
        <w:spacing w:before="120" w:after="120"/>
        <w:ind w:left="426" w:hanging="142"/>
        <w:jc w:val="both"/>
        <w:rPr>
          <w:rFonts w:ascii="Verdana" w:hAnsi="Verdana"/>
          <w:bCs/>
        </w:rPr>
      </w:pPr>
      <w:r w:rsidRPr="00714BB5">
        <w:rPr>
          <w:rFonts w:ascii="Verdana" w:hAnsi="Verdana"/>
          <w:b/>
          <w:bCs/>
        </w:rPr>
        <w:t>Irodalomjegyzék:</w:t>
      </w:r>
    </w:p>
    <w:p w14:paraId="6F35C510" w14:textId="77777777" w:rsidR="001732C9" w:rsidRPr="00714BB5" w:rsidRDefault="001732C9" w:rsidP="00B27853">
      <w:pPr>
        <w:widowControl w:val="0"/>
        <w:numPr>
          <w:ilvl w:val="1"/>
          <w:numId w:val="94"/>
        </w:numPr>
        <w:tabs>
          <w:tab w:val="left" w:pos="851"/>
        </w:tabs>
        <w:spacing w:before="120" w:after="120"/>
        <w:ind w:left="426" w:hanging="142"/>
        <w:jc w:val="both"/>
        <w:rPr>
          <w:rFonts w:ascii="Verdana" w:hAnsi="Verdana"/>
          <w:bCs/>
        </w:rPr>
      </w:pPr>
      <w:r w:rsidRPr="00714BB5">
        <w:rPr>
          <w:rFonts w:ascii="Verdana" w:hAnsi="Verdana"/>
          <w:b/>
          <w:bCs/>
        </w:rPr>
        <w:t>Kötelező irodalom:</w:t>
      </w:r>
    </w:p>
    <w:p w14:paraId="7CD5FAFC" w14:textId="77777777" w:rsidR="001732C9" w:rsidRPr="00714BB5" w:rsidRDefault="001732C9" w:rsidP="00B27853">
      <w:pPr>
        <w:widowControl w:val="0"/>
        <w:numPr>
          <w:ilvl w:val="0"/>
          <w:numId w:val="95"/>
        </w:numPr>
        <w:jc w:val="both"/>
        <w:rPr>
          <w:rFonts w:ascii="Verdana" w:hAnsi="Verdana"/>
        </w:rPr>
      </w:pPr>
      <w:r w:rsidRPr="00714BB5">
        <w:rPr>
          <w:rFonts w:ascii="Verdana" w:hAnsi="Verdana"/>
          <w:noProof/>
        </w:rPr>
        <w:t>Restás Ágoston: Égés és tűzoltáselmélet jegyzet (NKE 2014) ISBN 978-615-5305-82-5</w:t>
      </w:r>
    </w:p>
    <w:p w14:paraId="380A7F46" w14:textId="77777777" w:rsidR="001732C9" w:rsidRPr="00714BB5" w:rsidRDefault="001732C9" w:rsidP="00B27853">
      <w:pPr>
        <w:widowControl w:val="0"/>
        <w:numPr>
          <w:ilvl w:val="1"/>
          <w:numId w:val="94"/>
        </w:numPr>
        <w:spacing w:before="120" w:after="120"/>
        <w:ind w:left="993" w:hanging="709"/>
        <w:jc w:val="both"/>
        <w:rPr>
          <w:rFonts w:ascii="Verdana" w:hAnsi="Verdana"/>
          <w:b/>
          <w:bCs/>
        </w:rPr>
      </w:pPr>
      <w:r w:rsidRPr="00714BB5">
        <w:rPr>
          <w:rFonts w:ascii="Verdana" w:hAnsi="Verdana"/>
          <w:b/>
          <w:bCs/>
        </w:rPr>
        <w:t>Ajánlott irodalom:</w:t>
      </w:r>
    </w:p>
    <w:p w14:paraId="05C15F4C" w14:textId="77777777" w:rsidR="001732C9" w:rsidRPr="00714BB5" w:rsidRDefault="001732C9" w:rsidP="00B27853">
      <w:pPr>
        <w:widowControl w:val="0"/>
        <w:numPr>
          <w:ilvl w:val="0"/>
          <w:numId w:val="31"/>
        </w:numPr>
        <w:ind w:left="709" w:hanging="425"/>
        <w:jc w:val="both"/>
        <w:rPr>
          <w:rFonts w:ascii="Verdana" w:hAnsi="Verdana"/>
        </w:rPr>
      </w:pPr>
      <w:r w:rsidRPr="00714BB5">
        <w:rPr>
          <w:rFonts w:ascii="Verdana" w:hAnsi="Verdana"/>
        </w:rPr>
        <w:t>Restás Ágoston: Alkalmazott tűzoltás (NKE jegyzet 2015) ISBN_978-615-5527-23-4</w:t>
      </w:r>
    </w:p>
    <w:p w14:paraId="6671A94B" w14:textId="77777777" w:rsidR="001732C9" w:rsidRPr="00714BB5" w:rsidRDefault="001732C9" w:rsidP="00B27853">
      <w:pPr>
        <w:widowControl w:val="0"/>
        <w:numPr>
          <w:ilvl w:val="0"/>
          <w:numId w:val="31"/>
        </w:numPr>
        <w:ind w:left="709" w:hanging="425"/>
        <w:jc w:val="both"/>
        <w:rPr>
          <w:rFonts w:ascii="Verdana" w:hAnsi="Verdana"/>
        </w:rPr>
      </w:pPr>
      <w:proofErr w:type="spellStart"/>
      <w:r w:rsidRPr="00714BB5">
        <w:rPr>
          <w:rFonts w:ascii="Verdana" w:hAnsi="Verdana"/>
        </w:rPr>
        <w:t>Pántya</w:t>
      </w:r>
      <w:proofErr w:type="spellEnd"/>
      <w:r w:rsidRPr="00714BB5">
        <w:rPr>
          <w:rFonts w:ascii="Verdana" w:hAnsi="Verdana"/>
        </w:rPr>
        <w:t xml:space="preserve"> Péter: Tűzoltó technikai ismeretek 1., ISBN: 9786155680168 (NKE jegyzet 2016)</w:t>
      </w:r>
    </w:p>
    <w:p w14:paraId="31789569" w14:textId="77777777" w:rsidR="001732C9" w:rsidRPr="00714BB5" w:rsidRDefault="001732C9" w:rsidP="001732C9">
      <w:pPr>
        <w:pStyle w:val="Listaszerbekezds"/>
        <w:widowControl w:val="0"/>
        <w:spacing w:before="120" w:after="120"/>
        <w:ind w:left="644"/>
        <w:jc w:val="both"/>
        <w:rPr>
          <w:rFonts w:ascii="Verdana" w:hAnsi="Verdana" w:cs="Times New Roman"/>
          <w:bCs/>
        </w:rPr>
      </w:pPr>
    </w:p>
    <w:p w14:paraId="7A08BDF3"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Budapest, 2023. november 30.</w:t>
      </w:r>
    </w:p>
    <w:p w14:paraId="3C6C0731" w14:textId="77777777" w:rsidR="001732C9" w:rsidRPr="00714BB5" w:rsidRDefault="001732C9" w:rsidP="001732C9">
      <w:pPr>
        <w:widowControl w:val="0"/>
        <w:spacing w:before="120" w:after="120"/>
        <w:jc w:val="both"/>
        <w:rPr>
          <w:rFonts w:ascii="Verdana" w:hAnsi="Verdana"/>
          <w:bCs/>
        </w:rPr>
      </w:pPr>
    </w:p>
    <w:p w14:paraId="175CBCA5" w14:textId="77777777" w:rsidR="001732C9" w:rsidRPr="00714BB5" w:rsidRDefault="001732C9" w:rsidP="001732C9">
      <w:pPr>
        <w:widowControl w:val="0"/>
        <w:ind w:left="4956"/>
        <w:jc w:val="center"/>
        <w:rPr>
          <w:rFonts w:ascii="Verdana" w:hAnsi="Verdana"/>
          <w:bCs/>
        </w:rPr>
      </w:pPr>
      <w:r w:rsidRPr="00714BB5">
        <w:rPr>
          <w:rFonts w:ascii="Verdana" w:hAnsi="Verdana"/>
          <w:bCs/>
          <w:noProof/>
        </w:rPr>
        <w:t>Dr. Pántya Péter</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egyetemi docens</w:t>
      </w:r>
    </w:p>
    <w:p w14:paraId="5BBDB140" w14:textId="77777777" w:rsidR="001732C9" w:rsidRPr="00714BB5" w:rsidRDefault="001732C9" w:rsidP="001732C9">
      <w:pPr>
        <w:widowControl w:val="0"/>
        <w:ind w:left="6372" w:firstLine="708"/>
        <w:rPr>
          <w:rFonts w:ascii="Verdana" w:hAnsi="Verdana"/>
          <w:bCs/>
        </w:rPr>
        <w:sectPr w:rsidR="001732C9" w:rsidRPr="00714BB5" w:rsidSect="001732C9">
          <w:pgSz w:w="11906" w:h="16838"/>
          <w:pgMar w:top="1417" w:right="1417" w:bottom="1417" w:left="1417" w:header="708" w:footer="708" w:gutter="0"/>
          <w:cols w:space="708"/>
          <w:docGrid w:linePitch="360"/>
        </w:sectPr>
      </w:pPr>
      <w:r w:rsidRPr="00714BB5">
        <w:rPr>
          <w:rFonts w:ascii="Verdana" w:hAnsi="Verdana"/>
          <w:bCs/>
        </w:rPr>
        <w:t xml:space="preserve"> </w:t>
      </w:r>
      <w:proofErr w:type="spellStart"/>
      <w:r w:rsidRPr="00714BB5">
        <w:rPr>
          <w:rFonts w:ascii="Verdana" w:hAnsi="Verdana"/>
          <w:bCs/>
        </w:rPr>
        <w:t>sk</w:t>
      </w:r>
      <w:proofErr w:type="spellEnd"/>
      <w:r w:rsidRPr="00714BB5">
        <w:rPr>
          <w:rFonts w:ascii="Verdana" w:hAnsi="Verdana"/>
          <w:bCs/>
        </w:rPr>
        <w:t>.</w:t>
      </w:r>
    </w:p>
    <w:tbl>
      <w:tblPr>
        <w:tblW w:w="9072" w:type="dxa"/>
        <w:tblInd w:w="113" w:type="dxa"/>
        <w:tblLook w:val="01E0" w:firstRow="1" w:lastRow="1" w:firstColumn="1" w:lastColumn="1" w:noHBand="0" w:noVBand="0"/>
      </w:tblPr>
      <w:tblGrid>
        <w:gridCol w:w="4855"/>
        <w:gridCol w:w="1620"/>
        <w:gridCol w:w="2597"/>
      </w:tblGrid>
      <w:tr w:rsidR="001732C9" w:rsidRPr="00714BB5" w14:paraId="743708D4" w14:textId="77777777" w:rsidTr="001732C9">
        <w:tc>
          <w:tcPr>
            <w:tcW w:w="4855" w:type="dxa"/>
            <w:tcBorders>
              <w:bottom w:val="single" w:sz="4" w:space="0" w:color="auto"/>
            </w:tcBorders>
          </w:tcPr>
          <w:p w14:paraId="1745BDA4" w14:textId="77777777" w:rsidR="001732C9" w:rsidRPr="00714BB5" w:rsidRDefault="001732C9" w:rsidP="001732C9">
            <w:pPr>
              <w:jc w:val="center"/>
              <w:rPr>
                <w:rFonts w:ascii="Verdana" w:hAnsi="Verdana"/>
                <w:b/>
                <w:smallCaps/>
              </w:rPr>
            </w:pPr>
            <w:r w:rsidRPr="00714BB5">
              <w:rPr>
                <w:rFonts w:ascii="Verdana" w:hAnsi="Verdana"/>
              </w:rPr>
              <w:lastRenderedPageBreak/>
              <w:br w:type="page"/>
            </w:r>
            <w:r w:rsidRPr="00714BB5">
              <w:rPr>
                <w:rFonts w:ascii="Verdana" w:hAnsi="Verdana"/>
                <w:b/>
                <w:smallCaps/>
              </w:rPr>
              <w:t>Nemzeti Közszolgálati Egyetem</w:t>
            </w:r>
          </w:p>
        </w:tc>
        <w:tc>
          <w:tcPr>
            <w:tcW w:w="1620" w:type="dxa"/>
          </w:tcPr>
          <w:p w14:paraId="69890ACD" w14:textId="77777777" w:rsidR="001732C9" w:rsidRPr="00714BB5" w:rsidRDefault="001732C9" w:rsidP="001732C9">
            <w:pPr>
              <w:jc w:val="both"/>
              <w:rPr>
                <w:rFonts w:ascii="Verdana" w:hAnsi="Verdana"/>
              </w:rPr>
            </w:pPr>
          </w:p>
        </w:tc>
        <w:tc>
          <w:tcPr>
            <w:tcW w:w="2597" w:type="dxa"/>
          </w:tcPr>
          <w:p w14:paraId="49704C97" w14:textId="77777777" w:rsidR="001732C9" w:rsidRPr="00714BB5" w:rsidRDefault="001732C9" w:rsidP="001732C9">
            <w:pPr>
              <w:jc w:val="right"/>
              <w:rPr>
                <w:rFonts w:ascii="Verdana" w:hAnsi="Verdana"/>
              </w:rPr>
            </w:pPr>
          </w:p>
        </w:tc>
      </w:tr>
      <w:tr w:rsidR="001732C9" w:rsidRPr="00714BB5" w14:paraId="2EBD1A97" w14:textId="77777777" w:rsidTr="001732C9">
        <w:tc>
          <w:tcPr>
            <w:tcW w:w="4855" w:type="dxa"/>
            <w:tcBorders>
              <w:top w:val="single" w:sz="4" w:space="0" w:color="auto"/>
            </w:tcBorders>
          </w:tcPr>
          <w:p w14:paraId="7E5AB442" w14:textId="77777777" w:rsidR="001732C9" w:rsidRPr="00714BB5" w:rsidRDefault="001732C9" w:rsidP="001732C9">
            <w:pPr>
              <w:jc w:val="center"/>
              <w:rPr>
                <w:rFonts w:ascii="Verdana" w:hAnsi="Verdana"/>
                <w:b/>
              </w:rPr>
            </w:pPr>
            <w:r w:rsidRPr="00714BB5">
              <w:rPr>
                <w:rFonts w:ascii="Verdana" w:hAnsi="Verdana"/>
                <w:b/>
                <w:noProof/>
              </w:rPr>
              <w:t>Rendészettudományi</w:t>
            </w:r>
            <w:r w:rsidRPr="00714BB5">
              <w:rPr>
                <w:rFonts w:ascii="Verdana" w:hAnsi="Verdana"/>
                <w:b/>
              </w:rPr>
              <w:t xml:space="preserve"> Kar</w:t>
            </w:r>
          </w:p>
        </w:tc>
        <w:tc>
          <w:tcPr>
            <w:tcW w:w="1620" w:type="dxa"/>
          </w:tcPr>
          <w:p w14:paraId="78C242EE" w14:textId="77777777" w:rsidR="001732C9" w:rsidRPr="00714BB5" w:rsidRDefault="001732C9" w:rsidP="001732C9">
            <w:pPr>
              <w:jc w:val="both"/>
              <w:rPr>
                <w:rFonts w:ascii="Verdana" w:hAnsi="Verdana"/>
              </w:rPr>
            </w:pPr>
          </w:p>
        </w:tc>
        <w:tc>
          <w:tcPr>
            <w:tcW w:w="2597" w:type="dxa"/>
          </w:tcPr>
          <w:p w14:paraId="4F8EA783" w14:textId="77777777" w:rsidR="001732C9" w:rsidRPr="00714BB5" w:rsidRDefault="001732C9" w:rsidP="001732C9">
            <w:pPr>
              <w:jc w:val="both"/>
              <w:rPr>
                <w:rFonts w:ascii="Verdana" w:hAnsi="Verdana"/>
              </w:rPr>
            </w:pPr>
          </w:p>
        </w:tc>
      </w:tr>
    </w:tbl>
    <w:p w14:paraId="27B1F011" w14:textId="77777777" w:rsidR="001732C9" w:rsidRPr="00714BB5" w:rsidRDefault="001732C9" w:rsidP="001732C9">
      <w:pPr>
        <w:widowControl w:val="0"/>
        <w:spacing w:before="120" w:after="120"/>
        <w:ind w:left="426" w:hanging="142"/>
        <w:jc w:val="center"/>
        <w:rPr>
          <w:rFonts w:ascii="Verdana" w:hAnsi="Verdana"/>
          <w:b/>
          <w:bCs/>
        </w:rPr>
      </w:pPr>
    </w:p>
    <w:p w14:paraId="70539483"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p>
    <w:p w14:paraId="51756BB6" w14:textId="77777777" w:rsidR="001732C9" w:rsidRPr="00714BB5" w:rsidRDefault="001732C9" w:rsidP="00B27853">
      <w:pPr>
        <w:widowControl w:val="0"/>
        <w:numPr>
          <w:ilvl w:val="0"/>
          <w:numId w:val="94"/>
        </w:numPr>
        <w:tabs>
          <w:tab w:val="num" w:pos="567"/>
        </w:tabs>
        <w:spacing w:before="120" w:after="120"/>
        <w:ind w:left="426" w:hanging="142"/>
        <w:jc w:val="both"/>
        <w:rPr>
          <w:rFonts w:ascii="Verdana" w:hAnsi="Verdana"/>
          <w:bCs/>
        </w:rPr>
      </w:pPr>
      <w:r w:rsidRPr="00714BB5">
        <w:rPr>
          <w:rFonts w:ascii="Verdana" w:hAnsi="Verdana"/>
          <w:b/>
          <w:bCs/>
        </w:rPr>
        <w:t xml:space="preserve">A tantárgy kódja: </w:t>
      </w:r>
      <w:r w:rsidRPr="00714BB5">
        <w:rPr>
          <w:rFonts w:ascii="Verdana" w:hAnsi="Verdana"/>
          <w:bCs/>
          <w:noProof/>
        </w:rPr>
        <w:t>VTMTM41</w:t>
      </w:r>
    </w:p>
    <w:p w14:paraId="20B2045A" w14:textId="77777777" w:rsidR="001732C9" w:rsidRPr="00714BB5" w:rsidRDefault="001732C9" w:rsidP="00B27853">
      <w:pPr>
        <w:widowControl w:val="0"/>
        <w:numPr>
          <w:ilvl w:val="0"/>
          <w:numId w:val="94"/>
        </w:numPr>
        <w:tabs>
          <w:tab w:val="num" w:pos="567"/>
        </w:tabs>
        <w:spacing w:before="120" w:after="120"/>
        <w:ind w:left="426" w:hanging="142"/>
        <w:jc w:val="both"/>
        <w:rPr>
          <w:rFonts w:ascii="Verdana" w:hAnsi="Verdana"/>
          <w:b/>
          <w:bCs/>
          <w:lang w:val="en-GB"/>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Tűzvédelem és mentésirányítás 2.</w:t>
      </w:r>
    </w:p>
    <w:p w14:paraId="685DC55D" w14:textId="77777777" w:rsidR="001732C9" w:rsidRPr="00714BB5" w:rsidRDefault="001732C9" w:rsidP="00B27853">
      <w:pPr>
        <w:widowControl w:val="0"/>
        <w:numPr>
          <w:ilvl w:val="0"/>
          <w:numId w:val="94"/>
        </w:numPr>
        <w:tabs>
          <w:tab w:val="num" w:pos="567"/>
        </w:tabs>
        <w:spacing w:before="120" w:after="120"/>
        <w:ind w:left="426" w:hanging="142"/>
        <w:jc w:val="both"/>
        <w:rPr>
          <w:rFonts w:ascii="Verdana" w:hAnsi="Verdana"/>
          <w:b/>
          <w:bCs/>
          <w:lang w:val="en-GB"/>
        </w:rPr>
      </w:pPr>
      <w:r w:rsidRPr="00714BB5">
        <w:rPr>
          <w:rFonts w:ascii="Verdana" w:hAnsi="Verdana"/>
          <w:b/>
          <w:bCs/>
        </w:rPr>
        <w:t xml:space="preserve">A tantárgy megnevezése (angolul): </w:t>
      </w:r>
      <w:r w:rsidRPr="00714BB5">
        <w:rPr>
          <w:rFonts w:ascii="Verdana" w:hAnsi="Verdana"/>
          <w:bCs/>
          <w:noProof/>
        </w:rPr>
        <w:t>Fire protection and rescue control 2.</w:t>
      </w:r>
    </w:p>
    <w:p w14:paraId="7069645D" w14:textId="77777777" w:rsidR="001732C9" w:rsidRPr="00714BB5" w:rsidRDefault="001732C9" w:rsidP="00B27853">
      <w:pPr>
        <w:widowControl w:val="0"/>
        <w:numPr>
          <w:ilvl w:val="0"/>
          <w:numId w:val="94"/>
        </w:numPr>
        <w:tabs>
          <w:tab w:val="num" w:pos="567"/>
        </w:tabs>
        <w:spacing w:before="120" w:after="120"/>
        <w:ind w:left="426" w:hanging="142"/>
        <w:jc w:val="both"/>
        <w:rPr>
          <w:rFonts w:ascii="Verdana" w:hAnsi="Verdana"/>
          <w:b/>
          <w:bCs/>
        </w:rPr>
      </w:pPr>
      <w:r w:rsidRPr="00714BB5">
        <w:rPr>
          <w:rFonts w:ascii="Verdana" w:hAnsi="Verdana"/>
          <w:b/>
          <w:bCs/>
        </w:rPr>
        <w:t>Kreditérték és képzési karakter:</w:t>
      </w:r>
    </w:p>
    <w:p w14:paraId="163C2CFD" w14:textId="77777777" w:rsidR="001732C9" w:rsidRPr="00714BB5" w:rsidRDefault="001732C9" w:rsidP="00B27853">
      <w:pPr>
        <w:pStyle w:val="Listaszerbekezds"/>
        <w:widowControl w:val="0"/>
        <w:numPr>
          <w:ilvl w:val="1"/>
          <w:numId w:val="94"/>
        </w:numPr>
        <w:spacing w:before="120" w:after="120"/>
        <w:ind w:left="993" w:hanging="426"/>
        <w:jc w:val="both"/>
        <w:rPr>
          <w:rFonts w:ascii="Verdana" w:hAnsi="Verdana" w:cs="Times New Roman"/>
          <w:b/>
          <w:bCs/>
        </w:rPr>
      </w:pPr>
      <w:r w:rsidRPr="00714BB5">
        <w:rPr>
          <w:rFonts w:ascii="Verdana" w:hAnsi="Verdana" w:cs="Times New Roman"/>
          <w:bCs/>
          <w:noProof/>
        </w:rPr>
        <w:t>4</w:t>
      </w:r>
      <w:r w:rsidRPr="00714BB5">
        <w:rPr>
          <w:rFonts w:ascii="Verdana" w:hAnsi="Verdana" w:cs="Times New Roman"/>
          <w:bCs/>
        </w:rPr>
        <w:t xml:space="preserve"> kredit</w:t>
      </w:r>
    </w:p>
    <w:p w14:paraId="1D969A4A" w14:textId="77777777" w:rsidR="001732C9" w:rsidRPr="00714BB5" w:rsidRDefault="001732C9" w:rsidP="00B27853">
      <w:pPr>
        <w:pStyle w:val="Listaszerbekezds"/>
        <w:widowControl w:val="0"/>
        <w:numPr>
          <w:ilvl w:val="1"/>
          <w:numId w:val="94"/>
        </w:numPr>
        <w:spacing w:before="120" w:after="120"/>
        <w:ind w:left="993" w:hanging="426"/>
        <w:jc w:val="both"/>
        <w:rPr>
          <w:rFonts w:ascii="Verdana" w:hAnsi="Verdana" w:cs="Times New Roman"/>
          <w:b/>
          <w:bCs/>
        </w:rPr>
      </w:pPr>
      <w:r w:rsidRPr="00714BB5">
        <w:rPr>
          <w:rFonts w:ascii="Verdana" w:hAnsi="Verdana" w:cs="Times New Roman"/>
          <w:bCs/>
        </w:rPr>
        <w:t xml:space="preserve">a tantárgy elméleti vagy gyakorlati jellegének mértéke: </w:t>
      </w:r>
      <w:r w:rsidRPr="00714BB5">
        <w:rPr>
          <w:rFonts w:ascii="Verdana" w:hAnsi="Verdana" w:cs="Times New Roman"/>
          <w:bCs/>
          <w:noProof/>
        </w:rPr>
        <w:t xml:space="preserve">20 </w:t>
      </w:r>
      <w:r w:rsidRPr="00714BB5">
        <w:rPr>
          <w:rFonts w:ascii="Verdana" w:hAnsi="Verdana" w:cs="Times New Roman"/>
          <w:bCs/>
        </w:rPr>
        <w:t>% gyakorlat, 80 % elmélet</w:t>
      </w:r>
    </w:p>
    <w:p w14:paraId="35A9BB16" w14:textId="77777777" w:rsidR="001732C9" w:rsidRPr="00714BB5" w:rsidRDefault="001732C9" w:rsidP="00B27853">
      <w:pPr>
        <w:widowControl w:val="0"/>
        <w:numPr>
          <w:ilvl w:val="0"/>
          <w:numId w:val="94"/>
        </w:numPr>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4B7B094B" w14:textId="77777777" w:rsidR="001732C9" w:rsidRPr="00714BB5" w:rsidRDefault="001732C9" w:rsidP="00B27853">
      <w:pPr>
        <w:widowControl w:val="0"/>
        <w:numPr>
          <w:ilvl w:val="0"/>
          <w:numId w:val="94"/>
        </w:numPr>
        <w:tabs>
          <w:tab w:val="num" w:pos="567"/>
        </w:tabs>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Rendészettudományi kar / Katasztrófavédelmi intézet</w:t>
      </w:r>
      <w:r w:rsidRPr="00714BB5">
        <w:rPr>
          <w:rFonts w:ascii="Verdana" w:hAnsi="Verdana"/>
          <w:bCs/>
        </w:rPr>
        <w:t xml:space="preserve"> </w:t>
      </w:r>
      <w:r w:rsidRPr="00714BB5">
        <w:rPr>
          <w:rFonts w:ascii="Verdana" w:hAnsi="Verdana"/>
          <w:bCs/>
          <w:noProof/>
        </w:rPr>
        <w:t>/ Tűzvédelmi és Mentésirányítási Tanszék</w:t>
      </w:r>
    </w:p>
    <w:p w14:paraId="4A2054F7" w14:textId="77777777" w:rsidR="001732C9" w:rsidRPr="00714BB5" w:rsidRDefault="001732C9" w:rsidP="00B27853">
      <w:pPr>
        <w:widowControl w:val="0"/>
        <w:numPr>
          <w:ilvl w:val="0"/>
          <w:numId w:val="94"/>
        </w:numPr>
        <w:tabs>
          <w:tab w:val="num" w:pos="567"/>
        </w:tabs>
        <w:spacing w:before="120" w:after="120"/>
        <w:ind w:left="426" w:hanging="142"/>
        <w:jc w:val="both"/>
        <w:rPr>
          <w:rFonts w:ascii="Verdana" w:hAnsi="Verdana"/>
          <w:bCs/>
        </w:rPr>
      </w:pPr>
      <w:r w:rsidRPr="00714BB5">
        <w:rPr>
          <w:rFonts w:ascii="Verdana" w:hAnsi="Verdana"/>
          <w:b/>
          <w:bCs/>
        </w:rPr>
        <w:t>A tantárgyfelelős oktató neve, beosztása, tudományos fokozata:</w:t>
      </w:r>
      <w:r w:rsidRPr="00714BB5">
        <w:rPr>
          <w:rFonts w:ascii="Verdana" w:hAnsi="Verdana"/>
          <w:bCs/>
        </w:rPr>
        <w:t xml:space="preserve"> </w:t>
      </w:r>
      <w:r w:rsidRPr="00714BB5">
        <w:rPr>
          <w:rFonts w:ascii="Verdana" w:hAnsi="Verdana"/>
          <w:bCs/>
          <w:noProof/>
        </w:rPr>
        <w:t>Dr. Pántya Péter</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egyetemi docens</w:t>
      </w:r>
      <w:r w:rsidRPr="00714BB5">
        <w:rPr>
          <w:rFonts w:ascii="Verdana" w:hAnsi="Verdana"/>
          <w:bCs/>
        </w:rPr>
        <w:t xml:space="preserve"> </w:t>
      </w:r>
    </w:p>
    <w:p w14:paraId="556875F3" w14:textId="77777777" w:rsidR="001732C9" w:rsidRPr="00714BB5" w:rsidRDefault="001732C9" w:rsidP="00B27853">
      <w:pPr>
        <w:widowControl w:val="0"/>
        <w:numPr>
          <w:ilvl w:val="0"/>
          <w:numId w:val="94"/>
        </w:numPr>
        <w:spacing w:before="120" w:after="120"/>
        <w:ind w:left="426" w:hanging="142"/>
        <w:jc w:val="both"/>
        <w:rPr>
          <w:rFonts w:ascii="Verdana" w:hAnsi="Verdana"/>
          <w:bCs/>
        </w:rPr>
      </w:pPr>
      <w:r w:rsidRPr="00714BB5">
        <w:rPr>
          <w:rFonts w:ascii="Verdana" w:hAnsi="Verdana"/>
          <w:b/>
          <w:bCs/>
        </w:rPr>
        <w:t>A tanórák száma és típusa</w:t>
      </w:r>
    </w:p>
    <w:p w14:paraId="2381CC89" w14:textId="77777777" w:rsidR="001732C9" w:rsidRPr="00714BB5" w:rsidRDefault="001732C9" w:rsidP="00B27853">
      <w:pPr>
        <w:widowControl w:val="0"/>
        <w:numPr>
          <w:ilvl w:val="1"/>
          <w:numId w:val="94"/>
        </w:numPr>
        <w:tabs>
          <w:tab w:val="num" w:pos="709"/>
        </w:tabs>
        <w:spacing w:before="120" w:after="120"/>
        <w:ind w:left="851" w:hanging="425"/>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óraszám/félév:</w:t>
      </w:r>
    </w:p>
    <w:p w14:paraId="459074C4" w14:textId="77777777" w:rsidR="001732C9" w:rsidRPr="00714BB5" w:rsidRDefault="001732C9" w:rsidP="00B27853">
      <w:pPr>
        <w:widowControl w:val="0"/>
        <w:numPr>
          <w:ilvl w:val="2"/>
          <w:numId w:val="94"/>
        </w:numPr>
        <w:spacing w:before="120" w:after="120"/>
        <w:ind w:left="851" w:hanging="425"/>
        <w:jc w:val="both"/>
        <w:rPr>
          <w:rFonts w:ascii="Verdana" w:hAnsi="Verdana"/>
          <w:bCs/>
        </w:rPr>
      </w:pPr>
      <w:r w:rsidRPr="00714BB5">
        <w:rPr>
          <w:rFonts w:ascii="Verdana" w:hAnsi="Verdana"/>
          <w:bCs/>
        </w:rPr>
        <w:t xml:space="preserve">nappali munkarend: </w:t>
      </w:r>
      <w:r w:rsidRPr="00714BB5">
        <w:rPr>
          <w:rFonts w:ascii="Verdana" w:hAnsi="Verdana"/>
          <w:bCs/>
          <w:noProof/>
        </w:rPr>
        <w:t>70</w:t>
      </w:r>
      <w:r w:rsidRPr="00714BB5">
        <w:rPr>
          <w:rFonts w:ascii="Verdana" w:hAnsi="Verdana"/>
          <w:bCs/>
        </w:rPr>
        <w:t xml:space="preserve"> (</w:t>
      </w:r>
      <w:r w:rsidRPr="00714BB5">
        <w:rPr>
          <w:rFonts w:ascii="Verdana" w:hAnsi="Verdana"/>
          <w:bCs/>
          <w:noProof/>
        </w:rPr>
        <w:t>56</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14</w:t>
      </w:r>
      <w:r w:rsidRPr="00714BB5">
        <w:rPr>
          <w:rFonts w:ascii="Verdana" w:hAnsi="Verdana"/>
          <w:bCs/>
        </w:rPr>
        <w:t xml:space="preserve"> GY)</w:t>
      </w:r>
    </w:p>
    <w:p w14:paraId="51DC6A9A" w14:textId="77777777" w:rsidR="001732C9" w:rsidRPr="00714BB5" w:rsidRDefault="001732C9" w:rsidP="00B27853">
      <w:pPr>
        <w:widowControl w:val="0"/>
        <w:numPr>
          <w:ilvl w:val="2"/>
          <w:numId w:val="94"/>
        </w:numPr>
        <w:spacing w:before="120" w:after="120"/>
        <w:ind w:left="851" w:hanging="425"/>
        <w:jc w:val="both"/>
        <w:rPr>
          <w:rFonts w:ascii="Verdana" w:hAnsi="Verdana"/>
          <w:bCs/>
        </w:rPr>
      </w:pPr>
      <w:r w:rsidRPr="00714BB5">
        <w:rPr>
          <w:rFonts w:ascii="Verdana" w:hAnsi="Verdana"/>
          <w:bCs/>
        </w:rPr>
        <w:t xml:space="preserve">levelező munkarend: </w:t>
      </w:r>
      <w:r w:rsidRPr="00714BB5">
        <w:rPr>
          <w:rFonts w:ascii="Verdana" w:hAnsi="Verdana"/>
          <w:bCs/>
          <w:noProof/>
        </w:rPr>
        <w:t>26</w:t>
      </w:r>
      <w:r w:rsidRPr="00714BB5">
        <w:rPr>
          <w:rFonts w:ascii="Verdana" w:hAnsi="Verdana"/>
          <w:bCs/>
        </w:rPr>
        <w:t xml:space="preserve"> (</w:t>
      </w:r>
      <w:r w:rsidRPr="00714BB5">
        <w:rPr>
          <w:rFonts w:ascii="Verdana" w:hAnsi="Verdana"/>
          <w:bCs/>
          <w:noProof/>
        </w:rPr>
        <w:t>20</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6</w:t>
      </w:r>
      <w:r w:rsidRPr="00714BB5">
        <w:rPr>
          <w:rFonts w:ascii="Verdana" w:hAnsi="Verdana"/>
          <w:bCs/>
        </w:rPr>
        <w:t xml:space="preserve"> GY)</w:t>
      </w:r>
    </w:p>
    <w:p w14:paraId="0FF28943" w14:textId="77777777" w:rsidR="001732C9" w:rsidRPr="00714BB5" w:rsidRDefault="001732C9" w:rsidP="00B27853">
      <w:pPr>
        <w:widowControl w:val="0"/>
        <w:numPr>
          <w:ilvl w:val="1"/>
          <w:numId w:val="94"/>
        </w:numPr>
        <w:tabs>
          <w:tab w:val="num" w:pos="709"/>
        </w:tabs>
        <w:spacing w:before="120" w:after="120"/>
        <w:ind w:left="851" w:hanging="425"/>
        <w:jc w:val="both"/>
        <w:rPr>
          <w:rFonts w:ascii="Verdana" w:hAnsi="Verdana"/>
          <w:bCs/>
        </w:rPr>
      </w:pPr>
      <w:r w:rsidRPr="00714BB5">
        <w:rPr>
          <w:rFonts w:ascii="Verdana" w:hAnsi="Verdana"/>
          <w:bCs/>
        </w:rPr>
        <w:t>heti óraszám - nappali munkarend: (</w:t>
      </w:r>
      <w:r w:rsidRPr="00714BB5">
        <w:rPr>
          <w:rFonts w:ascii="Verdana" w:hAnsi="Verdana"/>
          <w:bCs/>
          <w:noProof/>
        </w:rPr>
        <w:t>3</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w:t>
      </w:r>
      <w:r w:rsidRPr="00714BB5">
        <w:rPr>
          <w:rFonts w:ascii="Verdana" w:hAnsi="Verdana"/>
          <w:bCs/>
        </w:rPr>
        <w:t xml:space="preserve"> GY)</w:t>
      </w:r>
    </w:p>
    <w:p w14:paraId="668897B8" w14:textId="77777777" w:rsidR="001732C9" w:rsidRPr="00714BB5" w:rsidRDefault="001732C9" w:rsidP="00B27853">
      <w:pPr>
        <w:widowControl w:val="0"/>
        <w:numPr>
          <w:ilvl w:val="1"/>
          <w:numId w:val="94"/>
        </w:numPr>
        <w:tabs>
          <w:tab w:val="num" w:pos="709"/>
        </w:tabs>
        <w:spacing w:before="120" w:after="120"/>
        <w:ind w:left="851" w:hanging="425"/>
        <w:jc w:val="both"/>
        <w:rPr>
          <w:rFonts w:ascii="Verdana" w:hAnsi="Verdana"/>
          <w:bCs/>
        </w:rPr>
      </w:pPr>
      <w:r w:rsidRPr="00714BB5">
        <w:rPr>
          <w:rFonts w:ascii="Verdana" w:hAnsi="Verdana"/>
        </w:rPr>
        <w:t>Az ismeret átadásában alkalmazandó további sajátos módok, jellemzők: Az előadás mellett esettanulmányok és gyakorlatok kerülnek megtartásra, illetve a hallgatók projektfeladatot hajtanak végre.</w:t>
      </w:r>
    </w:p>
    <w:p w14:paraId="21315985" w14:textId="77777777" w:rsidR="001732C9" w:rsidRPr="00714BB5" w:rsidRDefault="001732C9" w:rsidP="00B27853">
      <w:pPr>
        <w:widowControl w:val="0"/>
        <w:numPr>
          <w:ilvl w:val="0"/>
          <w:numId w:val="94"/>
        </w:numPr>
        <w:spacing w:before="120" w:after="120"/>
        <w:ind w:left="426" w:hanging="142"/>
        <w:jc w:val="both"/>
        <w:rPr>
          <w:rFonts w:ascii="Verdana" w:hAnsi="Verdana"/>
          <w:bCs/>
        </w:rPr>
      </w:pPr>
      <w:r w:rsidRPr="00714BB5">
        <w:rPr>
          <w:rFonts w:ascii="Verdana" w:hAnsi="Verdana"/>
          <w:b/>
          <w:bCs/>
        </w:rPr>
        <w:t>A tantárgy szakmai tartalma (magyarul):</w:t>
      </w:r>
      <w:r w:rsidRPr="00714BB5">
        <w:rPr>
          <w:rFonts w:ascii="Verdana" w:hAnsi="Verdana"/>
          <w:bCs/>
        </w:rPr>
        <w:t xml:space="preserve"> </w:t>
      </w:r>
      <w:r w:rsidRPr="00714BB5">
        <w:rPr>
          <w:rFonts w:ascii="Verdana" w:hAnsi="Verdana"/>
          <w:bCs/>
          <w:noProof/>
        </w:rPr>
        <w:t>A megelőző tűzvédelem feladatainak egymásra épülése és kapcsolata a mentő tűzvédelemmel. A tűzvizsgálat és annak szerepe a tűzmegelőzésben. A tűzoltás és műszaki mentés, mint azonnali lehetőség a társadalom mindennapi veszélyeztető tényezőinek elhárítására. A feladatok végrehajtásának irányítása és értékelése különböző (taktikai, operatív és stratégiai) szinteken. A műveletelemzés lényege, módszerei és végrehajtása, hatása a hatékonyságra.</w:t>
      </w:r>
    </w:p>
    <w:p w14:paraId="7D43F777"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r w:rsidRPr="00714BB5">
        <w:rPr>
          <w:rFonts w:ascii="Verdana" w:hAnsi="Verdana"/>
          <w:bCs/>
          <w:noProof/>
        </w:rPr>
        <w:t>The links between the tasks of preventive fire protection and its relationship with fire protection operations. Fire investigation and its role in fire prevention. Firefighting and technical rescue as immediate solutions to cope with everyday social disruptions. Management and assessment of the implementation of tasks at various (tactical, operational and strategic) levels. The essence, methods and implementation of the operation analysis, its effect on efficiency</w:t>
      </w:r>
      <w:r w:rsidRPr="00714BB5">
        <w:rPr>
          <w:rFonts w:ascii="Verdana" w:hAnsi="Verdana"/>
          <w:bCs/>
          <w:lang w:val="en-GB"/>
        </w:rPr>
        <w:t xml:space="preserve"> </w:t>
      </w:r>
    </w:p>
    <w:p w14:paraId="33797A41" w14:textId="77777777" w:rsidR="001732C9" w:rsidRPr="00714BB5" w:rsidRDefault="001732C9" w:rsidP="00B27853">
      <w:pPr>
        <w:pStyle w:val="Listaszerbekezds"/>
        <w:widowControl w:val="0"/>
        <w:numPr>
          <w:ilvl w:val="0"/>
          <w:numId w:val="94"/>
        </w:numPr>
        <w:spacing w:before="120" w:after="120"/>
        <w:ind w:left="426" w:hanging="142"/>
        <w:jc w:val="both"/>
        <w:rPr>
          <w:rFonts w:ascii="Verdana" w:hAnsi="Verdana" w:cs="Times New Roman"/>
          <w:bCs/>
        </w:rPr>
      </w:pPr>
      <w:r w:rsidRPr="00714BB5">
        <w:rPr>
          <w:rFonts w:ascii="Verdana" w:hAnsi="Verdana" w:cs="Times New Roman"/>
          <w:b/>
          <w:bCs/>
        </w:rPr>
        <w:t xml:space="preserve">Elérendő kompetenciák (magyarul): </w:t>
      </w:r>
      <w:r w:rsidRPr="00714BB5">
        <w:rPr>
          <w:rFonts w:ascii="Verdana" w:hAnsi="Verdana" w:cs="Times New Roman"/>
          <w:bCs/>
          <w:noProof/>
        </w:rPr>
        <w:t>Ismerje fel, hogy másokkal együttműködve sokkal sikeresebben tud működni, ezért képes és hajlandó másokkal hosszú távon együttdolgozni és közös célok felé haladni anélkül, hogy saját szempontjainak lényeges elemeit feladná. Emellett azonban nyitott arra, hogy a közös cél érdekében vagy másoktól származó ésszerű érvek alapján saját álláspontját átdolgozza. Nyitott a rendelkezésére álló szaktudás és tapasztalat megosztására, illetve szükség esetén képes segítséget elfogadni másoktól. Saját példával ösztönzi kollegáit az együttműködést segítő légkör létrehozására</w:t>
      </w:r>
    </w:p>
    <w:p w14:paraId="5653EA5A"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lastRenderedPageBreak/>
        <w:t>Tudása:</w:t>
      </w:r>
      <w:r w:rsidRPr="00714BB5">
        <w:rPr>
          <w:rFonts w:ascii="Verdana" w:hAnsi="Verdana"/>
          <w:bCs/>
          <w:noProof/>
        </w:rPr>
        <w:t xml:space="preserve"> </w:t>
      </w:r>
      <w:r w:rsidRPr="00714BB5">
        <w:rPr>
          <w:rFonts w:ascii="Verdana" w:hAnsi="Verdana"/>
        </w:rPr>
        <w:t>Széleskörű ismeretekkel rendelkezik a katasztrófavédelmi szervek irányításához és vezetéséhez szükséges katasztrófavédelmi és ágazati jogi szabályozás területén.</w:t>
      </w:r>
    </w:p>
    <w:p w14:paraId="6C525742"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Képességei:</w:t>
      </w:r>
      <w:r w:rsidRPr="00714BB5">
        <w:rPr>
          <w:rFonts w:ascii="Verdana" w:hAnsi="Verdana"/>
          <w:bCs/>
        </w:rPr>
        <w:t xml:space="preserve"> </w:t>
      </w:r>
      <w:r w:rsidRPr="00714BB5">
        <w:rPr>
          <w:rFonts w:ascii="Verdana" w:hAnsi="Verdana"/>
        </w:rPr>
        <w:t>Képes a katasztrófavédelmi, a tűzvédelmi és mentésirányítási szakmai követelményeknek leginkább megfelelő vezetési- és irányítási módszerek és eszközök használatára, ideértve a korszerű vezetési technikákat és szervezési megoldásokat.</w:t>
      </w:r>
    </w:p>
    <w:p w14:paraId="2DEA73A4"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Attitűdje:</w:t>
      </w:r>
      <w:r w:rsidRPr="00714BB5">
        <w:rPr>
          <w:rFonts w:ascii="Verdana" w:hAnsi="Verdana"/>
          <w:bCs/>
        </w:rPr>
        <w:t xml:space="preserve"> </w:t>
      </w:r>
      <w:r w:rsidRPr="00714BB5">
        <w:rPr>
          <w:rFonts w:ascii="Verdana" w:hAnsi="Verdana"/>
        </w:rPr>
        <w:t>Elkötelezett a katasztrófavédelmi szakfeladatai ellátása során a kreatív, rugalmas, problémafelismerő, illetve az igényes, minőségi munka végzésére</w:t>
      </w:r>
      <w:r w:rsidRPr="00714BB5">
        <w:rPr>
          <w:rFonts w:ascii="Verdana" w:hAnsi="Verdana"/>
          <w:bCs/>
          <w:noProof/>
        </w:rPr>
        <w:t>.</w:t>
      </w:r>
    </w:p>
    <w:p w14:paraId="16632D60"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 xml:space="preserve">Autonómiája és felelőssége: </w:t>
      </w:r>
      <w:r w:rsidRPr="00714BB5">
        <w:rPr>
          <w:rFonts w:ascii="Verdana" w:hAnsi="Verdana"/>
        </w:rPr>
        <w:t>Önálló kezdeményező döntéshozatali képességgel és a döntések képviseletével, illetve személyes felelősségvállalással rendelkezik a döntések környezeti és társadalmi hatásaiért a katasztrófavédelmi szakmai feladatok teljesítésének megtervezése és végrehajtása során</w:t>
      </w:r>
      <w:r w:rsidRPr="00714BB5">
        <w:rPr>
          <w:rFonts w:ascii="Verdana" w:hAnsi="Verdana"/>
          <w:bCs/>
          <w:noProof/>
        </w:rPr>
        <w:t>.</w:t>
      </w:r>
    </w:p>
    <w:p w14:paraId="75D08AB2" w14:textId="77777777" w:rsidR="001732C9" w:rsidRPr="00714BB5" w:rsidRDefault="001732C9" w:rsidP="001732C9">
      <w:pPr>
        <w:widowControl w:val="0"/>
        <w:spacing w:before="120" w:after="120"/>
        <w:ind w:left="426"/>
        <w:jc w:val="both"/>
        <w:rPr>
          <w:rFonts w:ascii="Verdana" w:hAnsi="Verdana"/>
          <w:b/>
          <w:bCs/>
          <w:lang w:val="en-US"/>
        </w:rPr>
      </w:pPr>
      <w:r w:rsidRPr="00714BB5">
        <w:rPr>
          <w:rFonts w:ascii="Verdana" w:hAnsi="Verdana"/>
          <w:b/>
          <w:bCs/>
        </w:rPr>
        <w:t>Elérendő kompetenciák (angolul) (</w:t>
      </w:r>
      <w:r w:rsidRPr="00714BB5">
        <w:rPr>
          <w:rFonts w:ascii="Verdana" w:hAnsi="Verdana"/>
          <w:b/>
          <w:bCs/>
          <w:lang w:val="en-US"/>
        </w:rPr>
        <w:t xml:space="preserve">Competences – English): </w:t>
      </w:r>
      <w:r w:rsidRPr="00714BB5">
        <w:rPr>
          <w:rFonts w:ascii="Verdana" w:hAnsi="Verdana"/>
          <w:bCs/>
          <w:noProof/>
          <w:lang w:val="en-US"/>
        </w:rPr>
        <w:t>Students will understand that they can work more successfully with others, so they will be able and willing to cooperate with others in the long term in pursuit of common goals without giving up the essential elements of their own views. In addition, they are open to revise their views in light of the common goals or reasonable arguments from others. They are also open to share their expertise and experience and to accept help from others if necessary. They motivate colleagues to cooperate by setting an example.</w:t>
      </w:r>
    </w:p>
    <w:p w14:paraId="5C65D229"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Knowledge</w:t>
      </w:r>
      <w:r w:rsidRPr="00714BB5">
        <w:rPr>
          <w:rFonts w:ascii="Verdana" w:hAnsi="Verdana"/>
          <w:lang w:val="en-GB"/>
        </w:rPr>
        <w:t>:</w:t>
      </w:r>
      <w:r w:rsidRPr="00714BB5">
        <w:rPr>
          <w:rFonts w:ascii="Verdana" w:hAnsi="Verdana"/>
          <w:bCs/>
          <w:noProof/>
        </w:rPr>
        <w:t xml:space="preserv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has </w:t>
      </w:r>
      <w:proofErr w:type="spellStart"/>
      <w:r w:rsidRPr="00714BB5">
        <w:rPr>
          <w:rFonts w:ascii="Verdana" w:hAnsi="Verdana"/>
        </w:rPr>
        <w:t>broad</w:t>
      </w:r>
      <w:proofErr w:type="spellEnd"/>
      <w:r w:rsidRPr="00714BB5">
        <w:rPr>
          <w:rFonts w:ascii="Verdana" w:hAnsi="Verdana"/>
        </w:rPr>
        <w:t xml:space="preserve"> </w:t>
      </w:r>
      <w:proofErr w:type="spellStart"/>
      <w:r w:rsidRPr="00714BB5">
        <w:rPr>
          <w:rFonts w:ascii="Verdana" w:hAnsi="Verdana"/>
        </w:rPr>
        <w:t>knowledge</w:t>
      </w:r>
      <w:proofErr w:type="spellEnd"/>
      <w:r w:rsidRPr="00714BB5">
        <w:rPr>
          <w:rFonts w:ascii="Verdana" w:hAnsi="Verdana"/>
        </w:rPr>
        <w:t xml:space="preserve"> of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 and </w:t>
      </w:r>
      <w:proofErr w:type="spellStart"/>
      <w:r w:rsidRPr="00714BB5">
        <w:rPr>
          <w:rFonts w:ascii="Verdana" w:hAnsi="Verdana"/>
        </w:rPr>
        <w:t>sectoral</w:t>
      </w:r>
      <w:proofErr w:type="spellEnd"/>
      <w:r w:rsidRPr="00714BB5">
        <w:rPr>
          <w:rFonts w:ascii="Verdana" w:hAnsi="Verdana"/>
        </w:rPr>
        <w:t xml:space="preserve"> </w:t>
      </w:r>
      <w:proofErr w:type="spellStart"/>
      <w:r w:rsidRPr="00714BB5">
        <w:rPr>
          <w:rFonts w:ascii="Verdana" w:hAnsi="Verdana"/>
        </w:rPr>
        <w:t>legislation</w:t>
      </w:r>
      <w:proofErr w:type="spellEnd"/>
      <w:r w:rsidRPr="00714BB5">
        <w:rPr>
          <w:rFonts w:ascii="Verdana" w:hAnsi="Verdana"/>
        </w:rPr>
        <w:t xml:space="preserve"> </w:t>
      </w:r>
      <w:proofErr w:type="spellStart"/>
      <w:r w:rsidRPr="00714BB5">
        <w:rPr>
          <w:rFonts w:ascii="Verdana" w:hAnsi="Verdana"/>
        </w:rPr>
        <w:t>necessary</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management and </w:t>
      </w:r>
      <w:proofErr w:type="spellStart"/>
      <w:r w:rsidRPr="00714BB5">
        <w:rPr>
          <w:rFonts w:ascii="Verdana" w:hAnsi="Verdana"/>
        </w:rPr>
        <w:t>leadership</w:t>
      </w:r>
      <w:proofErr w:type="spellEnd"/>
      <w:r w:rsidRPr="00714BB5">
        <w:rPr>
          <w:rFonts w:ascii="Verdana" w:hAnsi="Verdana"/>
        </w:rPr>
        <w:t xml:space="preserve"> of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bodies</w:t>
      </w:r>
      <w:proofErr w:type="spellEnd"/>
      <w:r w:rsidRPr="00714BB5">
        <w:rPr>
          <w:rFonts w:ascii="Verdana" w:hAnsi="Verdana"/>
        </w:rPr>
        <w:t>.</w:t>
      </w:r>
    </w:p>
    <w:p w14:paraId="493C66B4"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Capabilities</w:t>
      </w:r>
      <w:r w:rsidRPr="00714BB5">
        <w:rPr>
          <w:rFonts w:ascii="Verdana" w:hAnsi="Verdana"/>
          <w:lang w:val="en-GB"/>
        </w:rPr>
        <w:t>:</w:t>
      </w:r>
      <w:r w:rsidRPr="00714BB5">
        <w:rPr>
          <w:rFonts w:ascii="Verdana" w:hAnsi="Verdana"/>
          <w:bCs/>
          <w:noProof/>
        </w:rPr>
        <w:t xml:space="preserve"> </w:t>
      </w:r>
      <w:proofErr w:type="spellStart"/>
      <w:r w:rsidRPr="00714BB5">
        <w:rPr>
          <w:rFonts w:ascii="Verdana" w:hAnsi="Verdana"/>
        </w:rPr>
        <w:t>Ability</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use</w:t>
      </w:r>
      <w:proofErr w:type="spellEnd"/>
      <w:r w:rsidRPr="00714BB5">
        <w:rPr>
          <w:rFonts w:ascii="Verdana" w:hAnsi="Verdana"/>
        </w:rPr>
        <w:t xml:space="preserve"> management and </w:t>
      </w:r>
      <w:proofErr w:type="spellStart"/>
      <w:r w:rsidRPr="00714BB5">
        <w:rPr>
          <w:rFonts w:ascii="Verdana" w:hAnsi="Verdana"/>
        </w:rPr>
        <w:t>leadership</w:t>
      </w:r>
      <w:proofErr w:type="spellEnd"/>
      <w:r w:rsidRPr="00714BB5">
        <w:rPr>
          <w:rFonts w:ascii="Verdana" w:hAnsi="Verdana"/>
        </w:rPr>
        <w:t xml:space="preserve"> </w:t>
      </w:r>
      <w:proofErr w:type="spellStart"/>
      <w:r w:rsidRPr="00714BB5">
        <w:rPr>
          <w:rFonts w:ascii="Verdana" w:hAnsi="Verdana"/>
        </w:rPr>
        <w:t>methods</w:t>
      </w:r>
      <w:proofErr w:type="spellEnd"/>
      <w:r w:rsidRPr="00714BB5">
        <w:rPr>
          <w:rFonts w:ascii="Verdana" w:hAnsi="Verdana"/>
        </w:rPr>
        <w:t xml:space="preserve"> and </w:t>
      </w:r>
      <w:proofErr w:type="spellStart"/>
      <w:r w:rsidRPr="00714BB5">
        <w:rPr>
          <w:rFonts w:ascii="Verdana" w:hAnsi="Verdana"/>
        </w:rPr>
        <w:t>tools</w:t>
      </w:r>
      <w:proofErr w:type="spellEnd"/>
      <w:r w:rsidRPr="00714BB5">
        <w:rPr>
          <w:rFonts w:ascii="Verdana" w:hAnsi="Verdana"/>
        </w:rPr>
        <w:t xml:space="preserve">, </w:t>
      </w:r>
      <w:proofErr w:type="spellStart"/>
      <w:r w:rsidRPr="00714BB5">
        <w:rPr>
          <w:rFonts w:ascii="Verdana" w:hAnsi="Verdana"/>
        </w:rPr>
        <w:t>including</w:t>
      </w:r>
      <w:proofErr w:type="spellEnd"/>
      <w:r w:rsidRPr="00714BB5">
        <w:rPr>
          <w:rFonts w:ascii="Verdana" w:hAnsi="Verdana"/>
        </w:rPr>
        <w:t xml:space="preserve"> modern management </w:t>
      </w:r>
      <w:proofErr w:type="spellStart"/>
      <w:r w:rsidRPr="00714BB5">
        <w:rPr>
          <w:rFonts w:ascii="Verdana" w:hAnsi="Verdana"/>
        </w:rPr>
        <w:t>techniques</w:t>
      </w:r>
      <w:proofErr w:type="spellEnd"/>
      <w:r w:rsidRPr="00714BB5">
        <w:rPr>
          <w:rFonts w:ascii="Verdana" w:hAnsi="Verdana"/>
        </w:rPr>
        <w:t xml:space="preserve"> and </w:t>
      </w:r>
      <w:proofErr w:type="spellStart"/>
      <w:r w:rsidRPr="00714BB5">
        <w:rPr>
          <w:rFonts w:ascii="Verdana" w:hAnsi="Verdana"/>
        </w:rPr>
        <w:t>organisational</w:t>
      </w:r>
      <w:proofErr w:type="spellEnd"/>
      <w:r w:rsidRPr="00714BB5">
        <w:rPr>
          <w:rFonts w:ascii="Verdana" w:hAnsi="Verdana"/>
        </w:rPr>
        <w:t xml:space="preserve"> </w:t>
      </w:r>
      <w:proofErr w:type="spellStart"/>
      <w:r w:rsidRPr="00714BB5">
        <w:rPr>
          <w:rFonts w:ascii="Verdana" w:hAnsi="Verdana"/>
        </w:rPr>
        <w:t>solutions</w:t>
      </w:r>
      <w:proofErr w:type="spellEnd"/>
      <w:r w:rsidRPr="00714BB5">
        <w:rPr>
          <w:rFonts w:ascii="Verdana" w:hAnsi="Verdana"/>
        </w:rPr>
        <w:t xml:space="preserve">, </w:t>
      </w:r>
      <w:proofErr w:type="spellStart"/>
      <w:r w:rsidRPr="00714BB5">
        <w:rPr>
          <w:rFonts w:ascii="Verdana" w:hAnsi="Verdana"/>
        </w:rPr>
        <w:t>that</w:t>
      </w:r>
      <w:proofErr w:type="spellEnd"/>
      <w:r w:rsidRPr="00714BB5">
        <w:rPr>
          <w:rFonts w:ascii="Verdana" w:hAnsi="Verdana"/>
        </w:rPr>
        <w:t xml:space="preserve"> </w:t>
      </w:r>
      <w:proofErr w:type="spellStart"/>
      <w:r w:rsidRPr="00714BB5">
        <w:rPr>
          <w:rFonts w:ascii="Verdana" w:hAnsi="Verdana"/>
        </w:rPr>
        <w:t>best</w:t>
      </w:r>
      <w:proofErr w:type="spellEnd"/>
      <w:r w:rsidRPr="00714BB5">
        <w:rPr>
          <w:rFonts w:ascii="Verdana" w:hAnsi="Verdana"/>
        </w:rPr>
        <w:t xml:space="preserve"> </w:t>
      </w:r>
      <w:proofErr w:type="spellStart"/>
      <w:r w:rsidRPr="00714BB5">
        <w:rPr>
          <w:rFonts w:ascii="Verdana" w:hAnsi="Verdana"/>
        </w:rPr>
        <w:t>meet</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professional</w:t>
      </w:r>
      <w:proofErr w:type="spellEnd"/>
      <w:r w:rsidRPr="00714BB5">
        <w:rPr>
          <w:rFonts w:ascii="Verdana" w:hAnsi="Verdana"/>
        </w:rPr>
        <w:t xml:space="preserve"> </w:t>
      </w:r>
      <w:proofErr w:type="spellStart"/>
      <w:r w:rsidRPr="00714BB5">
        <w:rPr>
          <w:rFonts w:ascii="Verdana" w:hAnsi="Verdana"/>
        </w:rPr>
        <w:t>requirements</w:t>
      </w:r>
      <w:proofErr w:type="spellEnd"/>
      <w:r w:rsidRPr="00714BB5">
        <w:rPr>
          <w:rFonts w:ascii="Verdana" w:hAnsi="Verdana"/>
        </w:rPr>
        <w:t xml:space="preserve"> of </w:t>
      </w:r>
      <w:proofErr w:type="spellStart"/>
      <w:r w:rsidRPr="00714BB5">
        <w:rPr>
          <w:rFonts w:ascii="Verdana" w:hAnsi="Verdana"/>
        </w:rPr>
        <w:t>disaster</w:t>
      </w:r>
      <w:proofErr w:type="spellEnd"/>
      <w:r w:rsidRPr="00714BB5">
        <w:rPr>
          <w:rFonts w:ascii="Verdana" w:hAnsi="Verdana"/>
        </w:rPr>
        <w:t xml:space="preserve"> management, and </w:t>
      </w:r>
      <w:proofErr w:type="spellStart"/>
      <w:r w:rsidRPr="00714BB5">
        <w:rPr>
          <w:rFonts w:ascii="Verdana" w:hAnsi="Verdana"/>
        </w:rPr>
        <w:t>fire</w:t>
      </w:r>
      <w:proofErr w:type="spellEnd"/>
      <w:r w:rsidRPr="00714BB5">
        <w:rPr>
          <w:rFonts w:ascii="Verdana" w:hAnsi="Verdana"/>
        </w:rPr>
        <w:t xml:space="preserve"> and </w:t>
      </w:r>
      <w:proofErr w:type="spellStart"/>
      <w:r w:rsidRPr="00714BB5">
        <w:rPr>
          <w:rFonts w:ascii="Verdana" w:hAnsi="Verdana"/>
        </w:rPr>
        <w:t>rescue</w:t>
      </w:r>
      <w:proofErr w:type="spellEnd"/>
      <w:r w:rsidRPr="00714BB5">
        <w:rPr>
          <w:rFonts w:ascii="Verdana" w:hAnsi="Verdana"/>
        </w:rPr>
        <w:t xml:space="preserve"> management.</w:t>
      </w:r>
    </w:p>
    <w:p w14:paraId="2D3CF23D"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jc w:val="both"/>
        <w:rPr>
          <w:rFonts w:ascii="Verdana" w:hAnsi="Verdana"/>
          <w:lang w:val="en-GB"/>
        </w:rPr>
      </w:pPr>
      <w:r w:rsidRPr="00714BB5">
        <w:rPr>
          <w:rFonts w:ascii="Verdana" w:hAnsi="Verdana"/>
          <w:b/>
          <w:lang w:val="en-GB"/>
        </w:rPr>
        <w:t>Attitude:</w:t>
      </w:r>
      <w:r w:rsidRPr="00714BB5">
        <w:rPr>
          <w:rFonts w:ascii="Verdana" w:hAnsi="Verdana"/>
          <w:lang w:val="en-GB"/>
        </w:rPr>
        <w:t xml:space="preserv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is </w:t>
      </w:r>
      <w:proofErr w:type="spellStart"/>
      <w:r w:rsidRPr="00714BB5">
        <w:rPr>
          <w:rFonts w:ascii="Verdana" w:hAnsi="Verdana"/>
        </w:rPr>
        <w:t>committed</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creative</w:t>
      </w:r>
      <w:proofErr w:type="spellEnd"/>
      <w:r w:rsidRPr="00714BB5">
        <w:rPr>
          <w:rFonts w:ascii="Verdana" w:hAnsi="Verdana"/>
        </w:rPr>
        <w:t xml:space="preserve">, </w:t>
      </w:r>
      <w:proofErr w:type="spellStart"/>
      <w:r w:rsidRPr="00714BB5">
        <w:rPr>
          <w:rFonts w:ascii="Verdana" w:hAnsi="Verdana"/>
        </w:rPr>
        <w:t>flexible</w:t>
      </w:r>
      <w:proofErr w:type="spellEnd"/>
      <w:r w:rsidRPr="00714BB5">
        <w:rPr>
          <w:rFonts w:ascii="Verdana" w:hAnsi="Verdana"/>
        </w:rPr>
        <w:t xml:space="preserve">, </w:t>
      </w:r>
      <w:proofErr w:type="spellStart"/>
      <w:r w:rsidRPr="00714BB5">
        <w:rPr>
          <w:rFonts w:ascii="Verdana" w:hAnsi="Verdana"/>
        </w:rPr>
        <w:t>problem-solving</w:t>
      </w:r>
      <w:proofErr w:type="spellEnd"/>
      <w:r w:rsidRPr="00714BB5">
        <w:rPr>
          <w:rFonts w:ascii="Verdana" w:hAnsi="Verdana"/>
        </w:rPr>
        <w:t xml:space="preserve"> and </w:t>
      </w:r>
      <w:proofErr w:type="spellStart"/>
      <w:r w:rsidRPr="00714BB5">
        <w:rPr>
          <w:rFonts w:ascii="Verdana" w:hAnsi="Verdana"/>
        </w:rPr>
        <w:t>demanding</w:t>
      </w:r>
      <w:proofErr w:type="spellEnd"/>
      <w:r w:rsidRPr="00714BB5">
        <w:rPr>
          <w:rFonts w:ascii="Verdana" w:hAnsi="Verdana"/>
        </w:rPr>
        <w:t xml:space="preserve">, </w:t>
      </w:r>
      <w:proofErr w:type="spellStart"/>
      <w:r w:rsidRPr="00714BB5">
        <w:rPr>
          <w:rFonts w:ascii="Verdana" w:hAnsi="Verdana"/>
        </w:rPr>
        <w:t>quality</w:t>
      </w:r>
      <w:proofErr w:type="spellEnd"/>
      <w:r w:rsidRPr="00714BB5">
        <w:rPr>
          <w:rFonts w:ascii="Verdana" w:hAnsi="Verdana"/>
        </w:rPr>
        <w:t xml:space="preserve"> </w:t>
      </w:r>
      <w:proofErr w:type="spellStart"/>
      <w:r w:rsidRPr="00714BB5">
        <w:rPr>
          <w:rFonts w:ascii="Verdana" w:hAnsi="Verdana"/>
        </w:rPr>
        <w:t>work</w:t>
      </w:r>
      <w:proofErr w:type="spellEnd"/>
      <w:r w:rsidRPr="00714BB5">
        <w:rPr>
          <w:rFonts w:ascii="Verdana" w:hAnsi="Verdana"/>
        </w:rPr>
        <w:t xml:space="preserve"> in </w:t>
      </w:r>
      <w:proofErr w:type="spellStart"/>
      <w:r w:rsidRPr="00714BB5">
        <w:rPr>
          <w:rFonts w:ascii="Verdana" w:hAnsi="Verdana"/>
        </w:rPr>
        <w:t>the</w:t>
      </w:r>
      <w:proofErr w:type="spellEnd"/>
      <w:r w:rsidRPr="00714BB5">
        <w:rPr>
          <w:rFonts w:ascii="Verdana" w:hAnsi="Verdana"/>
        </w:rPr>
        <w:t xml:space="preserve"> performance of </w:t>
      </w:r>
      <w:proofErr w:type="spellStart"/>
      <w:r w:rsidRPr="00714BB5">
        <w:rPr>
          <w:rFonts w:ascii="Verdana" w:hAnsi="Verdana"/>
        </w:rPr>
        <w:t>his</w:t>
      </w:r>
      <w:proofErr w:type="spellEnd"/>
      <w:r w:rsidRPr="00714BB5">
        <w:rPr>
          <w:rFonts w:ascii="Verdana" w:hAnsi="Verdana"/>
        </w:rPr>
        <w:t>/</w:t>
      </w:r>
      <w:proofErr w:type="spellStart"/>
      <w:r w:rsidRPr="00714BB5">
        <w:rPr>
          <w:rFonts w:ascii="Verdana" w:hAnsi="Verdana"/>
        </w:rPr>
        <w:t>her</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duties</w:t>
      </w:r>
      <w:proofErr w:type="spellEnd"/>
      <w:r w:rsidRPr="00714BB5">
        <w:rPr>
          <w:rFonts w:ascii="Verdana" w:hAnsi="Verdana"/>
          <w:bCs/>
          <w:noProof/>
        </w:rPr>
        <w:t>.</w:t>
      </w:r>
    </w:p>
    <w:p w14:paraId="1625E8C0"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 xml:space="preserve">Autonomy and responsibility: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has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ability</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take</w:t>
      </w:r>
      <w:proofErr w:type="spellEnd"/>
      <w:r w:rsidRPr="00714BB5">
        <w:rPr>
          <w:rFonts w:ascii="Verdana" w:hAnsi="Verdana"/>
        </w:rPr>
        <w:t xml:space="preserve"> </w:t>
      </w:r>
      <w:proofErr w:type="spellStart"/>
      <w:r w:rsidRPr="00714BB5">
        <w:rPr>
          <w:rFonts w:ascii="Verdana" w:hAnsi="Verdana"/>
        </w:rPr>
        <w:t>independent</w:t>
      </w:r>
      <w:proofErr w:type="spellEnd"/>
      <w:r w:rsidRPr="00714BB5">
        <w:rPr>
          <w:rFonts w:ascii="Verdana" w:hAnsi="Verdana"/>
        </w:rPr>
        <w:t xml:space="preserve"> </w:t>
      </w:r>
      <w:proofErr w:type="spellStart"/>
      <w:r w:rsidRPr="00714BB5">
        <w:rPr>
          <w:rFonts w:ascii="Verdana" w:hAnsi="Verdana"/>
        </w:rPr>
        <w:t>initiative</w:t>
      </w:r>
      <w:proofErr w:type="spellEnd"/>
      <w:r w:rsidRPr="00714BB5">
        <w:rPr>
          <w:rFonts w:ascii="Verdana" w:hAnsi="Verdana"/>
        </w:rPr>
        <w:t xml:space="preserve"> in decision-</w:t>
      </w:r>
      <w:proofErr w:type="spellStart"/>
      <w:r w:rsidRPr="00714BB5">
        <w:rPr>
          <w:rFonts w:ascii="Verdana" w:hAnsi="Verdana"/>
        </w:rPr>
        <w:t>making</w:t>
      </w:r>
      <w:proofErr w:type="spellEnd"/>
      <w:r w:rsidRPr="00714BB5">
        <w:rPr>
          <w:rFonts w:ascii="Verdana" w:hAnsi="Verdana"/>
        </w:rPr>
        <w:t xml:space="preserve"> and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advocate</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decisions</w:t>
      </w:r>
      <w:proofErr w:type="spellEnd"/>
      <w:r w:rsidRPr="00714BB5">
        <w:rPr>
          <w:rFonts w:ascii="Verdana" w:hAnsi="Verdana"/>
        </w:rPr>
        <w:t xml:space="preserve"> and </w:t>
      </w:r>
      <w:proofErr w:type="spellStart"/>
      <w:r w:rsidRPr="00714BB5">
        <w:rPr>
          <w:rFonts w:ascii="Verdana" w:hAnsi="Verdana"/>
        </w:rPr>
        <w:t>take</w:t>
      </w:r>
      <w:proofErr w:type="spellEnd"/>
      <w:r w:rsidRPr="00714BB5">
        <w:rPr>
          <w:rFonts w:ascii="Verdana" w:hAnsi="Verdana"/>
        </w:rPr>
        <w:t xml:space="preserve"> </w:t>
      </w:r>
      <w:proofErr w:type="spellStart"/>
      <w:r w:rsidRPr="00714BB5">
        <w:rPr>
          <w:rFonts w:ascii="Verdana" w:hAnsi="Verdana"/>
        </w:rPr>
        <w:t>personal</w:t>
      </w:r>
      <w:proofErr w:type="spellEnd"/>
      <w:r w:rsidRPr="00714BB5">
        <w:rPr>
          <w:rFonts w:ascii="Verdana" w:hAnsi="Verdana"/>
        </w:rPr>
        <w:t xml:space="preserve"> </w:t>
      </w:r>
      <w:proofErr w:type="spellStart"/>
      <w:r w:rsidRPr="00714BB5">
        <w:rPr>
          <w:rFonts w:ascii="Verdana" w:hAnsi="Verdana"/>
        </w:rPr>
        <w:t>responsibility</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environmental</w:t>
      </w:r>
      <w:proofErr w:type="spellEnd"/>
      <w:r w:rsidRPr="00714BB5">
        <w:rPr>
          <w:rFonts w:ascii="Verdana" w:hAnsi="Verdana"/>
        </w:rPr>
        <w:t xml:space="preserve"> and </w:t>
      </w:r>
      <w:proofErr w:type="spellStart"/>
      <w:r w:rsidRPr="00714BB5">
        <w:rPr>
          <w:rFonts w:ascii="Verdana" w:hAnsi="Verdana"/>
        </w:rPr>
        <w:t>social</w:t>
      </w:r>
      <w:proofErr w:type="spellEnd"/>
      <w:r w:rsidRPr="00714BB5">
        <w:rPr>
          <w:rFonts w:ascii="Verdana" w:hAnsi="Verdana"/>
        </w:rPr>
        <w:t xml:space="preserve"> </w:t>
      </w:r>
      <w:proofErr w:type="spellStart"/>
      <w:r w:rsidRPr="00714BB5">
        <w:rPr>
          <w:rFonts w:ascii="Verdana" w:hAnsi="Verdana"/>
        </w:rPr>
        <w:t>impacts</w:t>
      </w:r>
      <w:proofErr w:type="spellEnd"/>
      <w:r w:rsidRPr="00714BB5">
        <w:rPr>
          <w:rFonts w:ascii="Verdana" w:hAnsi="Verdana"/>
        </w:rPr>
        <w:t xml:space="preserve"> of </w:t>
      </w:r>
      <w:proofErr w:type="spellStart"/>
      <w:r w:rsidRPr="00714BB5">
        <w:rPr>
          <w:rFonts w:ascii="Verdana" w:hAnsi="Verdana"/>
        </w:rPr>
        <w:t>decisions</w:t>
      </w:r>
      <w:proofErr w:type="spellEnd"/>
      <w:r w:rsidRPr="00714BB5">
        <w:rPr>
          <w:rFonts w:ascii="Verdana" w:hAnsi="Verdana"/>
        </w:rPr>
        <w:t xml:space="preserve"> in </w:t>
      </w:r>
      <w:proofErr w:type="spellStart"/>
      <w:r w:rsidRPr="00714BB5">
        <w:rPr>
          <w:rFonts w:ascii="Verdana" w:hAnsi="Verdana"/>
        </w:rPr>
        <w:t>planning</w:t>
      </w:r>
      <w:proofErr w:type="spellEnd"/>
      <w:r w:rsidRPr="00714BB5">
        <w:rPr>
          <w:rFonts w:ascii="Verdana" w:hAnsi="Verdana"/>
        </w:rPr>
        <w:t xml:space="preserve"> and </w:t>
      </w:r>
      <w:proofErr w:type="spellStart"/>
      <w:r w:rsidRPr="00714BB5">
        <w:rPr>
          <w:rFonts w:ascii="Verdana" w:hAnsi="Verdana"/>
        </w:rPr>
        <w:t>implementing</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performance of </w:t>
      </w:r>
      <w:proofErr w:type="spellStart"/>
      <w:r w:rsidRPr="00714BB5">
        <w:rPr>
          <w:rFonts w:ascii="Verdana" w:hAnsi="Verdana"/>
        </w:rPr>
        <w:t>professional</w:t>
      </w:r>
      <w:proofErr w:type="spellEnd"/>
      <w:r w:rsidRPr="00714BB5">
        <w:rPr>
          <w:rFonts w:ascii="Verdana" w:hAnsi="Verdana"/>
        </w:rPr>
        <w:t xml:space="preserve"> </w:t>
      </w:r>
      <w:proofErr w:type="spellStart"/>
      <w:r w:rsidRPr="00714BB5">
        <w:rPr>
          <w:rFonts w:ascii="Verdana" w:hAnsi="Verdana"/>
        </w:rPr>
        <w:t>tasks</w:t>
      </w:r>
      <w:proofErr w:type="spellEnd"/>
      <w:r w:rsidRPr="00714BB5">
        <w:rPr>
          <w:rFonts w:ascii="Verdana" w:hAnsi="Verdana"/>
        </w:rPr>
        <w:t xml:space="preserve"> in </w:t>
      </w:r>
      <w:proofErr w:type="spellStart"/>
      <w:r w:rsidRPr="00714BB5">
        <w:rPr>
          <w:rFonts w:ascii="Verdana" w:hAnsi="Verdana"/>
        </w:rPr>
        <w:t>disaster</w:t>
      </w:r>
      <w:proofErr w:type="spellEnd"/>
      <w:r w:rsidRPr="00714BB5">
        <w:rPr>
          <w:rFonts w:ascii="Verdana" w:hAnsi="Verdana"/>
        </w:rPr>
        <w:t xml:space="preserve"> management.</w:t>
      </w:r>
    </w:p>
    <w:p w14:paraId="475ED861" w14:textId="77777777" w:rsidR="001732C9" w:rsidRPr="00714BB5" w:rsidRDefault="001732C9" w:rsidP="00B27853">
      <w:pPr>
        <w:widowControl w:val="0"/>
        <w:numPr>
          <w:ilvl w:val="0"/>
          <w:numId w:val="94"/>
        </w:numPr>
        <w:tabs>
          <w:tab w:val="num" w:pos="567"/>
        </w:tabs>
        <w:spacing w:before="120" w:after="120"/>
        <w:ind w:left="426" w:hanging="142"/>
        <w:jc w:val="both"/>
        <w:rPr>
          <w:rFonts w:ascii="Verdana" w:hAnsi="Verdana"/>
          <w:bCs/>
        </w:rPr>
      </w:pPr>
      <w:r w:rsidRPr="00714BB5">
        <w:rPr>
          <w:rFonts w:ascii="Verdana" w:hAnsi="Verdana"/>
          <w:b/>
          <w:bCs/>
        </w:rPr>
        <w:t xml:space="preserve">Előtanulmányi követelmények: </w:t>
      </w:r>
      <w:r w:rsidRPr="00714BB5">
        <w:rPr>
          <w:rFonts w:ascii="Verdana" w:hAnsi="Verdana"/>
          <w:bCs/>
          <w:noProof/>
        </w:rPr>
        <w:t>VKMTM31 Tűzvédelem és mentésirányítás 1.</w:t>
      </w:r>
    </w:p>
    <w:p w14:paraId="1C9FD7C8" w14:textId="77777777" w:rsidR="001732C9" w:rsidRPr="00714BB5" w:rsidRDefault="001732C9" w:rsidP="00B27853">
      <w:pPr>
        <w:widowControl w:val="0"/>
        <w:numPr>
          <w:ilvl w:val="0"/>
          <w:numId w:val="94"/>
        </w:numPr>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3B25E5A1" w14:textId="77777777" w:rsidR="001732C9" w:rsidRPr="00714BB5" w:rsidRDefault="001732C9" w:rsidP="00B27853">
      <w:pPr>
        <w:widowControl w:val="0"/>
        <w:numPr>
          <w:ilvl w:val="1"/>
          <w:numId w:val="94"/>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Magyarul</w:t>
      </w:r>
    </w:p>
    <w:p w14:paraId="37E72063" w14:textId="77777777" w:rsidR="001732C9" w:rsidRPr="00714BB5" w:rsidRDefault="001732C9" w:rsidP="00B27853">
      <w:pPr>
        <w:widowControl w:val="0"/>
        <w:numPr>
          <w:ilvl w:val="2"/>
          <w:numId w:val="94"/>
        </w:numPr>
        <w:tabs>
          <w:tab w:val="left" w:pos="709"/>
          <w:tab w:val="left" w:pos="993"/>
        </w:tabs>
        <w:spacing w:before="120" w:after="120"/>
        <w:ind w:left="1276" w:hanging="850"/>
        <w:jc w:val="both"/>
        <w:rPr>
          <w:rFonts w:ascii="Verdana" w:hAnsi="Verdana"/>
          <w:b/>
        </w:rPr>
      </w:pPr>
      <w:r w:rsidRPr="00714BB5">
        <w:rPr>
          <w:rFonts w:ascii="Verdana" w:hAnsi="Verdana"/>
          <w:bCs/>
          <w:noProof/>
        </w:rPr>
        <w:t xml:space="preserve">Az előző félév során tanultak összefoglalása, az egyes részterületek kibontása a tűzoltás és műszaki mentés, a tűzmegelőzés és a tűzvizsgálat terén. </w:t>
      </w:r>
    </w:p>
    <w:p w14:paraId="38D25A12" w14:textId="77777777" w:rsidR="001732C9" w:rsidRPr="00714BB5" w:rsidRDefault="001732C9" w:rsidP="00B27853">
      <w:pPr>
        <w:widowControl w:val="0"/>
        <w:numPr>
          <w:ilvl w:val="2"/>
          <w:numId w:val="94"/>
        </w:numPr>
        <w:tabs>
          <w:tab w:val="left" w:pos="709"/>
          <w:tab w:val="left" w:pos="993"/>
        </w:tabs>
        <w:spacing w:before="120" w:after="120"/>
        <w:ind w:left="1276" w:hanging="850"/>
        <w:jc w:val="both"/>
        <w:rPr>
          <w:rFonts w:ascii="Verdana" w:hAnsi="Verdana"/>
          <w:b/>
        </w:rPr>
      </w:pPr>
      <w:r w:rsidRPr="00714BB5">
        <w:rPr>
          <w:rFonts w:ascii="Verdana" w:hAnsi="Verdana"/>
          <w:bCs/>
          <w:noProof/>
        </w:rPr>
        <w:t xml:space="preserve">A félév tananyagának jogi szabályozói keretei, a konkrét tűzvédelmi szakmai feladatok számbavétele, tárgyalása. </w:t>
      </w:r>
    </w:p>
    <w:p w14:paraId="78D631C9" w14:textId="77777777" w:rsidR="001732C9" w:rsidRPr="00714BB5" w:rsidRDefault="001732C9" w:rsidP="00B27853">
      <w:pPr>
        <w:widowControl w:val="0"/>
        <w:numPr>
          <w:ilvl w:val="2"/>
          <w:numId w:val="94"/>
        </w:numPr>
        <w:tabs>
          <w:tab w:val="left" w:pos="709"/>
          <w:tab w:val="left" w:pos="993"/>
        </w:tabs>
        <w:spacing w:before="120" w:after="120"/>
        <w:ind w:left="1276" w:hanging="850"/>
        <w:jc w:val="both"/>
        <w:rPr>
          <w:rFonts w:ascii="Verdana" w:hAnsi="Verdana"/>
          <w:b/>
        </w:rPr>
      </w:pPr>
      <w:r w:rsidRPr="00714BB5">
        <w:rPr>
          <w:rFonts w:ascii="Verdana" w:hAnsi="Verdana"/>
          <w:bCs/>
          <w:noProof/>
        </w:rPr>
        <w:t xml:space="preserve">Elméleti ismeretek a jellemző végrehajtói, vezetői feladatokról. </w:t>
      </w:r>
    </w:p>
    <w:p w14:paraId="4C40F6A3" w14:textId="77777777" w:rsidR="001732C9" w:rsidRPr="00714BB5" w:rsidRDefault="001732C9" w:rsidP="00B27853">
      <w:pPr>
        <w:widowControl w:val="0"/>
        <w:numPr>
          <w:ilvl w:val="2"/>
          <w:numId w:val="94"/>
        </w:numPr>
        <w:tabs>
          <w:tab w:val="left" w:pos="709"/>
          <w:tab w:val="left" w:pos="993"/>
        </w:tabs>
        <w:spacing w:before="120" w:after="120"/>
        <w:ind w:left="1276" w:hanging="850"/>
        <w:jc w:val="both"/>
        <w:rPr>
          <w:rFonts w:ascii="Verdana" w:hAnsi="Verdana"/>
          <w:b/>
        </w:rPr>
      </w:pPr>
      <w:r w:rsidRPr="00714BB5">
        <w:rPr>
          <w:rFonts w:ascii="Verdana" w:hAnsi="Verdana"/>
          <w:bCs/>
          <w:noProof/>
        </w:rPr>
        <w:t>Valóságossal megegyező gyakorlati tevékenységek megtekintése és végzése belső/külső helyszínen a tárgyhoz kapcsolódóan.</w:t>
      </w:r>
    </w:p>
    <w:p w14:paraId="7342A68D" w14:textId="77777777" w:rsidR="001732C9" w:rsidRPr="00714BB5" w:rsidRDefault="001732C9" w:rsidP="00B27853">
      <w:pPr>
        <w:widowControl w:val="0"/>
        <w:numPr>
          <w:ilvl w:val="1"/>
          <w:numId w:val="94"/>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Angolul</w:t>
      </w:r>
    </w:p>
    <w:p w14:paraId="5EFC592B" w14:textId="77777777" w:rsidR="001732C9" w:rsidRPr="00714BB5" w:rsidRDefault="001732C9" w:rsidP="00B27853">
      <w:pPr>
        <w:widowControl w:val="0"/>
        <w:numPr>
          <w:ilvl w:val="2"/>
          <w:numId w:val="94"/>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Summary of what has been learned in the previous semester, detailing specific areas,  in the field of the firefighting, technical rescue, fire prevention and fire investigation. </w:t>
      </w:r>
    </w:p>
    <w:p w14:paraId="11F5C0D5" w14:textId="77777777" w:rsidR="001732C9" w:rsidRPr="00714BB5" w:rsidRDefault="001732C9" w:rsidP="00B27853">
      <w:pPr>
        <w:widowControl w:val="0"/>
        <w:numPr>
          <w:ilvl w:val="2"/>
          <w:numId w:val="94"/>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Legislation of the semester curriculum, registration and negotiation of specific fire protection professional tasks. </w:t>
      </w:r>
    </w:p>
    <w:p w14:paraId="1BF368AC" w14:textId="77777777" w:rsidR="001732C9" w:rsidRPr="00714BB5" w:rsidRDefault="001732C9" w:rsidP="00B27853">
      <w:pPr>
        <w:widowControl w:val="0"/>
        <w:numPr>
          <w:ilvl w:val="2"/>
          <w:numId w:val="94"/>
        </w:numPr>
        <w:tabs>
          <w:tab w:val="left" w:pos="709"/>
          <w:tab w:val="left" w:pos="993"/>
        </w:tabs>
        <w:spacing w:before="120" w:after="120"/>
        <w:ind w:left="1276" w:hanging="850"/>
        <w:jc w:val="both"/>
        <w:rPr>
          <w:rFonts w:ascii="Verdana" w:hAnsi="Verdana"/>
        </w:rPr>
      </w:pPr>
      <w:r w:rsidRPr="00714BB5">
        <w:rPr>
          <w:rFonts w:ascii="Verdana" w:hAnsi="Verdana"/>
          <w:bCs/>
          <w:noProof/>
        </w:rPr>
        <w:lastRenderedPageBreak/>
        <w:t xml:space="preserve">Theoretical knowledge of typical executive and managerial tasks. </w:t>
      </w:r>
    </w:p>
    <w:p w14:paraId="64035849" w14:textId="77777777" w:rsidR="001732C9" w:rsidRPr="00714BB5" w:rsidRDefault="001732C9" w:rsidP="00B27853">
      <w:pPr>
        <w:widowControl w:val="0"/>
        <w:numPr>
          <w:ilvl w:val="2"/>
          <w:numId w:val="94"/>
        </w:numPr>
        <w:tabs>
          <w:tab w:val="left" w:pos="709"/>
          <w:tab w:val="left" w:pos="993"/>
        </w:tabs>
        <w:spacing w:before="120" w:after="120"/>
        <w:ind w:left="1276" w:hanging="850"/>
        <w:jc w:val="both"/>
        <w:rPr>
          <w:rFonts w:ascii="Verdana" w:hAnsi="Verdana"/>
        </w:rPr>
      </w:pPr>
      <w:r w:rsidRPr="00714BB5">
        <w:rPr>
          <w:rFonts w:ascii="Verdana" w:hAnsi="Verdana"/>
          <w:bCs/>
          <w:noProof/>
        </w:rPr>
        <w:t>View and perform some real-world practical activities in an indoor / outdoor location related to the subject.</w:t>
      </w:r>
    </w:p>
    <w:p w14:paraId="6F5EE57F" w14:textId="77777777" w:rsidR="001732C9" w:rsidRPr="00714BB5" w:rsidRDefault="001732C9" w:rsidP="00B27853">
      <w:pPr>
        <w:widowControl w:val="0"/>
        <w:numPr>
          <w:ilvl w:val="0"/>
          <w:numId w:val="94"/>
        </w:numPr>
        <w:spacing w:before="120" w:after="120"/>
        <w:ind w:left="426" w:hanging="142"/>
        <w:jc w:val="both"/>
        <w:rPr>
          <w:rFonts w:ascii="Verdana" w:hAnsi="Verdana"/>
          <w:bCs/>
          <w:noProof/>
        </w:rPr>
      </w:pPr>
      <w:r w:rsidRPr="00714BB5">
        <w:rPr>
          <w:rFonts w:ascii="Verdana" w:hAnsi="Verdana"/>
          <w:b/>
          <w:bCs/>
        </w:rPr>
        <w:t xml:space="preserve">A tantárgy meghirdetésének gyakorisága/a tantervben történő félévi elhelyezkedése: </w:t>
      </w:r>
      <w:r w:rsidRPr="00714BB5">
        <w:rPr>
          <w:rFonts w:ascii="Verdana" w:hAnsi="Verdana"/>
          <w:bCs/>
          <w:noProof/>
        </w:rPr>
        <w:t>4. félév</w:t>
      </w:r>
    </w:p>
    <w:p w14:paraId="26973871" w14:textId="77777777" w:rsidR="001732C9" w:rsidRPr="00714BB5" w:rsidRDefault="001732C9" w:rsidP="00B27853">
      <w:pPr>
        <w:widowControl w:val="0"/>
        <w:numPr>
          <w:ilvl w:val="0"/>
          <w:numId w:val="94"/>
        </w:numPr>
        <w:spacing w:before="120" w:after="120"/>
        <w:ind w:left="426" w:hanging="142"/>
        <w:jc w:val="both"/>
        <w:rPr>
          <w:rFonts w:ascii="Verdana" w:hAnsi="Verdana"/>
          <w:bCs/>
        </w:rPr>
      </w:pPr>
      <w:r w:rsidRPr="00714BB5">
        <w:rPr>
          <w:rFonts w:ascii="Verdana" w:hAnsi="Verdana"/>
          <w:b/>
          <w:bCs/>
        </w:rPr>
        <w:t>A tanórákon való részvétel követelményei, az elfogadható hiányzások mértéke, a távolmaradás pótlásának lehetősége:</w:t>
      </w:r>
    </w:p>
    <w:p w14:paraId="125D11E8"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noProof/>
        </w:rPr>
        <w:t>Maximum 50% igazolt hiányzás elfogadható. Magasabb mértékű hiányzás esetén az adott témakörökből a szorgalmi időszak végéig a hallgató tanszéki döntés alapján írásbeli, vagy szóbeli beszámolót tehet.</w:t>
      </w:r>
    </w:p>
    <w:p w14:paraId="1784B65E" w14:textId="77777777" w:rsidR="001732C9" w:rsidRPr="00714BB5" w:rsidRDefault="001732C9" w:rsidP="00B27853">
      <w:pPr>
        <w:widowControl w:val="0"/>
        <w:numPr>
          <w:ilvl w:val="0"/>
          <w:numId w:val="94"/>
        </w:numPr>
        <w:spacing w:before="120" w:after="120"/>
        <w:ind w:left="426" w:hanging="142"/>
        <w:jc w:val="both"/>
        <w:rPr>
          <w:rFonts w:ascii="Verdana" w:hAnsi="Verdana"/>
          <w:bCs/>
        </w:rPr>
      </w:pPr>
      <w:r w:rsidRPr="00714BB5">
        <w:rPr>
          <w:rFonts w:ascii="Verdana" w:hAnsi="Verdana"/>
          <w:b/>
        </w:rPr>
        <w:t>Félévközi feladatok, ismeretek ellenőrzésének rendje:</w:t>
      </w:r>
    </w:p>
    <w:p w14:paraId="5954F9C1"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noProof/>
        </w:rPr>
        <w:t>Kettő darab zárthelyi dolgozat eredményes megírása valamint egy beadandó dolgozat elkészítése a tűzvédelem tantárgyi tematika szerinti vonatkozásairól. Az elégséges szint 60%, közepes 70%-tól, jó 80 %-tól és kiváló 90%-tól. A zárthelyi dolgozatok külön-külön alkalommal kerülnek megírásra, a beadandó dolgozat határideje a félév második felében megtartásra kerülő előadás napja. A meg nem írt, vagy sikertelen zárthelyi dolgozatot az oktató által megadott pót zárthelyi időpontban lehet javítani.</w:t>
      </w:r>
    </w:p>
    <w:p w14:paraId="2BFE5780" w14:textId="77777777" w:rsidR="001732C9" w:rsidRPr="00714BB5" w:rsidRDefault="001732C9" w:rsidP="00B27853">
      <w:pPr>
        <w:widowControl w:val="0"/>
        <w:numPr>
          <w:ilvl w:val="0"/>
          <w:numId w:val="94"/>
        </w:numPr>
        <w:spacing w:before="120" w:after="120"/>
        <w:ind w:left="426" w:hanging="142"/>
        <w:jc w:val="both"/>
        <w:rPr>
          <w:rFonts w:ascii="Verdana" w:hAnsi="Verdana"/>
          <w:b/>
          <w:bCs/>
        </w:rPr>
      </w:pPr>
      <w:r w:rsidRPr="00714BB5">
        <w:rPr>
          <w:rFonts w:ascii="Verdana" w:hAnsi="Verdana"/>
          <w:b/>
          <w:bCs/>
        </w:rPr>
        <w:t xml:space="preserve">Az értékelés, az aláírás és a kreditek megszerzésének pontos feltételei: </w:t>
      </w:r>
    </w:p>
    <w:p w14:paraId="576FA30A" w14:textId="77777777" w:rsidR="001732C9" w:rsidRPr="00714BB5" w:rsidRDefault="001732C9" w:rsidP="00B27853">
      <w:pPr>
        <w:widowControl w:val="0"/>
        <w:numPr>
          <w:ilvl w:val="1"/>
          <w:numId w:val="94"/>
        </w:numPr>
        <w:tabs>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aláírás megszerzésének feltételei: </w:t>
      </w:r>
      <w:r w:rsidRPr="00714BB5">
        <w:rPr>
          <w:rFonts w:ascii="Verdana" w:hAnsi="Verdana"/>
          <w:noProof/>
        </w:rPr>
        <w:t>A tantárgy aláírásának feltétele: részvétel az előadásokon, foglalkozásokon (maximum 50% igazolt hiányzás elfogadható) és a beadandó anyagok időbeni leadása.</w:t>
      </w:r>
    </w:p>
    <w:p w14:paraId="70CE92CB" w14:textId="77777777" w:rsidR="001732C9" w:rsidRPr="00714BB5" w:rsidRDefault="001732C9" w:rsidP="00B27853">
      <w:pPr>
        <w:widowControl w:val="0"/>
        <w:numPr>
          <w:ilvl w:val="1"/>
          <w:numId w:val="94"/>
        </w:numPr>
        <w:tabs>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értékelés: </w:t>
      </w:r>
      <w:r w:rsidRPr="00714BB5">
        <w:rPr>
          <w:rFonts w:ascii="Verdana" w:hAnsi="Verdana"/>
          <w:noProof/>
        </w:rPr>
        <w:t>Félévközi értékelés, ötfokozatú skála</w:t>
      </w:r>
    </w:p>
    <w:p w14:paraId="3FE25F9F" w14:textId="77777777" w:rsidR="001732C9" w:rsidRPr="00714BB5" w:rsidRDefault="001732C9" w:rsidP="00B27853">
      <w:pPr>
        <w:widowControl w:val="0"/>
        <w:numPr>
          <w:ilvl w:val="1"/>
          <w:numId w:val="94"/>
        </w:numPr>
        <w:tabs>
          <w:tab w:val="left" w:pos="709"/>
          <w:tab w:val="left" w:pos="993"/>
          <w:tab w:val="num" w:pos="2069"/>
        </w:tabs>
        <w:spacing w:before="120" w:after="120"/>
        <w:ind w:left="426" w:firstLine="0"/>
        <w:jc w:val="both"/>
        <w:rPr>
          <w:rFonts w:ascii="Verdana" w:hAnsi="Verdana"/>
        </w:rPr>
      </w:pPr>
      <w:r w:rsidRPr="00714BB5">
        <w:rPr>
          <w:rFonts w:ascii="Verdana" w:hAnsi="Verdana"/>
          <w:b/>
        </w:rPr>
        <w:t>A kreditek megszerzésének feltételei:</w:t>
      </w:r>
      <w:r w:rsidRPr="00714BB5">
        <w:rPr>
          <w:rFonts w:ascii="Verdana" w:hAnsi="Verdana"/>
        </w:rPr>
        <w:t xml:space="preserve"> </w:t>
      </w:r>
      <w:r w:rsidRPr="00714BB5">
        <w:rPr>
          <w:rFonts w:ascii="Verdana" w:hAnsi="Verdana"/>
          <w:noProof/>
        </w:rPr>
        <w:t>Aláírás megszerzése és legalább eredményes érdemjegy</w:t>
      </w:r>
    </w:p>
    <w:p w14:paraId="6A7B2390" w14:textId="77777777" w:rsidR="001732C9" w:rsidRPr="00714BB5" w:rsidRDefault="001732C9" w:rsidP="00B27853">
      <w:pPr>
        <w:widowControl w:val="0"/>
        <w:numPr>
          <w:ilvl w:val="0"/>
          <w:numId w:val="94"/>
        </w:numPr>
        <w:spacing w:before="120" w:after="120"/>
        <w:ind w:left="426" w:hanging="142"/>
        <w:jc w:val="both"/>
        <w:rPr>
          <w:rFonts w:ascii="Verdana" w:hAnsi="Verdana"/>
          <w:bCs/>
        </w:rPr>
      </w:pPr>
      <w:r w:rsidRPr="00714BB5">
        <w:rPr>
          <w:rFonts w:ascii="Verdana" w:hAnsi="Verdana"/>
          <w:b/>
          <w:bCs/>
        </w:rPr>
        <w:t>Irodalomjegyzék:</w:t>
      </w:r>
    </w:p>
    <w:p w14:paraId="11102C1F" w14:textId="77777777" w:rsidR="001732C9" w:rsidRPr="00714BB5" w:rsidRDefault="001732C9" w:rsidP="00B27853">
      <w:pPr>
        <w:widowControl w:val="0"/>
        <w:numPr>
          <w:ilvl w:val="1"/>
          <w:numId w:val="94"/>
        </w:numPr>
        <w:tabs>
          <w:tab w:val="left" w:pos="851"/>
        </w:tabs>
        <w:spacing w:before="120" w:after="120"/>
        <w:ind w:left="426" w:hanging="142"/>
        <w:jc w:val="both"/>
        <w:rPr>
          <w:rFonts w:ascii="Verdana" w:hAnsi="Verdana"/>
          <w:bCs/>
        </w:rPr>
      </w:pPr>
      <w:r w:rsidRPr="00714BB5">
        <w:rPr>
          <w:rFonts w:ascii="Verdana" w:hAnsi="Verdana"/>
          <w:b/>
          <w:bCs/>
        </w:rPr>
        <w:t>Kötelező irodalom:</w:t>
      </w:r>
    </w:p>
    <w:p w14:paraId="34796ED0" w14:textId="77777777" w:rsidR="001732C9" w:rsidRPr="00714BB5" w:rsidRDefault="001732C9" w:rsidP="001732C9">
      <w:pPr>
        <w:widowControl w:val="0"/>
        <w:jc w:val="both"/>
        <w:rPr>
          <w:rFonts w:ascii="Verdana" w:hAnsi="Verdana"/>
          <w:noProof/>
        </w:rPr>
      </w:pPr>
    </w:p>
    <w:p w14:paraId="319CFB54" w14:textId="77777777" w:rsidR="001732C9" w:rsidRPr="00714BB5" w:rsidRDefault="001732C9" w:rsidP="00B27853">
      <w:pPr>
        <w:pStyle w:val="Listaszerbekezds"/>
        <w:numPr>
          <w:ilvl w:val="0"/>
          <w:numId w:val="33"/>
        </w:numPr>
        <w:spacing w:after="160" w:line="259" w:lineRule="auto"/>
        <w:ind w:left="709" w:hanging="425"/>
        <w:rPr>
          <w:rFonts w:ascii="Verdana" w:hAnsi="Verdana" w:cs="Times New Roman"/>
        </w:rPr>
      </w:pPr>
      <w:r w:rsidRPr="00714BB5">
        <w:rPr>
          <w:rFonts w:ascii="Verdana" w:hAnsi="Verdana" w:cs="Times New Roman"/>
        </w:rPr>
        <w:t>Restás Ágoston: Alkalmazott tűzoltás (NKE jegyzet 2015) ISBN_978-615-5527-23-4</w:t>
      </w:r>
    </w:p>
    <w:p w14:paraId="6E629037" w14:textId="77777777" w:rsidR="001732C9" w:rsidRPr="00714BB5" w:rsidRDefault="001732C9" w:rsidP="00B27853">
      <w:pPr>
        <w:widowControl w:val="0"/>
        <w:numPr>
          <w:ilvl w:val="0"/>
          <w:numId w:val="33"/>
        </w:numPr>
        <w:ind w:left="709" w:hanging="425"/>
        <w:jc w:val="both"/>
        <w:rPr>
          <w:rFonts w:ascii="Verdana" w:hAnsi="Verdana"/>
        </w:rPr>
      </w:pPr>
      <w:r w:rsidRPr="00714BB5">
        <w:rPr>
          <w:rFonts w:ascii="Verdana" w:hAnsi="Verdana"/>
          <w:noProof/>
        </w:rPr>
        <w:t>Pántya Péter: Tűzoltó technikai ismeretek 1. (Dialóg Campus 2016) ISBN 978-615-5680-16-8</w:t>
      </w:r>
    </w:p>
    <w:p w14:paraId="564391DA" w14:textId="77777777" w:rsidR="001732C9" w:rsidRPr="00714BB5" w:rsidRDefault="001732C9" w:rsidP="00B27853">
      <w:pPr>
        <w:widowControl w:val="0"/>
        <w:numPr>
          <w:ilvl w:val="1"/>
          <w:numId w:val="94"/>
        </w:numPr>
        <w:spacing w:before="120" w:after="120"/>
        <w:ind w:left="993" w:hanging="709"/>
        <w:jc w:val="both"/>
        <w:rPr>
          <w:rFonts w:ascii="Verdana" w:hAnsi="Verdana"/>
          <w:b/>
          <w:bCs/>
        </w:rPr>
      </w:pPr>
      <w:r w:rsidRPr="00714BB5">
        <w:rPr>
          <w:rFonts w:ascii="Verdana" w:hAnsi="Verdana"/>
          <w:b/>
          <w:bCs/>
        </w:rPr>
        <w:t>Ajánlott irodalom:</w:t>
      </w:r>
    </w:p>
    <w:p w14:paraId="793F4C68" w14:textId="77777777" w:rsidR="001732C9" w:rsidRPr="00714BB5" w:rsidRDefault="001732C9" w:rsidP="001732C9">
      <w:pPr>
        <w:ind w:left="284"/>
        <w:rPr>
          <w:rFonts w:ascii="Verdana" w:hAnsi="Verdana"/>
        </w:rPr>
      </w:pPr>
      <w:r w:rsidRPr="00714BB5">
        <w:rPr>
          <w:rFonts w:ascii="Verdana" w:hAnsi="Verdana"/>
        </w:rPr>
        <w:t>1.</w:t>
      </w:r>
      <w:r w:rsidRPr="00714BB5">
        <w:rPr>
          <w:rFonts w:ascii="Verdana" w:hAnsi="Verdana"/>
        </w:rPr>
        <w:tab/>
      </w:r>
      <w:proofErr w:type="spellStart"/>
      <w:r w:rsidRPr="00714BB5">
        <w:rPr>
          <w:rFonts w:ascii="Verdana" w:hAnsi="Verdana"/>
        </w:rPr>
        <w:t>Pántya</w:t>
      </w:r>
      <w:proofErr w:type="spellEnd"/>
      <w:r w:rsidRPr="00714BB5">
        <w:rPr>
          <w:rFonts w:ascii="Verdana" w:hAnsi="Verdana"/>
        </w:rPr>
        <w:t xml:space="preserve"> Péter: Alkalmazott műszaki mentés jegyzet (NKE 2014) ISBN 978-615-5527-27-2</w:t>
      </w:r>
    </w:p>
    <w:p w14:paraId="0C63276C"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Budapest, 2023. november 30</w:t>
      </w:r>
    </w:p>
    <w:p w14:paraId="52EC149A" w14:textId="77777777" w:rsidR="001732C9" w:rsidRPr="00714BB5" w:rsidRDefault="001732C9" w:rsidP="001732C9">
      <w:pPr>
        <w:widowControl w:val="0"/>
        <w:spacing w:before="120" w:after="120"/>
        <w:jc w:val="both"/>
        <w:rPr>
          <w:rFonts w:ascii="Verdana" w:hAnsi="Verdana"/>
          <w:bCs/>
        </w:rPr>
      </w:pPr>
    </w:p>
    <w:p w14:paraId="45DF44E4" w14:textId="77777777" w:rsidR="001732C9" w:rsidRPr="00714BB5" w:rsidRDefault="001732C9" w:rsidP="001732C9">
      <w:pPr>
        <w:widowControl w:val="0"/>
        <w:ind w:left="4248" w:firstLine="708"/>
        <w:jc w:val="center"/>
        <w:rPr>
          <w:rFonts w:ascii="Verdana" w:hAnsi="Verdana"/>
          <w:bCs/>
        </w:rPr>
      </w:pPr>
      <w:r w:rsidRPr="00714BB5">
        <w:rPr>
          <w:rFonts w:ascii="Verdana" w:hAnsi="Verdana"/>
          <w:bCs/>
          <w:noProof/>
        </w:rPr>
        <w:t>Dr. Pántya Péter</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egyetemi docens</w:t>
      </w:r>
    </w:p>
    <w:p w14:paraId="2162BCB7" w14:textId="77777777" w:rsidR="001732C9" w:rsidRPr="00714BB5" w:rsidRDefault="001732C9" w:rsidP="001732C9">
      <w:pPr>
        <w:widowControl w:val="0"/>
        <w:ind w:left="4248" w:firstLine="708"/>
        <w:jc w:val="center"/>
        <w:rPr>
          <w:rFonts w:ascii="Verdana" w:hAnsi="Verdana"/>
          <w:bCs/>
        </w:rPr>
        <w:sectPr w:rsidR="001732C9" w:rsidRPr="00714BB5" w:rsidSect="001732C9">
          <w:pgSz w:w="11906" w:h="16838"/>
          <w:pgMar w:top="1417" w:right="1417" w:bottom="1417" w:left="1417" w:header="708" w:footer="708" w:gutter="0"/>
          <w:cols w:space="708"/>
          <w:docGrid w:linePitch="360"/>
        </w:sectPr>
      </w:pPr>
      <w:r w:rsidRPr="00714BB5">
        <w:rPr>
          <w:rFonts w:ascii="Verdana" w:hAnsi="Verdana"/>
          <w:bCs/>
        </w:rPr>
        <w:t xml:space="preserve"> </w:t>
      </w:r>
      <w:proofErr w:type="spellStart"/>
      <w:r w:rsidRPr="00714BB5">
        <w:rPr>
          <w:rFonts w:ascii="Verdana" w:hAnsi="Verdana"/>
          <w:bCs/>
        </w:rPr>
        <w:t>sk</w:t>
      </w:r>
      <w:proofErr w:type="spellEnd"/>
      <w:r w:rsidRPr="00714BB5">
        <w:rPr>
          <w:rFonts w:ascii="Verdana" w:hAnsi="Verdana"/>
          <w:bCs/>
        </w:rPr>
        <w:t>.</w:t>
      </w:r>
    </w:p>
    <w:tbl>
      <w:tblPr>
        <w:tblW w:w="9072" w:type="dxa"/>
        <w:tblInd w:w="113" w:type="dxa"/>
        <w:tblLook w:val="01E0" w:firstRow="1" w:lastRow="1" w:firstColumn="1" w:lastColumn="1" w:noHBand="0" w:noVBand="0"/>
      </w:tblPr>
      <w:tblGrid>
        <w:gridCol w:w="4855"/>
        <w:gridCol w:w="1620"/>
        <w:gridCol w:w="2597"/>
      </w:tblGrid>
      <w:tr w:rsidR="001732C9" w:rsidRPr="00714BB5" w14:paraId="73074D3A" w14:textId="77777777" w:rsidTr="001732C9">
        <w:tc>
          <w:tcPr>
            <w:tcW w:w="4855" w:type="dxa"/>
            <w:tcBorders>
              <w:bottom w:val="single" w:sz="4" w:space="0" w:color="auto"/>
            </w:tcBorders>
          </w:tcPr>
          <w:p w14:paraId="63EE82CF" w14:textId="77777777" w:rsidR="001732C9" w:rsidRPr="00714BB5" w:rsidRDefault="001732C9" w:rsidP="001732C9">
            <w:pPr>
              <w:jc w:val="center"/>
              <w:rPr>
                <w:rFonts w:ascii="Verdana" w:hAnsi="Verdana"/>
                <w:b/>
                <w:smallCaps/>
              </w:rPr>
            </w:pPr>
            <w:r w:rsidRPr="00714BB5">
              <w:rPr>
                <w:rFonts w:ascii="Verdana" w:hAnsi="Verdana"/>
                <w:b/>
                <w:smallCaps/>
              </w:rPr>
              <w:lastRenderedPageBreak/>
              <w:t>Nemzeti Közszolgálati Egyetem</w:t>
            </w:r>
          </w:p>
        </w:tc>
        <w:tc>
          <w:tcPr>
            <w:tcW w:w="1620" w:type="dxa"/>
          </w:tcPr>
          <w:p w14:paraId="501D203B" w14:textId="77777777" w:rsidR="001732C9" w:rsidRPr="00714BB5" w:rsidRDefault="001732C9" w:rsidP="001732C9">
            <w:pPr>
              <w:jc w:val="both"/>
              <w:rPr>
                <w:rFonts w:ascii="Verdana" w:hAnsi="Verdana"/>
              </w:rPr>
            </w:pPr>
          </w:p>
        </w:tc>
        <w:tc>
          <w:tcPr>
            <w:tcW w:w="2597" w:type="dxa"/>
          </w:tcPr>
          <w:p w14:paraId="086A59E5" w14:textId="77777777" w:rsidR="001732C9" w:rsidRPr="00714BB5" w:rsidRDefault="001732C9" w:rsidP="001732C9">
            <w:pPr>
              <w:jc w:val="right"/>
              <w:rPr>
                <w:rFonts w:ascii="Verdana" w:hAnsi="Verdana"/>
              </w:rPr>
            </w:pPr>
          </w:p>
        </w:tc>
      </w:tr>
      <w:tr w:rsidR="001732C9" w:rsidRPr="00714BB5" w14:paraId="44FF88EC" w14:textId="77777777" w:rsidTr="001732C9">
        <w:tc>
          <w:tcPr>
            <w:tcW w:w="4855" w:type="dxa"/>
            <w:tcBorders>
              <w:top w:val="single" w:sz="4" w:space="0" w:color="auto"/>
            </w:tcBorders>
          </w:tcPr>
          <w:p w14:paraId="7A2A9C42" w14:textId="77777777" w:rsidR="001732C9" w:rsidRPr="00714BB5" w:rsidRDefault="001732C9" w:rsidP="001732C9">
            <w:pPr>
              <w:jc w:val="center"/>
              <w:rPr>
                <w:rFonts w:ascii="Verdana" w:hAnsi="Verdana"/>
                <w:b/>
              </w:rPr>
            </w:pPr>
            <w:r w:rsidRPr="00714BB5">
              <w:rPr>
                <w:rFonts w:ascii="Verdana" w:hAnsi="Verdana"/>
                <w:b/>
              </w:rPr>
              <w:t>Rendészettudományi Kar</w:t>
            </w:r>
          </w:p>
        </w:tc>
        <w:tc>
          <w:tcPr>
            <w:tcW w:w="1620" w:type="dxa"/>
          </w:tcPr>
          <w:p w14:paraId="4FB98949" w14:textId="77777777" w:rsidR="001732C9" w:rsidRPr="00714BB5" w:rsidRDefault="001732C9" w:rsidP="001732C9">
            <w:pPr>
              <w:jc w:val="both"/>
              <w:rPr>
                <w:rFonts w:ascii="Verdana" w:hAnsi="Verdana"/>
              </w:rPr>
            </w:pPr>
          </w:p>
        </w:tc>
        <w:tc>
          <w:tcPr>
            <w:tcW w:w="2597" w:type="dxa"/>
          </w:tcPr>
          <w:p w14:paraId="1BD4925C" w14:textId="77777777" w:rsidR="001732C9" w:rsidRPr="00714BB5" w:rsidRDefault="001732C9" w:rsidP="001732C9">
            <w:pPr>
              <w:jc w:val="both"/>
              <w:rPr>
                <w:rFonts w:ascii="Verdana" w:hAnsi="Verdana"/>
              </w:rPr>
            </w:pPr>
          </w:p>
        </w:tc>
      </w:tr>
    </w:tbl>
    <w:p w14:paraId="1A3493BD" w14:textId="77777777" w:rsidR="001732C9" w:rsidRPr="00714BB5" w:rsidRDefault="001732C9" w:rsidP="001732C9">
      <w:pPr>
        <w:widowControl w:val="0"/>
        <w:spacing w:before="120" w:after="120"/>
        <w:ind w:left="426" w:hanging="142"/>
        <w:jc w:val="center"/>
        <w:rPr>
          <w:rFonts w:ascii="Verdana" w:hAnsi="Verdana"/>
          <w:b/>
          <w:bCs/>
        </w:rPr>
      </w:pPr>
    </w:p>
    <w:p w14:paraId="6E147081"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r w:rsidRPr="00714BB5">
        <w:rPr>
          <w:rStyle w:val="Lbjegyzet-hivatkozs"/>
          <w:rFonts w:ascii="Verdana" w:hAnsi="Verdana"/>
          <w:b/>
          <w:bCs/>
        </w:rPr>
        <w:footnoteReference w:id="1"/>
      </w:r>
    </w:p>
    <w:p w14:paraId="212D0392" w14:textId="77777777" w:rsidR="001732C9" w:rsidRPr="00714BB5" w:rsidRDefault="001732C9" w:rsidP="00B27853">
      <w:pPr>
        <w:numPr>
          <w:ilvl w:val="0"/>
          <w:numId w:val="4"/>
        </w:numPr>
        <w:tabs>
          <w:tab w:val="clear" w:pos="644"/>
        </w:tabs>
        <w:spacing w:before="120"/>
        <w:ind w:left="567" w:hanging="283"/>
        <w:jc w:val="both"/>
        <w:rPr>
          <w:rFonts w:ascii="Verdana" w:hAnsi="Verdana"/>
          <w:bCs/>
        </w:rPr>
      </w:pPr>
      <w:r w:rsidRPr="00714BB5">
        <w:rPr>
          <w:rFonts w:ascii="Verdana" w:hAnsi="Verdana"/>
          <w:b/>
          <w:bCs/>
        </w:rPr>
        <w:t xml:space="preserve">A tantárgy kódja: </w:t>
      </w:r>
      <w:r w:rsidRPr="00714BB5">
        <w:rPr>
          <w:rFonts w:ascii="Verdana" w:hAnsi="Verdana"/>
          <w:bCs/>
        </w:rPr>
        <w:t>RINYM03</w:t>
      </w:r>
    </w:p>
    <w:p w14:paraId="56EEB182" w14:textId="77777777" w:rsidR="001732C9" w:rsidRPr="00714BB5" w:rsidRDefault="001732C9" w:rsidP="00B27853">
      <w:pPr>
        <w:numPr>
          <w:ilvl w:val="0"/>
          <w:numId w:val="4"/>
        </w:numPr>
        <w:spacing w:before="120"/>
        <w:ind w:left="567" w:hanging="283"/>
        <w:jc w:val="both"/>
        <w:rPr>
          <w:rFonts w:ascii="Verdana" w:hAnsi="Verdana"/>
          <w:bCs/>
        </w:rPr>
      </w:pPr>
      <w:r w:rsidRPr="00714BB5">
        <w:rPr>
          <w:rFonts w:ascii="Verdana" w:hAnsi="Verdana"/>
          <w:b/>
          <w:bCs/>
        </w:rPr>
        <w:t xml:space="preserve">A tantárgy megnevezése (magyarul): </w:t>
      </w:r>
      <w:r w:rsidRPr="00714BB5">
        <w:rPr>
          <w:rFonts w:ascii="Verdana" w:hAnsi="Verdana"/>
          <w:bCs/>
        </w:rPr>
        <w:t>Rendészeti</w:t>
      </w:r>
      <w:r w:rsidRPr="00714BB5">
        <w:rPr>
          <w:rFonts w:ascii="Verdana" w:hAnsi="Verdana"/>
          <w:b/>
          <w:bCs/>
        </w:rPr>
        <w:t xml:space="preserve"> </w:t>
      </w:r>
      <w:r w:rsidRPr="00714BB5">
        <w:rPr>
          <w:rFonts w:ascii="Verdana" w:hAnsi="Verdana"/>
          <w:bCs/>
        </w:rPr>
        <w:t>szaknyelvi ismeretek</w:t>
      </w:r>
    </w:p>
    <w:p w14:paraId="1E1CAE48" w14:textId="77777777" w:rsidR="001732C9" w:rsidRPr="00714BB5" w:rsidRDefault="001732C9" w:rsidP="00B27853">
      <w:pPr>
        <w:numPr>
          <w:ilvl w:val="0"/>
          <w:numId w:val="4"/>
        </w:numPr>
        <w:spacing w:before="120"/>
        <w:ind w:left="567" w:hanging="283"/>
        <w:jc w:val="both"/>
        <w:rPr>
          <w:rFonts w:ascii="Verdana" w:hAnsi="Verdana"/>
          <w:bCs/>
        </w:rPr>
      </w:pPr>
      <w:r w:rsidRPr="00714BB5">
        <w:rPr>
          <w:rFonts w:ascii="Verdana" w:hAnsi="Verdana"/>
          <w:b/>
          <w:bCs/>
        </w:rPr>
        <w:t xml:space="preserve">A tantárgy megnevezése (angolul): </w:t>
      </w:r>
      <w:r w:rsidRPr="00714BB5">
        <w:rPr>
          <w:rFonts w:ascii="Verdana" w:hAnsi="Verdana"/>
          <w:bCs/>
          <w:lang w:val="en-GB"/>
        </w:rPr>
        <w:t>Foreign language for law enforcement</w:t>
      </w:r>
    </w:p>
    <w:p w14:paraId="4D56C2C4" w14:textId="77777777" w:rsidR="001732C9" w:rsidRPr="00714BB5" w:rsidRDefault="001732C9" w:rsidP="00B27853">
      <w:pPr>
        <w:pStyle w:val="lfej"/>
        <w:numPr>
          <w:ilvl w:val="0"/>
          <w:numId w:val="4"/>
        </w:numPr>
        <w:tabs>
          <w:tab w:val="clear" w:pos="4536"/>
          <w:tab w:val="clear" w:pos="9072"/>
          <w:tab w:val="right" w:pos="567"/>
        </w:tabs>
        <w:spacing w:before="120"/>
        <w:jc w:val="both"/>
        <w:rPr>
          <w:rFonts w:ascii="Verdana" w:hAnsi="Verdana"/>
          <w:b/>
          <w:bCs/>
          <w:sz w:val="20"/>
          <w:szCs w:val="20"/>
        </w:rPr>
      </w:pPr>
      <w:r w:rsidRPr="00714BB5">
        <w:rPr>
          <w:rFonts w:ascii="Verdana" w:hAnsi="Verdana"/>
          <w:b/>
          <w:bCs/>
          <w:sz w:val="20"/>
          <w:szCs w:val="20"/>
        </w:rPr>
        <w:t>Kreditérték és képzési karakter:</w:t>
      </w:r>
      <w:r w:rsidRPr="00714BB5">
        <w:rPr>
          <w:rFonts w:ascii="Verdana" w:hAnsi="Verdana"/>
          <w:bCs/>
          <w:sz w:val="20"/>
          <w:szCs w:val="20"/>
        </w:rPr>
        <w:t xml:space="preserve"> </w:t>
      </w:r>
      <w:r w:rsidRPr="00714BB5">
        <w:rPr>
          <w:rFonts w:ascii="Verdana" w:hAnsi="Verdana"/>
          <w:b/>
          <w:bCs/>
          <w:sz w:val="20"/>
          <w:szCs w:val="20"/>
        </w:rPr>
        <w:t xml:space="preserve"> </w:t>
      </w:r>
    </w:p>
    <w:p w14:paraId="147AC567" w14:textId="77777777" w:rsidR="001732C9" w:rsidRPr="00714BB5" w:rsidRDefault="001732C9" w:rsidP="00B27853">
      <w:pPr>
        <w:pStyle w:val="Listaszerbekezds"/>
        <w:widowControl w:val="0"/>
        <w:numPr>
          <w:ilvl w:val="1"/>
          <w:numId w:val="4"/>
        </w:numPr>
        <w:spacing w:before="120" w:after="120"/>
        <w:jc w:val="both"/>
        <w:rPr>
          <w:rFonts w:ascii="Verdana" w:hAnsi="Verdana"/>
          <w:b/>
          <w:bCs/>
        </w:rPr>
      </w:pPr>
      <w:r w:rsidRPr="00714BB5">
        <w:rPr>
          <w:rFonts w:ascii="Verdana" w:hAnsi="Verdana"/>
          <w:bCs/>
        </w:rPr>
        <w:t>2 kredit</w:t>
      </w:r>
    </w:p>
    <w:p w14:paraId="44F3BEFC" w14:textId="77777777" w:rsidR="001732C9" w:rsidRPr="00714BB5" w:rsidRDefault="001732C9" w:rsidP="00B27853">
      <w:pPr>
        <w:pStyle w:val="Listaszerbekezds"/>
        <w:widowControl w:val="0"/>
        <w:numPr>
          <w:ilvl w:val="1"/>
          <w:numId w:val="4"/>
        </w:numPr>
        <w:spacing w:before="120" w:after="120"/>
        <w:jc w:val="both"/>
        <w:rPr>
          <w:rFonts w:ascii="Verdana" w:hAnsi="Verdana"/>
          <w:bCs/>
        </w:rPr>
      </w:pPr>
      <w:r w:rsidRPr="00714BB5">
        <w:rPr>
          <w:rFonts w:ascii="Verdana" w:hAnsi="Verdana"/>
          <w:bCs/>
        </w:rPr>
        <w:t>a tantárgy elméleti vagy gyakorlati jellegének mértéke</w:t>
      </w:r>
      <w:r w:rsidRPr="00714BB5">
        <w:rPr>
          <w:rStyle w:val="Lbjegyzet-hivatkozs"/>
          <w:rFonts w:ascii="Verdana" w:hAnsi="Verdana"/>
          <w:b/>
          <w:bCs/>
        </w:rPr>
        <w:footnoteReference w:id="2"/>
      </w:r>
      <w:r w:rsidRPr="00714BB5">
        <w:rPr>
          <w:rFonts w:ascii="Verdana" w:hAnsi="Verdana"/>
          <w:bCs/>
        </w:rPr>
        <w:t>: 100 % gyakorlat</w:t>
      </w:r>
    </w:p>
    <w:p w14:paraId="55F296B9" w14:textId="77777777" w:rsidR="001732C9" w:rsidRPr="00714BB5" w:rsidRDefault="001732C9" w:rsidP="00B27853">
      <w:pPr>
        <w:numPr>
          <w:ilvl w:val="0"/>
          <w:numId w:val="4"/>
        </w:numPr>
        <w:spacing w:before="120"/>
        <w:ind w:left="567" w:hanging="283"/>
        <w:jc w:val="both"/>
        <w:rPr>
          <w:rFonts w:ascii="Verdana" w:hAnsi="Verdana"/>
          <w:bCs/>
        </w:rPr>
      </w:pPr>
      <w:r w:rsidRPr="00714BB5">
        <w:rPr>
          <w:rFonts w:ascii="Verdana" w:hAnsi="Verdana"/>
          <w:b/>
          <w:bCs/>
        </w:rPr>
        <w:t xml:space="preserve">A szak(ok), szakirányok megnevezése (ahol oktatják): </w:t>
      </w:r>
      <w:r w:rsidRPr="00714BB5">
        <w:rPr>
          <w:rFonts w:ascii="Verdana" w:hAnsi="Verdana"/>
          <w:bCs/>
        </w:rPr>
        <w:t xml:space="preserve">A </w:t>
      </w:r>
      <w:r w:rsidRPr="00714BB5">
        <w:rPr>
          <w:rFonts w:ascii="Verdana" w:hAnsi="Verdana"/>
        </w:rPr>
        <w:t xml:space="preserve">Biztonsági szervező, Katasztrófavédelem és Kriminalisztika mesterképzési szakok </w:t>
      </w:r>
      <w:r w:rsidRPr="00714BB5">
        <w:rPr>
          <w:rFonts w:ascii="Verdana" w:hAnsi="Verdana"/>
          <w:bCs/>
        </w:rPr>
        <w:t>valamennyi szakirányán.</w:t>
      </w:r>
    </w:p>
    <w:p w14:paraId="568D147E" w14:textId="77777777" w:rsidR="001732C9" w:rsidRPr="00714BB5" w:rsidRDefault="001732C9" w:rsidP="00B27853">
      <w:pPr>
        <w:pStyle w:val="lfej"/>
        <w:numPr>
          <w:ilvl w:val="0"/>
          <w:numId w:val="4"/>
        </w:numPr>
        <w:tabs>
          <w:tab w:val="clear" w:pos="4536"/>
          <w:tab w:val="clear" w:pos="9072"/>
        </w:tabs>
        <w:spacing w:before="120"/>
        <w:ind w:left="567" w:hanging="283"/>
        <w:jc w:val="both"/>
        <w:rPr>
          <w:rFonts w:ascii="Verdana" w:hAnsi="Verdana"/>
          <w:bCs/>
          <w:sz w:val="20"/>
          <w:szCs w:val="20"/>
        </w:rPr>
      </w:pPr>
      <w:r w:rsidRPr="00714BB5">
        <w:rPr>
          <w:rFonts w:ascii="Verdana" w:hAnsi="Verdana"/>
          <w:b/>
          <w:bCs/>
          <w:sz w:val="20"/>
          <w:szCs w:val="20"/>
        </w:rPr>
        <w:t xml:space="preserve">Az oktatásért felelős oktatási szervezeti egység megnevezése: </w:t>
      </w:r>
      <w:r w:rsidRPr="00714BB5">
        <w:rPr>
          <w:rFonts w:ascii="Verdana" w:hAnsi="Verdana"/>
          <w:bCs/>
          <w:sz w:val="20"/>
          <w:szCs w:val="20"/>
        </w:rPr>
        <w:t>NKE Rendészettudományi Kar Idegennyelvi és Szaknyelvi Lektorátus</w:t>
      </w:r>
    </w:p>
    <w:p w14:paraId="7D580514" w14:textId="2454AE9B" w:rsidR="001732C9" w:rsidRPr="007C677C" w:rsidRDefault="001732C9" w:rsidP="00B27853">
      <w:pPr>
        <w:numPr>
          <w:ilvl w:val="0"/>
          <w:numId w:val="4"/>
        </w:numPr>
        <w:spacing w:before="120"/>
        <w:ind w:left="567" w:hanging="283"/>
        <w:jc w:val="both"/>
        <w:rPr>
          <w:rFonts w:ascii="Verdana" w:hAnsi="Verdana"/>
          <w:bCs/>
          <w:highlight w:val="yellow"/>
        </w:rPr>
      </w:pPr>
      <w:r w:rsidRPr="00714BB5">
        <w:rPr>
          <w:rFonts w:ascii="Verdana" w:hAnsi="Verdana"/>
          <w:b/>
          <w:bCs/>
        </w:rPr>
        <w:t xml:space="preserve">A tantárgyfelelős oktató neve, beosztása: </w:t>
      </w:r>
      <w:r w:rsidR="007C677C" w:rsidRPr="007C677C">
        <w:rPr>
          <w:rFonts w:ascii="Verdana" w:hAnsi="Verdana"/>
          <w:bCs/>
          <w:highlight w:val="yellow"/>
        </w:rPr>
        <w:t xml:space="preserve">Dr. Nagy </w:t>
      </w:r>
      <w:proofErr w:type="spellStart"/>
      <w:r w:rsidR="007C677C" w:rsidRPr="007C677C">
        <w:rPr>
          <w:rFonts w:ascii="Verdana" w:hAnsi="Verdana"/>
          <w:bCs/>
          <w:highlight w:val="yellow"/>
        </w:rPr>
        <w:t>Györg</w:t>
      </w:r>
      <w:proofErr w:type="spellEnd"/>
      <w:r w:rsidR="007C677C" w:rsidRPr="007C677C">
        <w:rPr>
          <w:rFonts w:ascii="Verdana" w:hAnsi="Verdana"/>
          <w:bCs/>
          <w:highlight w:val="yellow"/>
        </w:rPr>
        <w:t xml:space="preserve"> lektorátusvezető, nyelvtanár</w:t>
      </w:r>
    </w:p>
    <w:p w14:paraId="34C7D244" w14:textId="77777777" w:rsidR="001732C9" w:rsidRPr="00714BB5" w:rsidRDefault="001732C9" w:rsidP="00B27853">
      <w:pPr>
        <w:widowControl w:val="0"/>
        <w:numPr>
          <w:ilvl w:val="0"/>
          <w:numId w:val="4"/>
        </w:numPr>
        <w:tabs>
          <w:tab w:val="right" w:pos="567"/>
        </w:tabs>
        <w:spacing w:before="120" w:after="120"/>
        <w:jc w:val="both"/>
        <w:rPr>
          <w:rFonts w:ascii="Verdana" w:hAnsi="Verdana"/>
          <w:bCs/>
        </w:rPr>
      </w:pPr>
      <w:r w:rsidRPr="00714BB5">
        <w:rPr>
          <w:rFonts w:ascii="Verdana" w:hAnsi="Verdana"/>
          <w:b/>
          <w:bCs/>
        </w:rPr>
        <w:t>A tanórák száma és típusa</w:t>
      </w:r>
      <w:r w:rsidRPr="00714BB5">
        <w:rPr>
          <w:rFonts w:ascii="Verdana" w:eastAsiaTheme="majorEastAsia" w:hAnsi="Verdana"/>
          <w:vertAlign w:val="superscript"/>
        </w:rPr>
        <w:footnoteReference w:id="3"/>
      </w:r>
    </w:p>
    <w:p w14:paraId="70DA5A3C" w14:textId="77777777" w:rsidR="001732C9" w:rsidRPr="00714BB5" w:rsidRDefault="001732C9" w:rsidP="00B27853">
      <w:pPr>
        <w:pStyle w:val="lfej"/>
        <w:numPr>
          <w:ilvl w:val="1"/>
          <w:numId w:val="4"/>
        </w:numPr>
        <w:tabs>
          <w:tab w:val="clear" w:pos="4536"/>
          <w:tab w:val="clear" w:pos="9072"/>
          <w:tab w:val="right" w:pos="900"/>
        </w:tabs>
        <w:spacing w:before="120"/>
        <w:jc w:val="both"/>
        <w:rPr>
          <w:rFonts w:ascii="Verdana" w:hAnsi="Verdana"/>
          <w:bCs/>
          <w:sz w:val="20"/>
          <w:szCs w:val="20"/>
        </w:rPr>
      </w:pPr>
      <w:r w:rsidRPr="00714BB5">
        <w:rPr>
          <w:rFonts w:ascii="Verdana" w:hAnsi="Verdana"/>
          <w:bCs/>
          <w:sz w:val="20"/>
          <w:szCs w:val="20"/>
        </w:rPr>
        <w:t xml:space="preserve"> </w:t>
      </w:r>
      <w:proofErr w:type="spellStart"/>
      <w:r w:rsidRPr="00714BB5">
        <w:rPr>
          <w:rFonts w:ascii="Verdana" w:hAnsi="Verdana"/>
          <w:bCs/>
          <w:sz w:val="20"/>
          <w:szCs w:val="20"/>
        </w:rPr>
        <w:t>összóraszám</w:t>
      </w:r>
      <w:proofErr w:type="spellEnd"/>
      <w:r w:rsidRPr="00714BB5">
        <w:rPr>
          <w:rFonts w:ascii="Verdana" w:hAnsi="Verdana"/>
          <w:bCs/>
          <w:sz w:val="20"/>
          <w:szCs w:val="20"/>
        </w:rPr>
        <w:t xml:space="preserve">/félév: 20 </w:t>
      </w:r>
    </w:p>
    <w:p w14:paraId="03C4A058" w14:textId="77777777" w:rsidR="001732C9" w:rsidRPr="00714BB5" w:rsidRDefault="001732C9" w:rsidP="00B27853">
      <w:pPr>
        <w:pStyle w:val="lfej"/>
        <w:numPr>
          <w:ilvl w:val="2"/>
          <w:numId w:val="5"/>
        </w:numPr>
        <w:tabs>
          <w:tab w:val="clear" w:pos="4536"/>
          <w:tab w:val="clear" w:pos="9072"/>
          <w:tab w:val="right" w:pos="900"/>
        </w:tabs>
        <w:spacing w:before="120"/>
        <w:jc w:val="both"/>
        <w:rPr>
          <w:rFonts w:ascii="Verdana" w:hAnsi="Verdana"/>
          <w:bCs/>
          <w:sz w:val="20"/>
          <w:szCs w:val="20"/>
        </w:rPr>
      </w:pPr>
      <w:r w:rsidRPr="00714BB5">
        <w:rPr>
          <w:rFonts w:ascii="Verdana" w:hAnsi="Verdana"/>
          <w:bCs/>
          <w:sz w:val="20"/>
          <w:szCs w:val="20"/>
        </w:rPr>
        <w:t>Nappali munkarend: (20 GY)</w:t>
      </w:r>
    </w:p>
    <w:p w14:paraId="2947FCDA" w14:textId="77777777" w:rsidR="001732C9" w:rsidRPr="00714BB5" w:rsidRDefault="001732C9" w:rsidP="00B27853">
      <w:pPr>
        <w:pStyle w:val="lfej"/>
        <w:numPr>
          <w:ilvl w:val="2"/>
          <w:numId w:val="5"/>
        </w:numPr>
        <w:tabs>
          <w:tab w:val="clear" w:pos="4536"/>
          <w:tab w:val="clear" w:pos="9072"/>
          <w:tab w:val="right" w:pos="900"/>
        </w:tabs>
        <w:spacing w:before="120"/>
        <w:jc w:val="both"/>
        <w:rPr>
          <w:rFonts w:ascii="Verdana" w:hAnsi="Verdana"/>
          <w:bCs/>
          <w:sz w:val="20"/>
          <w:szCs w:val="20"/>
        </w:rPr>
      </w:pPr>
      <w:r w:rsidRPr="00714BB5">
        <w:rPr>
          <w:rFonts w:ascii="Verdana" w:hAnsi="Verdana"/>
          <w:bCs/>
          <w:sz w:val="20"/>
          <w:szCs w:val="20"/>
        </w:rPr>
        <w:t>Levelező munkarend: 20 GY</w:t>
      </w:r>
    </w:p>
    <w:p w14:paraId="49BC0977" w14:textId="77777777" w:rsidR="001732C9" w:rsidRPr="00714BB5" w:rsidRDefault="001732C9" w:rsidP="00B27853">
      <w:pPr>
        <w:pStyle w:val="lfej"/>
        <w:numPr>
          <w:ilvl w:val="1"/>
          <w:numId w:val="5"/>
        </w:numPr>
        <w:tabs>
          <w:tab w:val="clear" w:pos="4536"/>
          <w:tab w:val="clear" w:pos="9072"/>
          <w:tab w:val="right" w:pos="900"/>
        </w:tabs>
        <w:spacing w:before="120"/>
        <w:jc w:val="both"/>
        <w:rPr>
          <w:rFonts w:ascii="Verdana" w:hAnsi="Verdana"/>
          <w:b/>
          <w:bCs/>
          <w:sz w:val="20"/>
          <w:szCs w:val="20"/>
        </w:rPr>
      </w:pPr>
      <w:r w:rsidRPr="00714BB5">
        <w:rPr>
          <w:rFonts w:ascii="Verdana" w:hAnsi="Verdana"/>
          <w:bCs/>
          <w:sz w:val="20"/>
          <w:szCs w:val="20"/>
        </w:rPr>
        <w:t xml:space="preserve">heti óraszám nappali munkarend: </w:t>
      </w:r>
    </w:p>
    <w:p w14:paraId="4DC40501" w14:textId="77777777" w:rsidR="001732C9" w:rsidRPr="00714BB5" w:rsidRDefault="001732C9" w:rsidP="00B27853">
      <w:pPr>
        <w:pStyle w:val="lfej"/>
        <w:numPr>
          <w:ilvl w:val="1"/>
          <w:numId w:val="5"/>
        </w:numPr>
        <w:tabs>
          <w:tab w:val="clear" w:pos="4536"/>
          <w:tab w:val="clear" w:pos="9072"/>
          <w:tab w:val="right" w:pos="1418"/>
        </w:tabs>
        <w:spacing w:before="120"/>
        <w:jc w:val="both"/>
        <w:rPr>
          <w:rFonts w:ascii="Verdana" w:hAnsi="Verdana"/>
          <w:b/>
          <w:bCs/>
          <w:sz w:val="20"/>
          <w:szCs w:val="20"/>
        </w:rPr>
      </w:pPr>
      <w:r w:rsidRPr="00714BB5">
        <w:rPr>
          <w:rFonts w:ascii="Verdana" w:hAnsi="Verdana"/>
          <w:bCs/>
          <w:sz w:val="20"/>
          <w:szCs w:val="20"/>
        </w:rPr>
        <w:t xml:space="preserve">Az ismeret átadásában alkalmazandó további sajátos módok, jellemzők </w:t>
      </w:r>
    </w:p>
    <w:p w14:paraId="7400CAFB" w14:textId="77777777" w:rsidR="001732C9" w:rsidRPr="00714BB5" w:rsidRDefault="001732C9" w:rsidP="001732C9">
      <w:pPr>
        <w:pStyle w:val="lfej"/>
        <w:tabs>
          <w:tab w:val="clear" w:pos="9072"/>
          <w:tab w:val="right" w:pos="1418"/>
        </w:tabs>
        <w:spacing w:before="120"/>
        <w:ind w:left="567"/>
        <w:jc w:val="both"/>
        <w:rPr>
          <w:rFonts w:ascii="Verdana" w:hAnsi="Verdana"/>
          <w:bCs/>
          <w:sz w:val="20"/>
          <w:szCs w:val="20"/>
        </w:rPr>
      </w:pPr>
      <w:r w:rsidRPr="00714BB5">
        <w:rPr>
          <w:rFonts w:ascii="Verdana" w:hAnsi="Verdana"/>
          <w:bCs/>
          <w:sz w:val="20"/>
          <w:szCs w:val="20"/>
        </w:rPr>
        <w:t xml:space="preserve">A tanuló-centrikus tanulási/tanítási folyamat az általánosan elfogadott didaktikai alapelvek (aktivizálás, differenciálás, érthetőség, fokozatosság, megerősítés, motiválás, rendszeresség, szemléletesség, tartósság, tudományosság, visszacsatolás) betartásával, változatos módszerekkel (tanári előadás, megbeszélés, vita, szemléltetés, játék, házi feladat ellenőrzése, szóbeli/írásbeli feleletek, kooperatív tanulás, megfigyelés, rendszerezés) és munkaformákkal (frontális, egyéni, pár- és csoport-) folyik. Alapvetően fontos a hallgatók érdeklődésének felkeltése és aktív részvételük a tanulásban, amelynek során – a konstruktivista pedagógia szellemében – lehetőség szerint ők is tartalmakat állítanak elő, valamint a fejlesztett kompetenciák értékelésében is részt vesznek. Az oktatás interaktív módon valósul meg. Az órákon a hallgatók receptív (hallott és olvasott szövegértési) és produktív (beszéd-, írás-) és közvetítési készségeiket, valamint szókincsüket fejlesztik, célirányos feladatok megoldásával. A tanulást </w:t>
      </w:r>
      <w:proofErr w:type="spellStart"/>
      <w:r w:rsidRPr="00714BB5">
        <w:rPr>
          <w:rFonts w:ascii="Verdana" w:hAnsi="Verdana"/>
          <w:bCs/>
          <w:sz w:val="20"/>
          <w:szCs w:val="20"/>
        </w:rPr>
        <w:t>audio</w:t>
      </w:r>
      <w:proofErr w:type="spellEnd"/>
      <w:r w:rsidRPr="00714BB5">
        <w:rPr>
          <w:rFonts w:ascii="Verdana" w:hAnsi="Verdana"/>
          <w:bCs/>
          <w:sz w:val="20"/>
          <w:szCs w:val="20"/>
        </w:rPr>
        <w:t>-vizuális IKT-, mobil eszközök és reáliák színesítik.</w:t>
      </w:r>
    </w:p>
    <w:p w14:paraId="5D77F44C" w14:textId="77777777" w:rsidR="001732C9" w:rsidRPr="00714BB5" w:rsidRDefault="001732C9" w:rsidP="00B27853">
      <w:pPr>
        <w:numPr>
          <w:ilvl w:val="0"/>
          <w:numId w:val="5"/>
        </w:numPr>
        <w:spacing w:before="120"/>
        <w:ind w:left="567" w:hanging="283"/>
        <w:jc w:val="both"/>
        <w:rPr>
          <w:rFonts w:ascii="Verdana" w:hAnsi="Verdana"/>
          <w:b/>
          <w:bCs/>
        </w:rPr>
      </w:pPr>
      <w:r w:rsidRPr="00714BB5">
        <w:rPr>
          <w:rFonts w:ascii="Verdana" w:hAnsi="Verdana"/>
          <w:b/>
          <w:bCs/>
        </w:rPr>
        <w:t xml:space="preserve">A tantárgy szakmai tartalma (magyarul): </w:t>
      </w:r>
      <w:r w:rsidRPr="00714BB5">
        <w:rPr>
          <w:rFonts w:ascii="Verdana" w:hAnsi="Verdana"/>
          <w:bCs/>
        </w:rPr>
        <w:t xml:space="preserve">A tantárgy oktatásának célja az általános idegennyelvi tudásra épülő rendészeti szaknyelvi ismeretanyag elsajátítása, szaknyelvi kompetenciák kialakítása, melyek fejlesztése elengedhetetlen a nemzetközi rendészeti együttműködésben és mobilitásban részt vevő közép- és felsővezetők számára. A szaknyelvi oktatás során a hallgatók megismerkednek a </w:t>
      </w:r>
      <w:r w:rsidRPr="00714BB5">
        <w:rPr>
          <w:rFonts w:ascii="Verdana" w:hAnsi="Verdana"/>
          <w:bCs/>
        </w:rPr>
        <w:lastRenderedPageBreak/>
        <w:t>rendészet területén használatos szakterminológiával, elsajátítják a különféle szakmai kontextusokban és kommunikációs helyzetekben előforduló szaknyelvhasználati változatokat.</w:t>
      </w:r>
    </w:p>
    <w:p w14:paraId="5DE3DDDA" w14:textId="77777777" w:rsidR="001732C9" w:rsidRPr="00714BB5" w:rsidRDefault="001732C9" w:rsidP="001732C9">
      <w:pPr>
        <w:spacing w:before="120"/>
        <w:ind w:left="567"/>
        <w:jc w:val="both"/>
        <w:rPr>
          <w:rFonts w:ascii="Verdana" w:hAnsi="Verdana"/>
          <w:lang w:val="en-GB"/>
        </w:rPr>
      </w:pPr>
      <w:r w:rsidRPr="00714BB5">
        <w:rPr>
          <w:rFonts w:ascii="Verdana" w:hAnsi="Verdana"/>
          <w:b/>
          <w:bCs/>
        </w:rPr>
        <w:t xml:space="preserve">A tantárgy szakmai tartalma (angolul) </w:t>
      </w:r>
      <w:r w:rsidRPr="00714BB5">
        <w:rPr>
          <w:rFonts w:ascii="Verdana" w:hAnsi="Verdana"/>
          <w:b/>
          <w:bCs/>
          <w:lang w:val="en-GB"/>
        </w:rPr>
        <w:t>(Course description - English):</w:t>
      </w:r>
      <w:r w:rsidRPr="00714BB5">
        <w:rPr>
          <w:rFonts w:ascii="Verdana" w:hAnsi="Verdana"/>
          <w:b/>
          <w:bCs/>
        </w:rPr>
        <w:t xml:space="preserve"> </w:t>
      </w:r>
      <w:r w:rsidRPr="00714BB5">
        <w:rPr>
          <w:rFonts w:ascii="Verdana" w:hAnsi="Verdana"/>
          <w:bCs/>
          <w:lang w:val="en-GB"/>
        </w:rPr>
        <w:t xml:space="preserve">The objective of the tuition of the subject is that students acquire the specific-purpose language of law enforcement, based on the general, intermediate level knowledge of a foreign language and that they develop their communicative technical language competences, which is essential for middle and senior managers involved in international law enforcement cooperation and mobility. Students master the terminology used in the field of law enforcement and the varieties of professional sociolects applied in diverse professional contexts and communicative situations. </w:t>
      </w:r>
    </w:p>
    <w:p w14:paraId="09C2D0A9" w14:textId="77777777" w:rsidR="001732C9" w:rsidRPr="00714BB5" w:rsidRDefault="001732C9" w:rsidP="00B27853">
      <w:pPr>
        <w:pStyle w:val="lfej"/>
        <w:numPr>
          <w:ilvl w:val="0"/>
          <w:numId w:val="5"/>
        </w:numPr>
        <w:tabs>
          <w:tab w:val="clear" w:pos="4536"/>
          <w:tab w:val="clear" w:pos="9072"/>
          <w:tab w:val="right" w:pos="567"/>
        </w:tabs>
        <w:spacing w:before="120"/>
        <w:ind w:right="141"/>
        <w:jc w:val="both"/>
        <w:rPr>
          <w:rFonts w:ascii="Verdana" w:hAnsi="Verdana"/>
          <w:b/>
          <w:bCs/>
          <w:sz w:val="20"/>
          <w:szCs w:val="20"/>
        </w:rPr>
      </w:pPr>
      <w:r w:rsidRPr="00714BB5">
        <w:rPr>
          <w:rFonts w:ascii="Verdana" w:hAnsi="Verdana"/>
          <w:b/>
          <w:bCs/>
          <w:sz w:val="20"/>
          <w:szCs w:val="20"/>
        </w:rPr>
        <w:t xml:space="preserve">Elérendő kompetenciák (magyarul): </w:t>
      </w:r>
    </w:p>
    <w:p w14:paraId="11CB9C6B" w14:textId="77777777" w:rsidR="001732C9" w:rsidRPr="00714BB5" w:rsidRDefault="001732C9" w:rsidP="001732C9">
      <w:pPr>
        <w:spacing w:before="120"/>
        <w:ind w:left="567" w:right="141"/>
        <w:jc w:val="both"/>
        <w:rPr>
          <w:rFonts w:ascii="Verdana" w:hAnsi="Verdana"/>
          <w:b/>
          <w:bCs/>
        </w:rPr>
      </w:pPr>
      <w:r w:rsidRPr="00714BB5">
        <w:rPr>
          <w:rFonts w:ascii="Verdana" w:hAnsi="Verdana"/>
          <w:b/>
          <w:bCs/>
        </w:rPr>
        <w:t>Tudása:</w:t>
      </w:r>
    </w:p>
    <w:p w14:paraId="4B3C711D" w14:textId="77777777" w:rsidR="001732C9" w:rsidRPr="00714BB5" w:rsidRDefault="001732C9" w:rsidP="001732C9">
      <w:pPr>
        <w:spacing w:before="120"/>
        <w:ind w:left="567" w:right="141"/>
        <w:jc w:val="both"/>
        <w:rPr>
          <w:rFonts w:ascii="Verdana" w:hAnsi="Verdana"/>
          <w:b/>
          <w:bCs/>
        </w:rPr>
      </w:pPr>
      <w:r w:rsidRPr="00714BB5">
        <w:rPr>
          <w:rFonts w:ascii="Verdana" w:hAnsi="Verdana"/>
          <w:b/>
          <w:bCs/>
        </w:rPr>
        <w:t>A képzési és kimeneti követelményekből átemelt szakmai kompetenciák:</w:t>
      </w:r>
    </w:p>
    <w:p w14:paraId="68CC40DF" w14:textId="77777777" w:rsidR="001732C9" w:rsidRPr="00714BB5" w:rsidRDefault="001732C9" w:rsidP="001732C9">
      <w:pPr>
        <w:spacing w:before="120"/>
        <w:ind w:left="567" w:right="141"/>
        <w:jc w:val="both"/>
        <w:rPr>
          <w:rFonts w:ascii="Verdana" w:hAnsi="Verdana"/>
          <w:bCs/>
        </w:rPr>
      </w:pPr>
      <w:r w:rsidRPr="00714BB5">
        <w:rPr>
          <w:rFonts w:ascii="Verdana" w:hAnsi="Verdana"/>
          <w:bCs/>
        </w:rPr>
        <w:t>Mélyrehatóan ismeri és átlátja a rendészeti szervek feladatkörét és működését, ismeri működésük általános és specifikus szabályait.</w:t>
      </w:r>
    </w:p>
    <w:p w14:paraId="7EE194F5" w14:textId="77777777" w:rsidR="001732C9" w:rsidRPr="00714BB5" w:rsidRDefault="001732C9" w:rsidP="001732C9">
      <w:pPr>
        <w:spacing w:before="120"/>
        <w:ind w:left="567" w:right="141"/>
        <w:jc w:val="both"/>
        <w:rPr>
          <w:rFonts w:ascii="Verdana" w:hAnsi="Verdana"/>
          <w:bCs/>
        </w:rPr>
      </w:pPr>
      <w:r w:rsidRPr="00714BB5">
        <w:rPr>
          <w:rFonts w:ascii="Verdana" w:hAnsi="Verdana"/>
          <w:bCs/>
        </w:rPr>
        <w:t>Részletekbe menően ismeri és azonosítani tudja a rendészet szervezeti feladat- és hatásköri rendszerét, jogi szabályozását, különös tekintettel annak állami-közigazgatási kontextusára, társadalmi beágyazottságára, a rendészeti tevékenység kontrollmechanizmusára és a közösségi rendészet modelljére.</w:t>
      </w:r>
    </w:p>
    <w:p w14:paraId="2F1C7510" w14:textId="77777777" w:rsidR="001732C9" w:rsidRPr="00714BB5" w:rsidRDefault="001732C9" w:rsidP="001732C9">
      <w:pPr>
        <w:spacing w:before="120"/>
        <w:ind w:left="567" w:right="141"/>
        <w:jc w:val="both"/>
        <w:rPr>
          <w:rFonts w:ascii="Verdana" w:hAnsi="Verdana"/>
          <w:bCs/>
        </w:rPr>
      </w:pPr>
      <w:r w:rsidRPr="00714BB5">
        <w:rPr>
          <w:rFonts w:ascii="Verdana" w:hAnsi="Verdana"/>
          <w:bCs/>
        </w:rPr>
        <w:t>Átlátja a nemzetközi színtéren végbemenő szakmai nemzetközi rendészeti együttműködés kereteit, a rá háruló szerepeket, funkciókat, különös tekintettel a közös munkából származó feladatok teljesítésére.</w:t>
      </w:r>
    </w:p>
    <w:p w14:paraId="71C3BC9A" w14:textId="77777777" w:rsidR="001732C9" w:rsidRPr="00714BB5" w:rsidRDefault="001732C9" w:rsidP="001732C9">
      <w:pPr>
        <w:spacing w:before="120"/>
        <w:ind w:left="567" w:right="141"/>
        <w:jc w:val="both"/>
        <w:rPr>
          <w:rFonts w:ascii="Verdana" w:hAnsi="Verdana"/>
          <w:b/>
          <w:bCs/>
        </w:rPr>
      </w:pPr>
      <w:r w:rsidRPr="00714BB5">
        <w:rPr>
          <w:rFonts w:ascii="Verdana" w:hAnsi="Verdana"/>
          <w:bCs/>
        </w:rPr>
        <w:t>Részletekbe menően ismeri és azonosítani tudja a kormányzat, az önkormányzatok, a magánszektor, így a magánbiztonság, a szakmai és civil szerveződések lehetséges szerepét a biztonság megteremtése elérésében.</w:t>
      </w:r>
    </w:p>
    <w:p w14:paraId="7D275F52" w14:textId="77777777" w:rsidR="001732C9" w:rsidRPr="00714BB5" w:rsidRDefault="001732C9" w:rsidP="001732C9">
      <w:pPr>
        <w:spacing w:before="120"/>
        <w:ind w:left="567" w:right="141"/>
        <w:jc w:val="both"/>
        <w:rPr>
          <w:rFonts w:ascii="Verdana" w:hAnsi="Verdana"/>
          <w:b/>
          <w:bCs/>
        </w:rPr>
      </w:pPr>
      <w:r w:rsidRPr="00714BB5">
        <w:rPr>
          <w:rFonts w:ascii="Verdana" w:hAnsi="Verdana"/>
          <w:b/>
          <w:bCs/>
          <w:color w:val="000000" w:themeColor="text1"/>
        </w:rPr>
        <w:t>A részletezett szakmai kompetenciák:</w:t>
      </w:r>
    </w:p>
    <w:p w14:paraId="6A80C4E6" w14:textId="77777777" w:rsidR="001732C9" w:rsidRPr="00714BB5" w:rsidRDefault="001732C9" w:rsidP="001732C9">
      <w:pPr>
        <w:spacing w:before="120"/>
        <w:ind w:left="567" w:right="141"/>
        <w:jc w:val="both"/>
        <w:rPr>
          <w:rFonts w:ascii="Verdana" w:hAnsi="Verdana"/>
          <w:bCs/>
        </w:rPr>
      </w:pPr>
      <w:r w:rsidRPr="00714BB5">
        <w:rPr>
          <w:rFonts w:ascii="Verdana" w:hAnsi="Verdana"/>
          <w:bCs/>
        </w:rPr>
        <w:t>Részletekben menően ismeri szakterülete terminológiáját, a szaknyelvi kommunikáció sajátosságait és a szaknyelvi témaköröket legalább egy idegen nyelven.</w:t>
      </w:r>
    </w:p>
    <w:p w14:paraId="690E8BFC" w14:textId="77777777" w:rsidR="001732C9" w:rsidRPr="00714BB5" w:rsidRDefault="001732C9" w:rsidP="001732C9">
      <w:pPr>
        <w:spacing w:before="120"/>
        <w:ind w:left="567" w:right="141"/>
        <w:jc w:val="both"/>
        <w:rPr>
          <w:rFonts w:ascii="Verdana" w:hAnsi="Verdana"/>
          <w:b/>
          <w:bCs/>
        </w:rPr>
      </w:pPr>
    </w:p>
    <w:p w14:paraId="6E1D39FB" w14:textId="77777777" w:rsidR="001732C9" w:rsidRPr="00714BB5" w:rsidRDefault="001732C9" w:rsidP="001732C9">
      <w:pPr>
        <w:spacing w:before="120"/>
        <w:ind w:left="567" w:right="141"/>
        <w:jc w:val="both"/>
        <w:rPr>
          <w:rFonts w:ascii="Verdana" w:hAnsi="Verdana"/>
          <w:b/>
          <w:bCs/>
        </w:rPr>
      </w:pPr>
      <w:r w:rsidRPr="00714BB5">
        <w:rPr>
          <w:rFonts w:ascii="Verdana" w:hAnsi="Verdana"/>
          <w:b/>
          <w:bCs/>
        </w:rPr>
        <w:t>Képességei:</w:t>
      </w:r>
    </w:p>
    <w:p w14:paraId="7246408D" w14:textId="77777777" w:rsidR="001732C9" w:rsidRPr="00714BB5" w:rsidRDefault="001732C9" w:rsidP="001732C9">
      <w:pPr>
        <w:spacing w:before="120"/>
        <w:ind w:left="567" w:right="141"/>
        <w:jc w:val="both"/>
        <w:rPr>
          <w:rFonts w:ascii="Verdana" w:hAnsi="Verdana"/>
          <w:b/>
          <w:bCs/>
        </w:rPr>
      </w:pPr>
      <w:r w:rsidRPr="00714BB5">
        <w:rPr>
          <w:rFonts w:ascii="Verdana" w:hAnsi="Verdana"/>
          <w:b/>
          <w:bCs/>
        </w:rPr>
        <w:t>A képzési és kimeneti követelményekből átemelt szakmai kompetenciák:</w:t>
      </w:r>
    </w:p>
    <w:p w14:paraId="0C27507F" w14:textId="77777777" w:rsidR="001732C9" w:rsidRPr="00714BB5" w:rsidRDefault="001732C9" w:rsidP="001732C9">
      <w:pPr>
        <w:spacing w:before="120"/>
        <w:ind w:left="567" w:right="141"/>
        <w:jc w:val="both"/>
        <w:rPr>
          <w:rFonts w:ascii="Verdana" w:hAnsi="Verdana"/>
          <w:bCs/>
        </w:rPr>
      </w:pPr>
      <w:r w:rsidRPr="00714BB5">
        <w:rPr>
          <w:rFonts w:ascii="Verdana" w:hAnsi="Verdana"/>
          <w:bCs/>
        </w:rPr>
        <w:t>Képes a több nemzetiségű, több tudományterületet átfogó szakértői csoportok munkájában történő részvételre.</w:t>
      </w:r>
    </w:p>
    <w:p w14:paraId="5B47C192" w14:textId="77777777" w:rsidR="001732C9" w:rsidRPr="00714BB5" w:rsidRDefault="001732C9" w:rsidP="001732C9">
      <w:pPr>
        <w:spacing w:before="120"/>
        <w:ind w:left="567" w:right="141"/>
        <w:jc w:val="both"/>
        <w:rPr>
          <w:rFonts w:ascii="Verdana" w:hAnsi="Verdana"/>
          <w:bCs/>
        </w:rPr>
      </w:pPr>
      <w:r w:rsidRPr="00714BB5">
        <w:rPr>
          <w:rFonts w:ascii="Verdana" w:hAnsi="Verdana"/>
          <w:bCs/>
        </w:rPr>
        <w:t>Képes a társ- és partnerszolgálatokkal, bűnüldözési szervekkel és szervezetekkel, valamint egyéb hivatásrendek képviselővel hazai és nemzetközi szintű szakmai együttműködésekben való részvételre.</w:t>
      </w:r>
    </w:p>
    <w:p w14:paraId="6AD9E909" w14:textId="77777777" w:rsidR="001732C9" w:rsidRPr="00714BB5" w:rsidRDefault="001732C9" w:rsidP="001732C9">
      <w:pPr>
        <w:spacing w:before="120"/>
        <w:ind w:left="567" w:right="141"/>
        <w:jc w:val="both"/>
        <w:rPr>
          <w:rFonts w:ascii="Verdana" w:hAnsi="Verdana"/>
          <w:bCs/>
        </w:rPr>
      </w:pPr>
      <w:r w:rsidRPr="00714BB5">
        <w:rPr>
          <w:rFonts w:ascii="Verdana" w:hAnsi="Verdana"/>
          <w:bCs/>
        </w:rPr>
        <w:t>Szakértőként rendelkezik a szakmai feladatok nemzetközi összehangolásához és végrehajtásához szükséges idegennyelv ismerettel és kommunikációs készséggel. Magas szinten képes a szaknyelv, a szakkifejezések helyes használatára.</w:t>
      </w:r>
    </w:p>
    <w:p w14:paraId="44CDE6CB" w14:textId="77777777" w:rsidR="001732C9" w:rsidRPr="00714BB5" w:rsidRDefault="001732C9" w:rsidP="001732C9">
      <w:pPr>
        <w:spacing w:before="120"/>
        <w:ind w:left="567" w:right="141"/>
        <w:jc w:val="both"/>
        <w:rPr>
          <w:rFonts w:ascii="Verdana" w:hAnsi="Verdana"/>
          <w:b/>
          <w:bCs/>
        </w:rPr>
      </w:pPr>
      <w:r w:rsidRPr="00714BB5">
        <w:rPr>
          <w:rFonts w:ascii="Verdana" w:hAnsi="Verdana"/>
          <w:b/>
          <w:bCs/>
          <w:color w:val="000000" w:themeColor="text1"/>
        </w:rPr>
        <w:t>A részletezett szakmai kompetenciák:</w:t>
      </w:r>
    </w:p>
    <w:p w14:paraId="2A1BE293" w14:textId="77777777" w:rsidR="001732C9" w:rsidRPr="00714BB5" w:rsidRDefault="001732C9" w:rsidP="001732C9">
      <w:pPr>
        <w:spacing w:before="120"/>
        <w:ind w:left="567" w:right="141"/>
        <w:jc w:val="both"/>
        <w:rPr>
          <w:rFonts w:ascii="Verdana" w:hAnsi="Verdana"/>
          <w:bCs/>
        </w:rPr>
      </w:pPr>
      <w:r w:rsidRPr="00714BB5">
        <w:rPr>
          <w:rFonts w:ascii="Verdana" w:hAnsi="Verdana"/>
          <w:bCs/>
        </w:rPr>
        <w:t xml:space="preserve">Képes a hatékony kommunikáció végrehajtására, az eredményes tárgyalási technikák lefolytatására, a rendvédelmi és társ szervekkel való hatékony együttműködésre idegen nyelven. Képes a rendészet területén érvényesülő nemzetközi tendenciák ismeretében a hatékony rendészeti együttműködésre idegen nyelven. Képes az írásbeli és szóbeli kommunikációt segítő eszközök alkalmazására, a rendészeti szakterülettel kapcsolatos idegen nyelvű információk </w:t>
      </w:r>
      <w:r w:rsidRPr="00714BB5">
        <w:rPr>
          <w:rFonts w:ascii="Verdana" w:hAnsi="Verdana"/>
          <w:bCs/>
        </w:rPr>
        <w:lastRenderedPageBreak/>
        <w:t xml:space="preserve">megértésére, valamint képes az általa beszélt idegen nyelven is szakmai tartalmak írásbeli és szóbeli közvetítésére. Képes továbbá véleményének – a szakmai és tudományos elvárásoknak megfelelő formában – különböző fórumokon történő megvédésére idegen nyelven. Képes együttműködni a nemzetközi szintéren végbemenő nemzetközi rendészeti akciókban, képes az általa tanult idegen nyelven az együttműködésben résztvevő más szakemberekkel szakmai kommunikáció lefolytatására. Hallás utáni értése, közvetítőkészsége, beszéd-írás és olvasáskészsége kimagasló. </w:t>
      </w:r>
    </w:p>
    <w:p w14:paraId="0ACFD94D" w14:textId="77777777" w:rsidR="001732C9" w:rsidRPr="00714BB5" w:rsidRDefault="001732C9" w:rsidP="001732C9">
      <w:pPr>
        <w:spacing w:before="120"/>
        <w:ind w:left="567" w:right="141"/>
        <w:jc w:val="both"/>
        <w:rPr>
          <w:rFonts w:ascii="Verdana" w:hAnsi="Verdana"/>
          <w:b/>
          <w:bCs/>
        </w:rPr>
      </w:pPr>
    </w:p>
    <w:p w14:paraId="62D025C7" w14:textId="77777777" w:rsidR="001732C9" w:rsidRPr="00714BB5" w:rsidRDefault="001732C9" w:rsidP="001732C9">
      <w:pPr>
        <w:spacing w:before="120"/>
        <w:ind w:left="567" w:right="141"/>
        <w:jc w:val="both"/>
        <w:rPr>
          <w:rFonts w:ascii="Verdana" w:hAnsi="Verdana"/>
          <w:b/>
          <w:bCs/>
        </w:rPr>
      </w:pPr>
      <w:r w:rsidRPr="00714BB5">
        <w:rPr>
          <w:rFonts w:ascii="Verdana" w:hAnsi="Verdana"/>
          <w:b/>
          <w:bCs/>
        </w:rPr>
        <w:t>Attitűdje:</w:t>
      </w:r>
    </w:p>
    <w:p w14:paraId="66463615" w14:textId="77777777" w:rsidR="001732C9" w:rsidRPr="00714BB5" w:rsidRDefault="001732C9" w:rsidP="001732C9">
      <w:pPr>
        <w:spacing w:before="120"/>
        <w:ind w:left="567" w:right="141"/>
        <w:jc w:val="both"/>
        <w:rPr>
          <w:rFonts w:ascii="Verdana" w:hAnsi="Verdana"/>
          <w:b/>
          <w:bCs/>
        </w:rPr>
      </w:pPr>
      <w:r w:rsidRPr="00714BB5">
        <w:rPr>
          <w:rFonts w:ascii="Verdana" w:hAnsi="Verdana"/>
          <w:b/>
          <w:bCs/>
        </w:rPr>
        <w:t>A képzési és kimeneti követelményekből átemelt szakmai kompetenciák:</w:t>
      </w:r>
    </w:p>
    <w:p w14:paraId="2E95A7F6" w14:textId="77777777" w:rsidR="001732C9" w:rsidRPr="00714BB5" w:rsidRDefault="001732C9" w:rsidP="001732C9">
      <w:pPr>
        <w:spacing w:before="120"/>
        <w:ind w:left="567" w:right="141"/>
        <w:jc w:val="both"/>
        <w:rPr>
          <w:rFonts w:ascii="Verdana" w:hAnsi="Verdana"/>
          <w:bCs/>
        </w:rPr>
      </w:pPr>
      <w:r w:rsidRPr="00714BB5">
        <w:rPr>
          <w:rFonts w:ascii="Verdana" w:hAnsi="Verdana"/>
          <w:bCs/>
        </w:rPr>
        <w:t>Motivált a rendészettudomány, az elmélet és a gyakorlat új eredményeinek feltérképezésére, a társadalmi-gazdasági-jogi környezetet érintő változások megfigyelésére, konklúzió levonására.</w:t>
      </w:r>
    </w:p>
    <w:p w14:paraId="3E594429" w14:textId="77777777" w:rsidR="001732C9" w:rsidRPr="00714BB5" w:rsidRDefault="001732C9" w:rsidP="001732C9">
      <w:pPr>
        <w:spacing w:before="120"/>
        <w:ind w:left="567" w:right="141"/>
        <w:jc w:val="both"/>
        <w:rPr>
          <w:rFonts w:ascii="Verdana" w:hAnsi="Verdana"/>
          <w:bCs/>
        </w:rPr>
      </w:pPr>
      <w:r w:rsidRPr="00714BB5">
        <w:rPr>
          <w:rFonts w:ascii="Verdana" w:hAnsi="Verdana"/>
          <w:bCs/>
        </w:rPr>
        <w:t>Törekszik a társadalmi befogadás és a kultúrák találkozásából adódó konfliktus kezelésére, képviseli hazánk érdekeit.</w:t>
      </w:r>
    </w:p>
    <w:p w14:paraId="0198B0CA" w14:textId="77777777" w:rsidR="001732C9" w:rsidRPr="00714BB5" w:rsidRDefault="001732C9" w:rsidP="001732C9">
      <w:pPr>
        <w:spacing w:before="120"/>
        <w:ind w:left="567" w:right="141"/>
        <w:jc w:val="both"/>
        <w:rPr>
          <w:rFonts w:ascii="Verdana" w:hAnsi="Verdana"/>
          <w:bCs/>
        </w:rPr>
      </w:pPr>
      <w:r w:rsidRPr="00714BB5">
        <w:rPr>
          <w:rFonts w:ascii="Verdana" w:hAnsi="Verdana"/>
          <w:bCs/>
        </w:rPr>
        <w:t>A rendészettudományi tanulmányai során megszerzett tudását hatékonyan felhasználja, hatékonyan hozzájárul a biztonság megteremtésére irányuló állami, önkormányzati, magánbiztonsági, szakmai, és civil szerveződések eredményes működéséhez.</w:t>
      </w:r>
    </w:p>
    <w:p w14:paraId="59C2EB54" w14:textId="77777777" w:rsidR="001732C9" w:rsidRPr="00714BB5" w:rsidRDefault="001732C9" w:rsidP="001732C9">
      <w:pPr>
        <w:spacing w:before="120"/>
        <w:ind w:left="567" w:right="141"/>
        <w:jc w:val="both"/>
        <w:rPr>
          <w:rFonts w:ascii="Verdana" w:hAnsi="Verdana"/>
          <w:b/>
          <w:bCs/>
        </w:rPr>
      </w:pPr>
      <w:r w:rsidRPr="00714BB5">
        <w:rPr>
          <w:rFonts w:ascii="Verdana" w:hAnsi="Verdana"/>
          <w:b/>
          <w:bCs/>
          <w:color w:val="000000" w:themeColor="text1"/>
        </w:rPr>
        <w:t>A részletezett szakmai kompetenciák:</w:t>
      </w:r>
    </w:p>
    <w:p w14:paraId="25CAED54" w14:textId="77777777" w:rsidR="001732C9" w:rsidRPr="00714BB5" w:rsidRDefault="001732C9" w:rsidP="001732C9">
      <w:pPr>
        <w:spacing w:before="120"/>
        <w:ind w:left="567" w:right="141"/>
        <w:jc w:val="both"/>
        <w:rPr>
          <w:rFonts w:ascii="Verdana" w:hAnsi="Verdana"/>
          <w:bCs/>
        </w:rPr>
      </w:pPr>
      <w:r w:rsidRPr="00714BB5">
        <w:rPr>
          <w:rFonts w:ascii="Verdana" w:hAnsi="Verdana"/>
          <w:bCs/>
        </w:rPr>
        <w:t xml:space="preserve">Hatékony kommunikációs készséggel rendelkezik szakmai idegen nyelven. Munkája során a nemzetközi együttműködés keretében európai és Európán kívüli szakmai közösségekkel, műhelyekkel, szakértőkkel együttműködést kezdeményez idegen nyelven. Nyitott és motivált a hazai és a nemzetközi szervezett bűnözés ellen dolgozó szakértőkkel való együttműködésre idegen nyelven, mert annak országhatárokat átlépő jellege miatt bűnüldözési, felderítési sikereket csak a széleskörű együttműködés tud megvalósítani. Magabiztosan és folyékonyan kommunikál idegen nyelven szaknyelvi témákban konferenciákon, rendezvényeken és együttműködések alkalmával.  </w:t>
      </w:r>
    </w:p>
    <w:p w14:paraId="74FF7F76" w14:textId="77777777" w:rsidR="001732C9" w:rsidRPr="00714BB5" w:rsidRDefault="001732C9" w:rsidP="001732C9">
      <w:pPr>
        <w:spacing w:before="120"/>
        <w:ind w:left="567" w:right="141"/>
        <w:jc w:val="both"/>
        <w:rPr>
          <w:rFonts w:ascii="Verdana" w:hAnsi="Verdana"/>
          <w:b/>
          <w:bCs/>
        </w:rPr>
      </w:pPr>
    </w:p>
    <w:p w14:paraId="08C9CACE" w14:textId="77777777" w:rsidR="001732C9" w:rsidRPr="00714BB5" w:rsidRDefault="001732C9" w:rsidP="001732C9">
      <w:pPr>
        <w:spacing w:before="120"/>
        <w:ind w:left="567" w:right="141"/>
        <w:jc w:val="both"/>
        <w:rPr>
          <w:rFonts w:ascii="Verdana" w:hAnsi="Verdana"/>
          <w:b/>
          <w:bCs/>
        </w:rPr>
      </w:pPr>
      <w:r w:rsidRPr="00714BB5">
        <w:rPr>
          <w:rFonts w:ascii="Verdana" w:hAnsi="Verdana"/>
          <w:b/>
          <w:bCs/>
        </w:rPr>
        <w:t>Autonómiája és felelőssége:</w:t>
      </w:r>
    </w:p>
    <w:p w14:paraId="4075FAE8" w14:textId="77777777" w:rsidR="001732C9" w:rsidRPr="00714BB5" w:rsidRDefault="001732C9" w:rsidP="001732C9">
      <w:pPr>
        <w:spacing w:before="120"/>
        <w:ind w:left="567" w:right="141"/>
        <w:jc w:val="both"/>
        <w:rPr>
          <w:rFonts w:ascii="Verdana" w:hAnsi="Verdana"/>
          <w:b/>
          <w:bCs/>
        </w:rPr>
      </w:pPr>
      <w:r w:rsidRPr="00714BB5">
        <w:rPr>
          <w:rFonts w:ascii="Verdana" w:hAnsi="Verdana"/>
          <w:b/>
          <w:bCs/>
        </w:rPr>
        <w:t>A képzési és kimeneti követelményekből átemelt szakmai kompetenciák:</w:t>
      </w:r>
    </w:p>
    <w:p w14:paraId="0927675B" w14:textId="77777777" w:rsidR="001732C9" w:rsidRPr="00714BB5" w:rsidRDefault="001732C9" w:rsidP="001732C9">
      <w:pPr>
        <w:spacing w:before="120"/>
        <w:ind w:left="567" w:right="141"/>
        <w:jc w:val="both"/>
        <w:rPr>
          <w:rFonts w:ascii="Verdana" w:hAnsi="Verdana"/>
          <w:bCs/>
        </w:rPr>
      </w:pPr>
      <w:r w:rsidRPr="00714BB5">
        <w:rPr>
          <w:rFonts w:ascii="Verdana" w:hAnsi="Verdana"/>
          <w:bCs/>
        </w:rPr>
        <w:t>A rendészeti terület tudományos irányú fejlődési céljainak elérése érdekében részben önállóan, részben csoport tagjaként hasznosítani tudja elméleti és gyakorlati tudását, képességeit.</w:t>
      </w:r>
    </w:p>
    <w:p w14:paraId="47B4D611" w14:textId="77777777" w:rsidR="001732C9" w:rsidRPr="00714BB5" w:rsidRDefault="001732C9" w:rsidP="001732C9">
      <w:pPr>
        <w:spacing w:before="120"/>
        <w:ind w:left="567" w:right="141"/>
        <w:jc w:val="both"/>
        <w:rPr>
          <w:rFonts w:ascii="Verdana" w:hAnsi="Verdana"/>
          <w:bCs/>
        </w:rPr>
      </w:pPr>
      <w:r w:rsidRPr="00714BB5">
        <w:rPr>
          <w:rFonts w:ascii="Verdana" w:hAnsi="Verdana"/>
          <w:bCs/>
        </w:rPr>
        <w:t>Ő Rendészeti munkája során a nemzetközi együttműködés keretében európai és Európán kívüli szakmai közösségekkel, műhelyekkel, szakértőkkel együttműködést kezdeményez.</w:t>
      </w:r>
    </w:p>
    <w:p w14:paraId="7F851301" w14:textId="77777777" w:rsidR="001732C9" w:rsidRPr="00714BB5" w:rsidRDefault="001732C9" w:rsidP="001732C9">
      <w:pPr>
        <w:spacing w:before="120"/>
        <w:ind w:left="567" w:right="141"/>
        <w:jc w:val="both"/>
        <w:rPr>
          <w:rFonts w:ascii="Verdana" w:hAnsi="Verdana"/>
          <w:bCs/>
        </w:rPr>
      </w:pPr>
      <w:r w:rsidRPr="00714BB5">
        <w:rPr>
          <w:rFonts w:ascii="Verdana" w:hAnsi="Verdana"/>
          <w:bCs/>
        </w:rPr>
        <w:t>Ő Szellemi, szakmai és etikai felelősséget vállal a nemzetközi együttműködés során, hatáskörének megfelelő ügyekben egyenrangú partnerként döntéseket hoz, javaslatokat fogalmaz meg, irányít.</w:t>
      </w:r>
    </w:p>
    <w:p w14:paraId="2F36FC7C" w14:textId="77777777" w:rsidR="001732C9" w:rsidRPr="00714BB5" w:rsidRDefault="001732C9" w:rsidP="001732C9">
      <w:pPr>
        <w:spacing w:before="120"/>
        <w:ind w:left="567" w:right="141"/>
        <w:jc w:val="both"/>
        <w:rPr>
          <w:rFonts w:ascii="Verdana" w:hAnsi="Verdana"/>
          <w:b/>
          <w:bCs/>
        </w:rPr>
      </w:pPr>
      <w:r w:rsidRPr="00714BB5">
        <w:rPr>
          <w:rFonts w:ascii="Verdana" w:hAnsi="Verdana"/>
          <w:b/>
          <w:bCs/>
          <w:color w:val="000000" w:themeColor="text1"/>
        </w:rPr>
        <w:t>A részletezett szakmai kompetenciák:</w:t>
      </w:r>
    </w:p>
    <w:p w14:paraId="6B80E2E8" w14:textId="77777777" w:rsidR="001732C9" w:rsidRPr="00714BB5" w:rsidRDefault="001732C9" w:rsidP="001732C9">
      <w:pPr>
        <w:spacing w:before="120"/>
        <w:ind w:left="567" w:right="141"/>
        <w:jc w:val="both"/>
        <w:rPr>
          <w:rFonts w:ascii="Verdana" w:hAnsi="Verdana"/>
          <w:bCs/>
        </w:rPr>
      </w:pPr>
      <w:r w:rsidRPr="00714BB5">
        <w:rPr>
          <w:rFonts w:ascii="Verdana" w:hAnsi="Verdana"/>
          <w:bCs/>
        </w:rPr>
        <w:t>Önálló egyénként felelősséggel vállalja a kezdeményező szerepét az együttműködés területén, rendvédelmi kérdésekben szervezi a szervezeten belüli és kívüli partnerekkel az eredményes együttműködést idegen nyelven. A nemzetközi együttműködéssel érintett feladatok ellátása során felelős a hazai és más nemzetek szakmai szervezetei tevékenységének összehangolásáért idegen nyelven.</w:t>
      </w:r>
    </w:p>
    <w:p w14:paraId="4A8DD185" w14:textId="77777777" w:rsidR="001732C9" w:rsidRPr="00714BB5" w:rsidRDefault="001732C9" w:rsidP="001732C9">
      <w:pPr>
        <w:spacing w:before="240"/>
        <w:ind w:left="567" w:right="142"/>
        <w:jc w:val="both"/>
        <w:rPr>
          <w:rFonts w:ascii="Verdana" w:hAnsi="Verdana"/>
          <w:b/>
          <w:bCs/>
        </w:rPr>
      </w:pPr>
      <w:r w:rsidRPr="00714BB5">
        <w:rPr>
          <w:rFonts w:ascii="Verdana" w:hAnsi="Verdana"/>
          <w:b/>
          <w:bCs/>
        </w:rPr>
        <w:lastRenderedPageBreak/>
        <w:t xml:space="preserve">Elérendő kompetenciák (angolul) </w:t>
      </w:r>
      <w:r w:rsidRPr="00714BB5">
        <w:rPr>
          <w:rFonts w:ascii="Verdana" w:hAnsi="Verdana"/>
          <w:b/>
          <w:bCs/>
          <w:lang w:val="en-GB"/>
        </w:rPr>
        <w:t>Competences:</w:t>
      </w:r>
      <w:r w:rsidRPr="00714BB5">
        <w:rPr>
          <w:rFonts w:ascii="Verdana" w:hAnsi="Verdana"/>
          <w:b/>
          <w:bCs/>
        </w:rPr>
        <w:t xml:space="preserve"> </w:t>
      </w:r>
    </w:p>
    <w:p w14:paraId="3DABC33E"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b/>
          <w:lang w:val="en-GB"/>
        </w:rPr>
      </w:pPr>
      <w:r w:rsidRPr="00714BB5">
        <w:rPr>
          <w:rFonts w:ascii="Verdana" w:hAnsi="Verdana"/>
          <w:b/>
          <w:lang w:val="en-GB"/>
        </w:rPr>
        <w:t>Knowledge</w:t>
      </w:r>
      <w:r w:rsidRPr="00714BB5">
        <w:rPr>
          <w:rFonts w:ascii="Verdana" w:hAnsi="Verdana"/>
          <w:lang w:val="en-GB"/>
        </w:rPr>
        <w:t>:</w:t>
      </w:r>
    </w:p>
    <w:p w14:paraId="016DF8E5"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lang w:val="en-GB"/>
        </w:rPr>
      </w:pPr>
      <w:r w:rsidRPr="00714BB5">
        <w:rPr>
          <w:rFonts w:ascii="Verdana" w:hAnsi="Verdana"/>
          <w:b/>
          <w:lang w:val="en-GB"/>
        </w:rPr>
        <w:t>Competences in the programme and outcome requirements:</w:t>
      </w:r>
    </w:p>
    <w:p w14:paraId="72F214B9"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lang w:val="en-GB"/>
        </w:rPr>
      </w:pPr>
      <w:r w:rsidRPr="00714BB5">
        <w:rPr>
          <w:rFonts w:ascii="Verdana" w:hAnsi="Verdana"/>
          <w:lang w:val="en-GB"/>
        </w:rPr>
        <w:t>He/she has a thorough knowledge and understanding of the tasks and functioning of law enforcement agencies, and is familiar with the general and specific rules of their operation.</w:t>
      </w:r>
    </w:p>
    <w:p w14:paraId="4C11EB81"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lang w:val="en-GB"/>
        </w:rPr>
      </w:pPr>
      <w:r w:rsidRPr="00714BB5">
        <w:rPr>
          <w:rFonts w:ascii="Verdana" w:hAnsi="Verdana"/>
          <w:lang w:val="en-GB"/>
        </w:rPr>
        <w:t>He/she has in-depth knowledge of and can identify the organisational system of tasks and competences of law enforcement, its legal regulation, with particular regard to its public administration context, its social embeddedness, the control mechanism of law enforcement activity and the model of community policing.</w:t>
      </w:r>
    </w:p>
    <w:p w14:paraId="66848143"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lang w:val="en-GB"/>
        </w:rPr>
      </w:pPr>
      <w:r w:rsidRPr="00714BB5">
        <w:rPr>
          <w:rFonts w:ascii="Verdana" w:hAnsi="Verdana"/>
          <w:lang w:val="en-GB"/>
        </w:rPr>
        <w:t>He/she has an overview of the framework of professional international law enforcement cooperation in the international arena, its roles and functions, with particular regard to the performance of tasks arising from joint work.</w:t>
      </w:r>
    </w:p>
    <w:p w14:paraId="045FD989"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lang w:val="en-GB"/>
        </w:rPr>
      </w:pPr>
      <w:r w:rsidRPr="00714BB5">
        <w:rPr>
          <w:rFonts w:ascii="Verdana" w:hAnsi="Verdana"/>
          <w:lang w:val="en-GB"/>
        </w:rPr>
        <w:t xml:space="preserve">He/she has a detailed knowledge of and can identify the potential role of government, local authorities, the private sector, including private security, professional and </w:t>
      </w:r>
      <w:proofErr w:type="spellStart"/>
      <w:r w:rsidRPr="00714BB5">
        <w:rPr>
          <w:rFonts w:ascii="Verdana" w:hAnsi="Verdana"/>
          <w:lang w:val="en-GB"/>
        </w:rPr>
        <w:t>civil</w:t>
      </w:r>
      <w:proofErr w:type="spellEnd"/>
      <w:r w:rsidRPr="00714BB5">
        <w:rPr>
          <w:rFonts w:ascii="Verdana" w:hAnsi="Verdana"/>
          <w:lang w:val="en-GB"/>
        </w:rPr>
        <w:t xml:space="preserve"> organisations in achieving security.</w:t>
      </w:r>
    </w:p>
    <w:p w14:paraId="6C290959"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lang w:val="en-GB"/>
        </w:rPr>
      </w:pPr>
      <w:r w:rsidRPr="00714BB5">
        <w:rPr>
          <w:rFonts w:ascii="Verdana" w:hAnsi="Verdana"/>
          <w:b/>
          <w:bCs/>
          <w:color w:val="000000" w:themeColor="text1"/>
          <w:lang w:val="en-GB"/>
        </w:rPr>
        <w:t>Specified competences:</w:t>
      </w:r>
    </w:p>
    <w:p w14:paraId="7D589E74"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lang w:val="en-GB"/>
        </w:rPr>
      </w:pPr>
      <w:r w:rsidRPr="00714BB5">
        <w:rPr>
          <w:rFonts w:ascii="Verdana" w:hAnsi="Verdana"/>
          <w:lang w:val="en-GB"/>
        </w:rPr>
        <w:t>The student has a profound understanding of the technical terminology of the field, the characteristics of communication using the terminology, the technical lexis, and the topics of the field in at least one foreign language.</w:t>
      </w:r>
    </w:p>
    <w:p w14:paraId="4BC3C38C"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b/>
          <w:lang w:val="en-GB"/>
        </w:rPr>
      </w:pPr>
      <w:r w:rsidRPr="00714BB5">
        <w:rPr>
          <w:rFonts w:ascii="Verdana" w:hAnsi="Verdana"/>
          <w:b/>
          <w:lang w:val="en-GB"/>
        </w:rPr>
        <w:t>Skills:</w:t>
      </w:r>
    </w:p>
    <w:p w14:paraId="3031B1FE"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lang w:val="en-GB"/>
        </w:rPr>
      </w:pPr>
      <w:r w:rsidRPr="00714BB5">
        <w:rPr>
          <w:rFonts w:ascii="Verdana" w:hAnsi="Verdana"/>
          <w:b/>
          <w:lang w:val="en-GB"/>
        </w:rPr>
        <w:t>Competences in the programme and outcome requirements:</w:t>
      </w:r>
    </w:p>
    <w:p w14:paraId="7D8638D5"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lang w:val="en-GB"/>
        </w:rPr>
      </w:pPr>
      <w:r w:rsidRPr="00714BB5">
        <w:rPr>
          <w:rFonts w:ascii="Verdana" w:hAnsi="Verdana"/>
          <w:lang w:val="en-GB"/>
        </w:rPr>
        <w:t>He/she is able to participate in multinational, multidisciplinary teams of experts. He/she is able to participate in professional cooperation with partner and associate services, law enforcement agencies and organisations and other professional organisations at national and international level. He/she has the necessary knowledge of foreign languages and communication skills to coordinate and implement professional tasks internationally. He/she has a high level of competence in the use of technical language and terminology.</w:t>
      </w:r>
    </w:p>
    <w:p w14:paraId="213F423C"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lang w:val="en-GB"/>
        </w:rPr>
      </w:pPr>
      <w:r w:rsidRPr="00714BB5">
        <w:rPr>
          <w:rFonts w:ascii="Verdana" w:hAnsi="Verdana"/>
          <w:b/>
          <w:bCs/>
          <w:color w:val="000000" w:themeColor="text1"/>
          <w:lang w:val="en-GB"/>
        </w:rPr>
        <w:t>Specified competences:</w:t>
      </w:r>
    </w:p>
    <w:p w14:paraId="12DCBF35"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lang w:val="en"/>
        </w:rPr>
      </w:pPr>
      <w:r w:rsidRPr="00714BB5">
        <w:rPr>
          <w:rFonts w:ascii="Verdana" w:hAnsi="Verdana"/>
          <w:lang w:val="en-GB"/>
        </w:rPr>
        <w:t>The student is able to conduct effective communication and successful negotiation techniques, as well as carry out effective cooperation together with law enforcement and other partner agencies in a foreign language. The student is also able to effectively process, use, and convey information as well as conduct effective communication, successful negotiation techniques, and carry out effective cooperation together with law enforcement and other partner agencies in a foreign language. Being aware of the international trends in law enforcement, the student is able to conduct effective law enforcement cooperation in a foreign language. The student has the skills to use instruments, tools and devices that support verbal and written communication, to understand foreign-language information related to the area of law enforcement, additionally the student is able to communicate and convey the technical content either verbally or in writing in the foreign language they speak. Furthermore, the student is able to support arguments in different fora in a foreign language in an appropriate professional and scientific format. The student is also able to cooperate in international law enforcement operations, and conduct professional communication with other participating law enforcement professionals in the language they learnt. The student’s listening, mediation, speaking, reading and writing skills are excellent.</w:t>
      </w:r>
    </w:p>
    <w:p w14:paraId="39A00BB4"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b/>
          <w:lang w:val="en-GB"/>
        </w:rPr>
      </w:pPr>
    </w:p>
    <w:p w14:paraId="4BEDBBC0"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b/>
          <w:lang w:val="en-GB"/>
        </w:rPr>
      </w:pPr>
      <w:r w:rsidRPr="00714BB5">
        <w:rPr>
          <w:rFonts w:ascii="Verdana" w:hAnsi="Verdana"/>
          <w:b/>
          <w:lang w:val="en-GB"/>
        </w:rPr>
        <w:t>Attitude:</w:t>
      </w:r>
    </w:p>
    <w:p w14:paraId="7A4899E6"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lang w:val="en-GB"/>
        </w:rPr>
      </w:pPr>
      <w:r w:rsidRPr="00714BB5">
        <w:rPr>
          <w:rFonts w:ascii="Verdana" w:hAnsi="Verdana"/>
          <w:b/>
          <w:lang w:val="en-GB"/>
        </w:rPr>
        <w:lastRenderedPageBreak/>
        <w:t>Competences in the programme and outcome requirements:</w:t>
      </w:r>
    </w:p>
    <w:p w14:paraId="4E451500"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lang w:val="en-GB"/>
        </w:rPr>
      </w:pPr>
      <w:r w:rsidRPr="00714BB5">
        <w:rPr>
          <w:rFonts w:ascii="Verdana" w:hAnsi="Verdana"/>
          <w:lang w:val="en-GB"/>
        </w:rPr>
        <w:t xml:space="preserve">He/she is motivated to explore new results in police science, theory and practice, to observe changes in the socio-economic-legal environment, to draw conclusions. He/she strives to manage the conflict arising from social inclusion and the clash of cultures, to represent the interests of our country. He/she uses the knowledge acquired during his/her studies in police sciences effectively, to contribute successfully to the effective functioning of public, municipal, private security, professional and </w:t>
      </w:r>
      <w:proofErr w:type="spellStart"/>
      <w:r w:rsidRPr="00714BB5">
        <w:rPr>
          <w:rFonts w:ascii="Verdana" w:hAnsi="Verdana"/>
          <w:lang w:val="en-GB"/>
        </w:rPr>
        <w:t>civil</w:t>
      </w:r>
      <w:proofErr w:type="spellEnd"/>
      <w:r w:rsidRPr="00714BB5">
        <w:rPr>
          <w:rFonts w:ascii="Verdana" w:hAnsi="Verdana"/>
          <w:lang w:val="en-GB"/>
        </w:rPr>
        <w:t xml:space="preserve"> organisations aimed at ensuring security.</w:t>
      </w:r>
    </w:p>
    <w:p w14:paraId="4B4371FF"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lang w:val="en-GB"/>
        </w:rPr>
      </w:pPr>
      <w:r w:rsidRPr="00714BB5">
        <w:rPr>
          <w:rFonts w:ascii="Verdana" w:hAnsi="Verdana"/>
          <w:b/>
          <w:bCs/>
          <w:color w:val="000000" w:themeColor="text1"/>
          <w:lang w:val="en-GB"/>
        </w:rPr>
        <w:t>Specified competences:</w:t>
      </w:r>
    </w:p>
    <w:p w14:paraId="75792B09"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lang w:val="en"/>
        </w:rPr>
      </w:pPr>
      <w:r w:rsidRPr="00714BB5">
        <w:rPr>
          <w:rFonts w:ascii="Verdana" w:hAnsi="Verdana"/>
          <w:lang w:val="en-GB"/>
        </w:rPr>
        <w:t>The student has effective technical communication skills in the target language. During work, they initiate cooperation in a foreign language with European and non-European professional communities, think tanks and experts in the framework for international cooperation. The student is open and motivated to cooperate in a foreign language with experts on domestic and international organised crime, since, due to the cross-border nature of such crime, investigation and law enforcement can successfully be carried out by broad cooperation only. At conferences, events and during cooperation, the student communicates confidently and fluently in a foreign language as regards professional topics.</w:t>
      </w:r>
    </w:p>
    <w:p w14:paraId="4474EB96"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b/>
          <w:lang w:val="en-GB"/>
        </w:rPr>
      </w:pPr>
      <w:r w:rsidRPr="00714BB5">
        <w:rPr>
          <w:rFonts w:ascii="Verdana" w:hAnsi="Verdana"/>
          <w:b/>
          <w:lang w:val="en-GB"/>
        </w:rPr>
        <w:t>Autonomy and responsibility:</w:t>
      </w:r>
    </w:p>
    <w:p w14:paraId="547EA1F2"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lang w:val="en-GB"/>
        </w:rPr>
      </w:pPr>
      <w:r w:rsidRPr="00714BB5">
        <w:rPr>
          <w:rFonts w:ascii="Verdana" w:hAnsi="Verdana"/>
          <w:b/>
          <w:lang w:val="en-GB"/>
        </w:rPr>
        <w:t>Competences in the programme and outcome requirements:</w:t>
      </w:r>
    </w:p>
    <w:p w14:paraId="1917B38F"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lang w:val="en-GB"/>
        </w:rPr>
      </w:pPr>
      <w:r w:rsidRPr="00714BB5">
        <w:rPr>
          <w:rFonts w:ascii="Verdana" w:hAnsi="Verdana"/>
          <w:lang w:val="en-GB"/>
        </w:rPr>
        <w:t>In order to achieve the scientific development goals of the law enforcement field, he/she can use his/her theoretical and practical knowledge and skills partly independently and partly as a member of a group.</w:t>
      </w:r>
    </w:p>
    <w:p w14:paraId="3D5024FB"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lang w:val="en-GB"/>
        </w:rPr>
      </w:pPr>
      <w:r w:rsidRPr="00714BB5">
        <w:rPr>
          <w:rFonts w:ascii="Verdana" w:hAnsi="Verdana"/>
          <w:lang w:val="en-GB"/>
        </w:rPr>
        <w:t>In the course of his/her law enforcement work, he/she initiates cooperation with European and non-European professional communities, workshops, and experts within the framework of international cooperation.</w:t>
      </w:r>
    </w:p>
    <w:p w14:paraId="46A77538"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lang w:val="en-GB"/>
        </w:rPr>
      </w:pPr>
      <w:r w:rsidRPr="00714BB5">
        <w:rPr>
          <w:rFonts w:ascii="Verdana" w:hAnsi="Verdana"/>
          <w:lang w:val="en-GB"/>
        </w:rPr>
        <w:t>He/she assumes intellectual, professional and ethical responsibility during international cooperation, makes decisions, formulates proposals and manages as an equal partner in matters corresponding to his/her jurisdiction.</w:t>
      </w:r>
    </w:p>
    <w:p w14:paraId="2148BC7D"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lang w:val="en-GB"/>
        </w:rPr>
      </w:pPr>
      <w:r w:rsidRPr="00714BB5">
        <w:rPr>
          <w:rFonts w:ascii="Verdana" w:hAnsi="Verdana"/>
          <w:b/>
          <w:bCs/>
          <w:color w:val="000000" w:themeColor="text1"/>
          <w:lang w:val="en-GB"/>
        </w:rPr>
        <w:t>Specified competences:</w:t>
      </w:r>
    </w:p>
    <w:p w14:paraId="7E73C466"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rFonts w:ascii="Verdana" w:hAnsi="Verdana"/>
          <w:lang w:val="en"/>
        </w:rPr>
      </w:pPr>
      <w:r w:rsidRPr="00714BB5">
        <w:rPr>
          <w:rFonts w:ascii="Verdana" w:hAnsi="Verdana"/>
          <w:lang w:val="en-GB"/>
        </w:rPr>
        <w:t>As an individual, the student assumes responsibility to take the initiative in the area of cooperation, and in issues of law enforcement, they establish successful cooperation with partners within and outside the organisation in a foreign language. While carrying out tasks and assignments related to events subject to international cooperation, the student is responsible for coordinating professional activities conducted by national and international organisations in a foreign language</w:t>
      </w:r>
    </w:p>
    <w:p w14:paraId="3A4277B7" w14:textId="77777777" w:rsidR="001732C9" w:rsidRPr="00714BB5" w:rsidRDefault="001732C9" w:rsidP="00B27853">
      <w:pPr>
        <w:numPr>
          <w:ilvl w:val="0"/>
          <w:numId w:val="5"/>
        </w:numPr>
        <w:tabs>
          <w:tab w:val="left" w:pos="567"/>
        </w:tabs>
        <w:spacing w:before="120" w:after="120"/>
        <w:ind w:left="284" w:hanging="284"/>
        <w:jc w:val="both"/>
        <w:rPr>
          <w:rFonts w:ascii="Verdana" w:hAnsi="Verdana"/>
          <w:b/>
          <w:bCs/>
        </w:rPr>
      </w:pPr>
      <w:r w:rsidRPr="00714BB5">
        <w:rPr>
          <w:rFonts w:ascii="Verdana" w:hAnsi="Verdana"/>
          <w:b/>
          <w:bCs/>
        </w:rPr>
        <w:t>Előtanulmányi kötelezettségek: -------</w:t>
      </w:r>
    </w:p>
    <w:p w14:paraId="22F7684C" w14:textId="77777777" w:rsidR="001732C9" w:rsidRPr="00714BB5" w:rsidRDefault="001732C9" w:rsidP="00B27853">
      <w:pPr>
        <w:numPr>
          <w:ilvl w:val="0"/>
          <w:numId w:val="5"/>
        </w:numPr>
        <w:tabs>
          <w:tab w:val="left" w:pos="567"/>
        </w:tabs>
        <w:spacing w:before="120" w:after="120"/>
        <w:ind w:left="284" w:hanging="284"/>
        <w:jc w:val="both"/>
        <w:rPr>
          <w:rFonts w:ascii="Verdana" w:hAnsi="Verdana"/>
          <w:b/>
          <w:bCs/>
        </w:rPr>
      </w:pPr>
      <w:r w:rsidRPr="00714BB5">
        <w:rPr>
          <w:rFonts w:ascii="Verdana" w:hAnsi="Verdana"/>
          <w:b/>
          <w:bCs/>
        </w:rPr>
        <w:t>A tantárgy tananyagának leírása,</w:t>
      </w:r>
      <w:r w:rsidRPr="00714BB5">
        <w:rPr>
          <w:rFonts w:ascii="Verdana" w:hAnsi="Verdana"/>
          <w:bCs/>
        </w:rPr>
        <w:t xml:space="preserve"> </w:t>
      </w:r>
      <w:r w:rsidRPr="00714BB5">
        <w:rPr>
          <w:rFonts w:ascii="Verdana" w:hAnsi="Verdana"/>
          <w:b/>
          <w:bCs/>
        </w:rPr>
        <w:t xml:space="preserve">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w:t>
      </w:r>
    </w:p>
    <w:p w14:paraId="0868E3A9" w14:textId="77777777" w:rsidR="001732C9" w:rsidRPr="00714BB5" w:rsidRDefault="001732C9" w:rsidP="001732C9">
      <w:pPr>
        <w:ind w:left="851"/>
        <w:jc w:val="both"/>
        <w:rPr>
          <w:rFonts w:ascii="Verdana" w:hAnsi="Verdana"/>
        </w:rPr>
      </w:pPr>
      <w:r w:rsidRPr="00714BB5">
        <w:rPr>
          <w:rFonts w:ascii="Verdana" w:hAnsi="Verdana"/>
        </w:rPr>
        <w:t>A hallgatók szakmai igényeire összpontosítva az alábbiakból választott témaköröket dolgozzuk fel a félév során:</w:t>
      </w:r>
    </w:p>
    <w:p w14:paraId="3AF278C7" w14:textId="77777777" w:rsidR="001732C9" w:rsidRPr="00714BB5" w:rsidRDefault="001732C9" w:rsidP="001732C9">
      <w:pPr>
        <w:ind w:left="851"/>
        <w:jc w:val="both"/>
        <w:rPr>
          <w:rFonts w:ascii="Verdana" w:hAnsi="Verdana"/>
        </w:rPr>
      </w:pPr>
    </w:p>
    <w:p w14:paraId="03102E7B" w14:textId="77777777" w:rsidR="001732C9" w:rsidRPr="00714BB5" w:rsidRDefault="001732C9" w:rsidP="00B27853">
      <w:pPr>
        <w:numPr>
          <w:ilvl w:val="1"/>
          <w:numId w:val="5"/>
        </w:numPr>
        <w:tabs>
          <w:tab w:val="left" w:pos="567"/>
        </w:tabs>
        <w:spacing w:before="120" w:after="120"/>
        <w:jc w:val="both"/>
        <w:rPr>
          <w:rFonts w:ascii="Verdana" w:hAnsi="Verdana"/>
          <w:bCs/>
        </w:rPr>
      </w:pPr>
      <w:r w:rsidRPr="00714BB5">
        <w:rPr>
          <w:rFonts w:ascii="Verdana" w:hAnsi="Verdana"/>
          <w:bCs/>
        </w:rPr>
        <w:t xml:space="preserve">A magyar és a célnyelvi ország rendészetének felépítése és működése (The </w:t>
      </w:r>
      <w:proofErr w:type="spellStart"/>
      <w:r w:rsidRPr="00714BB5">
        <w:rPr>
          <w:rFonts w:ascii="Verdana" w:hAnsi="Verdana"/>
          <w:bCs/>
        </w:rPr>
        <w:t>structure</w:t>
      </w:r>
      <w:proofErr w:type="spellEnd"/>
      <w:r w:rsidRPr="00714BB5">
        <w:rPr>
          <w:rFonts w:ascii="Verdana" w:hAnsi="Verdana"/>
          <w:bCs/>
        </w:rPr>
        <w:t xml:space="preserve"> and </w:t>
      </w:r>
      <w:proofErr w:type="spellStart"/>
      <w:r w:rsidRPr="00714BB5">
        <w:rPr>
          <w:rFonts w:ascii="Verdana" w:hAnsi="Verdana"/>
          <w:bCs/>
        </w:rPr>
        <w:t>operation</w:t>
      </w:r>
      <w:proofErr w:type="spellEnd"/>
      <w:r w:rsidRPr="00714BB5">
        <w:rPr>
          <w:rFonts w:ascii="Verdana" w:hAnsi="Verdana"/>
          <w:bCs/>
        </w:rPr>
        <w:t xml:space="preserve"> of </w:t>
      </w:r>
      <w:proofErr w:type="spellStart"/>
      <w:r w:rsidRPr="00714BB5">
        <w:rPr>
          <w:rFonts w:ascii="Verdana" w:hAnsi="Verdana"/>
          <w:bCs/>
        </w:rPr>
        <w:t>law</w:t>
      </w:r>
      <w:proofErr w:type="spellEnd"/>
      <w:r w:rsidRPr="00714BB5">
        <w:rPr>
          <w:rFonts w:ascii="Verdana" w:hAnsi="Verdana"/>
          <w:bCs/>
        </w:rPr>
        <w:t xml:space="preserve"> </w:t>
      </w:r>
      <w:proofErr w:type="spellStart"/>
      <w:r w:rsidRPr="00714BB5">
        <w:rPr>
          <w:rFonts w:ascii="Verdana" w:hAnsi="Verdana"/>
          <w:bCs/>
        </w:rPr>
        <w:t>enforcement</w:t>
      </w:r>
      <w:proofErr w:type="spellEnd"/>
      <w:r w:rsidRPr="00714BB5">
        <w:rPr>
          <w:rFonts w:ascii="Verdana" w:hAnsi="Verdana"/>
          <w:bCs/>
        </w:rPr>
        <w:t xml:space="preserve"> in Hungary </w:t>
      </w:r>
      <w:proofErr w:type="gramStart"/>
      <w:r w:rsidRPr="00714BB5">
        <w:rPr>
          <w:rFonts w:ascii="Verdana" w:hAnsi="Verdana"/>
          <w:bCs/>
        </w:rPr>
        <w:t>and in</w:t>
      </w:r>
      <w:proofErr w:type="gramEnd"/>
      <w:r w:rsidRPr="00714BB5">
        <w:rPr>
          <w:rFonts w:ascii="Verdana" w:hAnsi="Verdana"/>
          <w:bCs/>
        </w:rPr>
        <w:t xml:space="preserve"> </w:t>
      </w:r>
      <w:proofErr w:type="spellStart"/>
      <w:r w:rsidRPr="00714BB5">
        <w:rPr>
          <w:rFonts w:ascii="Verdana" w:hAnsi="Verdana"/>
          <w:bCs/>
        </w:rPr>
        <w:t>the</w:t>
      </w:r>
      <w:proofErr w:type="spellEnd"/>
      <w:r w:rsidRPr="00714BB5">
        <w:rPr>
          <w:rFonts w:ascii="Verdana" w:hAnsi="Verdana"/>
          <w:bCs/>
        </w:rPr>
        <w:t xml:space="preserve"> </w:t>
      </w:r>
      <w:proofErr w:type="spellStart"/>
      <w:r w:rsidRPr="00714BB5">
        <w:rPr>
          <w:rFonts w:ascii="Verdana" w:hAnsi="Verdana"/>
          <w:bCs/>
        </w:rPr>
        <w:t>target</w:t>
      </w:r>
      <w:proofErr w:type="spellEnd"/>
      <w:r w:rsidRPr="00714BB5">
        <w:rPr>
          <w:rFonts w:ascii="Verdana" w:hAnsi="Verdana"/>
          <w:bCs/>
        </w:rPr>
        <w:t xml:space="preserve"> </w:t>
      </w:r>
      <w:proofErr w:type="spellStart"/>
      <w:r w:rsidRPr="00714BB5">
        <w:rPr>
          <w:rFonts w:ascii="Verdana" w:hAnsi="Verdana"/>
          <w:bCs/>
        </w:rPr>
        <w:t>language</w:t>
      </w:r>
      <w:proofErr w:type="spellEnd"/>
      <w:r w:rsidRPr="00714BB5">
        <w:rPr>
          <w:rFonts w:ascii="Verdana" w:hAnsi="Verdana"/>
          <w:bCs/>
        </w:rPr>
        <w:t xml:space="preserve"> country)</w:t>
      </w:r>
    </w:p>
    <w:p w14:paraId="1ED3E367" w14:textId="77777777" w:rsidR="001732C9" w:rsidRPr="00714BB5" w:rsidRDefault="001732C9" w:rsidP="00B27853">
      <w:pPr>
        <w:numPr>
          <w:ilvl w:val="1"/>
          <w:numId w:val="5"/>
        </w:numPr>
        <w:tabs>
          <w:tab w:val="left" w:pos="567"/>
        </w:tabs>
        <w:spacing w:before="120" w:after="120"/>
        <w:jc w:val="both"/>
        <w:rPr>
          <w:rFonts w:ascii="Verdana" w:hAnsi="Verdana"/>
          <w:bCs/>
        </w:rPr>
      </w:pPr>
      <w:r w:rsidRPr="00714BB5">
        <w:rPr>
          <w:rFonts w:ascii="Verdana" w:hAnsi="Verdana"/>
          <w:bCs/>
        </w:rPr>
        <w:t>A különféle rendészeti szervezetek felépítése és működése Magyarországon és a célnyelvi országban (</w:t>
      </w:r>
      <w:r w:rsidRPr="00714BB5">
        <w:rPr>
          <w:rFonts w:ascii="Verdana" w:hAnsi="Verdana"/>
          <w:bCs/>
          <w:lang w:val="en-GB"/>
        </w:rPr>
        <w:t>The structure and operation of law enforcement organisations in Hungary</w:t>
      </w:r>
      <w:r w:rsidRPr="00714BB5">
        <w:rPr>
          <w:rFonts w:ascii="Verdana" w:hAnsi="Verdana"/>
          <w:bCs/>
        </w:rPr>
        <w:t xml:space="preserve"> </w:t>
      </w:r>
      <w:proofErr w:type="gramStart"/>
      <w:r w:rsidRPr="00714BB5">
        <w:rPr>
          <w:rFonts w:ascii="Verdana" w:hAnsi="Verdana"/>
          <w:bCs/>
        </w:rPr>
        <w:t>and in</w:t>
      </w:r>
      <w:proofErr w:type="gramEnd"/>
      <w:r w:rsidRPr="00714BB5">
        <w:rPr>
          <w:rFonts w:ascii="Verdana" w:hAnsi="Verdana"/>
          <w:bCs/>
        </w:rPr>
        <w:t xml:space="preserve"> </w:t>
      </w:r>
      <w:proofErr w:type="spellStart"/>
      <w:r w:rsidRPr="00714BB5">
        <w:rPr>
          <w:rFonts w:ascii="Verdana" w:hAnsi="Verdana"/>
          <w:bCs/>
        </w:rPr>
        <w:t>the</w:t>
      </w:r>
      <w:proofErr w:type="spellEnd"/>
      <w:r w:rsidRPr="00714BB5">
        <w:rPr>
          <w:rFonts w:ascii="Verdana" w:hAnsi="Verdana"/>
          <w:bCs/>
        </w:rPr>
        <w:t xml:space="preserve"> </w:t>
      </w:r>
      <w:proofErr w:type="spellStart"/>
      <w:r w:rsidRPr="00714BB5">
        <w:rPr>
          <w:rFonts w:ascii="Verdana" w:hAnsi="Verdana"/>
          <w:bCs/>
        </w:rPr>
        <w:t>target</w:t>
      </w:r>
      <w:proofErr w:type="spellEnd"/>
      <w:r w:rsidRPr="00714BB5">
        <w:rPr>
          <w:rFonts w:ascii="Verdana" w:hAnsi="Verdana"/>
          <w:bCs/>
        </w:rPr>
        <w:t xml:space="preserve"> </w:t>
      </w:r>
      <w:proofErr w:type="spellStart"/>
      <w:r w:rsidRPr="00714BB5">
        <w:rPr>
          <w:rFonts w:ascii="Verdana" w:hAnsi="Verdana"/>
          <w:bCs/>
        </w:rPr>
        <w:t>language</w:t>
      </w:r>
      <w:proofErr w:type="spellEnd"/>
      <w:r w:rsidRPr="00714BB5">
        <w:rPr>
          <w:rFonts w:ascii="Verdana" w:hAnsi="Verdana"/>
          <w:bCs/>
        </w:rPr>
        <w:t xml:space="preserve"> country)</w:t>
      </w:r>
    </w:p>
    <w:p w14:paraId="41C79B2C" w14:textId="77777777" w:rsidR="001732C9" w:rsidRPr="00714BB5" w:rsidRDefault="001732C9" w:rsidP="00B27853">
      <w:pPr>
        <w:numPr>
          <w:ilvl w:val="1"/>
          <w:numId w:val="5"/>
        </w:numPr>
        <w:tabs>
          <w:tab w:val="left" w:pos="567"/>
        </w:tabs>
        <w:spacing w:before="120" w:after="120"/>
        <w:jc w:val="both"/>
        <w:rPr>
          <w:rFonts w:ascii="Verdana" w:hAnsi="Verdana"/>
          <w:bCs/>
        </w:rPr>
      </w:pPr>
      <w:r w:rsidRPr="00714BB5">
        <w:rPr>
          <w:rFonts w:ascii="Verdana" w:hAnsi="Verdana"/>
          <w:bCs/>
        </w:rPr>
        <w:lastRenderedPageBreak/>
        <w:t xml:space="preserve">Rendészet az EU-ban, a schengeni rendszer, nemzetközi bűnügyi, rendészeti együttműködés (Law </w:t>
      </w:r>
      <w:proofErr w:type="spellStart"/>
      <w:r w:rsidRPr="00714BB5">
        <w:rPr>
          <w:rFonts w:ascii="Verdana" w:hAnsi="Verdana"/>
          <w:bCs/>
        </w:rPr>
        <w:t>enforcement</w:t>
      </w:r>
      <w:proofErr w:type="spellEnd"/>
      <w:r w:rsidRPr="00714BB5">
        <w:rPr>
          <w:rFonts w:ascii="Verdana" w:hAnsi="Verdana"/>
          <w:bCs/>
        </w:rPr>
        <w:t xml:space="preserve"> in </w:t>
      </w:r>
      <w:proofErr w:type="spellStart"/>
      <w:r w:rsidRPr="00714BB5">
        <w:rPr>
          <w:rFonts w:ascii="Verdana" w:hAnsi="Verdana"/>
          <w:bCs/>
        </w:rPr>
        <w:t>the</w:t>
      </w:r>
      <w:proofErr w:type="spellEnd"/>
      <w:r w:rsidRPr="00714BB5">
        <w:rPr>
          <w:rFonts w:ascii="Verdana" w:hAnsi="Verdana"/>
          <w:bCs/>
        </w:rPr>
        <w:t xml:space="preserve"> EU, </w:t>
      </w:r>
      <w:proofErr w:type="spellStart"/>
      <w:r w:rsidRPr="00714BB5">
        <w:rPr>
          <w:rFonts w:ascii="Verdana" w:hAnsi="Verdana"/>
          <w:bCs/>
        </w:rPr>
        <w:t>the</w:t>
      </w:r>
      <w:proofErr w:type="spellEnd"/>
      <w:r w:rsidRPr="00714BB5">
        <w:rPr>
          <w:rFonts w:ascii="Verdana" w:hAnsi="Verdana"/>
          <w:bCs/>
        </w:rPr>
        <w:t xml:space="preserve"> </w:t>
      </w:r>
      <w:r w:rsidRPr="00714BB5">
        <w:rPr>
          <w:rFonts w:ascii="Verdana" w:hAnsi="Verdana"/>
          <w:bCs/>
          <w:lang w:val="en-GB"/>
        </w:rPr>
        <w:t>Schengen system, international criminal and law enforcement cooperation</w:t>
      </w:r>
      <w:r w:rsidRPr="00714BB5">
        <w:rPr>
          <w:rFonts w:ascii="Verdana" w:hAnsi="Verdana"/>
          <w:bCs/>
        </w:rPr>
        <w:t>)</w:t>
      </w:r>
    </w:p>
    <w:p w14:paraId="2198ACAB" w14:textId="77777777" w:rsidR="001732C9" w:rsidRPr="00714BB5" w:rsidRDefault="001732C9" w:rsidP="00B27853">
      <w:pPr>
        <w:numPr>
          <w:ilvl w:val="1"/>
          <w:numId w:val="5"/>
        </w:numPr>
        <w:tabs>
          <w:tab w:val="left" w:pos="567"/>
        </w:tabs>
        <w:spacing w:before="120" w:after="120"/>
        <w:jc w:val="both"/>
        <w:rPr>
          <w:rFonts w:ascii="Verdana" w:hAnsi="Verdana"/>
          <w:bCs/>
        </w:rPr>
      </w:pPr>
      <w:r w:rsidRPr="00714BB5">
        <w:rPr>
          <w:rFonts w:ascii="Verdana" w:hAnsi="Verdana"/>
          <w:bCs/>
        </w:rPr>
        <w:t>Nyomozásirányítás és -vezetés, rendészeti értékelés és elemzés, profilalkotás (</w:t>
      </w:r>
      <w:r w:rsidRPr="00714BB5">
        <w:rPr>
          <w:rFonts w:ascii="Verdana" w:hAnsi="Verdana"/>
          <w:bCs/>
          <w:lang w:val="en-GB"/>
        </w:rPr>
        <w:t>Leading and managing investigations, law enforcement evaluation and analysis and profiling</w:t>
      </w:r>
      <w:r w:rsidRPr="00714BB5">
        <w:rPr>
          <w:rFonts w:ascii="Verdana" w:hAnsi="Verdana"/>
          <w:bCs/>
        </w:rPr>
        <w:t>)</w:t>
      </w:r>
    </w:p>
    <w:p w14:paraId="7924F31C" w14:textId="77777777" w:rsidR="001732C9" w:rsidRPr="00714BB5" w:rsidRDefault="001732C9" w:rsidP="00B27853">
      <w:pPr>
        <w:numPr>
          <w:ilvl w:val="1"/>
          <w:numId w:val="5"/>
        </w:numPr>
        <w:tabs>
          <w:tab w:val="left" w:pos="567"/>
        </w:tabs>
        <w:spacing w:before="120" w:after="120"/>
        <w:jc w:val="both"/>
        <w:rPr>
          <w:rFonts w:ascii="Verdana" w:hAnsi="Verdana"/>
          <w:bCs/>
          <w:lang w:val="en-GB"/>
        </w:rPr>
      </w:pPr>
      <w:r w:rsidRPr="00714BB5">
        <w:rPr>
          <w:rFonts w:ascii="Verdana" w:hAnsi="Verdana"/>
          <w:bCs/>
        </w:rPr>
        <w:t xml:space="preserve">Bűnügyi hírszerzés, </w:t>
      </w:r>
      <w:r w:rsidRPr="00714BB5">
        <w:rPr>
          <w:rFonts w:ascii="Verdana" w:hAnsi="Verdana"/>
        </w:rPr>
        <w:t xml:space="preserve">bűnüldözési célú titkos információgyűjtés, prediktív rendészet </w:t>
      </w:r>
      <w:r w:rsidRPr="00714BB5">
        <w:rPr>
          <w:rFonts w:ascii="Verdana" w:hAnsi="Verdana"/>
          <w:lang w:val="en-GB"/>
        </w:rPr>
        <w:t>(Criminal intelligence, secret information gathering for law enforcement purposes, predictive policing)</w:t>
      </w:r>
    </w:p>
    <w:p w14:paraId="198F74F5" w14:textId="77777777" w:rsidR="001732C9" w:rsidRPr="00714BB5" w:rsidRDefault="001732C9" w:rsidP="00B27853">
      <w:pPr>
        <w:numPr>
          <w:ilvl w:val="1"/>
          <w:numId w:val="5"/>
        </w:numPr>
        <w:tabs>
          <w:tab w:val="left" w:pos="567"/>
        </w:tabs>
        <w:spacing w:before="120" w:after="120"/>
        <w:jc w:val="both"/>
        <w:rPr>
          <w:rFonts w:ascii="Verdana" w:hAnsi="Verdana"/>
          <w:bCs/>
        </w:rPr>
      </w:pPr>
      <w:r w:rsidRPr="00714BB5">
        <w:rPr>
          <w:rFonts w:ascii="Verdana" w:hAnsi="Verdana"/>
          <w:bCs/>
        </w:rPr>
        <w:t xml:space="preserve">A </w:t>
      </w:r>
      <w:proofErr w:type="spellStart"/>
      <w:r w:rsidRPr="00714BB5">
        <w:rPr>
          <w:rFonts w:ascii="Verdana" w:hAnsi="Verdana"/>
          <w:bCs/>
        </w:rPr>
        <w:t>krimináltechnika</w:t>
      </w:r>
      <w:proofErr w:type="spellEnd"/>
      <w:r w:rsidRPr="00714BB5">
        <w:rPr>
          <w:rFonts w:ascii="Verdana" w:hAnsi="Verdana"/>
          <w:bCs/>
        </w:rPr>
        <w:t xml:space="preserve"> legújabb eszközei és módszerei (</w:t>
      </w:r>
      <w:r w:rsidRPr="00714BB5">
        <w:rPr>
          <w:rFonts w:ascii="Verdana" w:hAnsi="Verdana"/>
          <w:bCs/>
          <w:lang w:val="en-GB"/>
        </w:rPr>
        <w:t>The latest tools and methods of forensic science</w:t>
      </w:r>
      <w:r w:rsidRPr="00714BB5">
        <w:rPr>
          <w:rFonts w:ascii="Verdana" w:hAnsi="Verdana"/>
          <w:bCs/>
        </w:rPr>
        <w:t>)</w:t>
      </w:r>
    </w:p>
    <w:p w14:paraId="2F86912E" w14:textId="77777777" w:rsidR="001732C9" w:rsidRPr="00714BB5" w:rsidRDefault="001732C9" w:rsidP="00B27853">
      <w:pPr>
        <w:numPr>
          <w:ilvl w:val="1"/>
          <w:numId w:val="5"/>
        </w:numPr>
        <w:tabs>
          <w:tab w:val="left" w:pos="567"/>
        </w:tabs>
        <w:spacing w:before="120" w:after="120"/>
        <w:jc w:val="both"/>
        <w:rPr>
          <w:rFonts w:ascii="Verdana" w:hAnsi="Verdana"/>
          <w:bCs/>
        </w:rPr>
      </w:pPr>
      <w:proofErr w:type="spellStart"/>
      <w:r w:rsidRPr="00714BB5">
        <w:rPr>
          <w:rFonts w:ascii="Verdana" w:hAnsi="Verdana"/>
          <w:bCs/>
        </w:rPr>
        <w:t>Kiberbiztonság</w:t>
      </w:r>
      <w:proofErr w:type="spellEnd"/>
      <w:r w:rsidRPr="00714BB5">
        <w:rPr>
          <w:rFonts w:ascii="Verdana" w:hAnsi="Verdana"/>
          <w:bCs/>
        </w:rPr>
        <w:t xml:space="preserve"> (</w:t>
      </w:r>
      <w:r w:rsidRPr="00714BB5">
        <w:rPr>
          <w:rFonts w:ascii="Verdana" w:hAnsi="Verdana"/>
          <w:bCs/>
          <w:lang w:val="en-GB"/>
        </w:rPr>
        <w:t>Cybersecurity</w:t>
      </w:r>
      <w:r w:rsidRPr="00714BB5">
        <w:rPr>
          <w:rFonts w:ascii="Verdana" w:hAnsi="Verdana"/>
          <w:bCs/>
        </w:rPr>
        <w:t>)</w:t>
      </w:r>
    </w:p>
    <w:p w14:paraId="587C51B3" w14:textId="77777777" w:rsidR="001732C9" w:rsidRPr="00714BB5" w:rsidRDefault="001732C9" w:rsidP="00B27853">
      <w:pPr>
        <w:numPr>
          <w:ilvl w:val="1"/>
          <w:numId w:val="5"/>
        </w:numPr>
        <w:tabs>
          <w:tab w:val="left" w:pos="567"/>
        </w:tabs>
        <w:spacing w:before="120" w:after="120"/>
        <w:jc w:val="both"/>
        <w:rPr>
          <w:rFonts w:ascii="Verdana" w:hAnsi="Verdana"/>
          <w:bCs/>
        </w:rPr>
      </w:pPr>
      <w:r w:rsidRPr="00714BB5">
        <w:rPr>
          <w:rFonts w:ascii="Verdana" w:hAnsi="Verdana"/>
          <w:bCs/>
        </w:rPr>
        <w:t>Szervezett és határon átnyúló bűnözés (</w:t>
      </w:r>
      <w:r w:rsidRPr="00714BB5">
        <w:rPr>
          <w:rFonts w:ascii="Verdana" w:hAnsi="Verdana"/>
          <w:bCs/>
          <w:lang w:val="en-GB"/>
        </w:rPr>
        <w:t>Organised and cross-border crime</w:t>
      </w:r>
      <w:r w:rsidRPr="00714BB5">
        <w:rPr>
          <w:rFonts w:ascii="Verdana" w:hAnsi="Verdana"/>
          <w:bCs/>
        </w:rPr>
        <w:t>)</w:t>
      </w:r>
    </w:p>
    <w:p w14:paraId="34571E83" w14:textId="77777777" w:rsidR="001732C9" w:rsidRPr="00714BB5" w:rsidRDefault="001732C9" w:rsidP="00B27853">
      <w:pPr>
        <w:numPr>
          <w:ilvl w:val="1"/>
          <w:numId w:val="5"/>
        </w:numPr>
        <w:tabs>
          <w:tab w:val="left" w:pos="567"/>
        </w:tabs>
        <w:spacing w:before="120" w:after="120"/>
        <w:jc w:val="both"/>
        <w:rPr>
          <w:rFonts w:ascii="Verdana" w:hAnsi="Verdana"/>
          <w:bCs/>
        </w:rPr>
      </w:pPr>
      <w:r w:rsidRPr="00714BB5">
        <w:rPr>
          <w:rFonts w:ascii="Verdana" w:hAnsi="Verdana"/>
          <w:bCs/>
        </w:rPr>
        <w:t>Tűzvédelmi és mentésirányítás (</w:t>
      </w:r>
      <w:r w:rsidRPr="00714BB5">
        <w:rPr>
          <w:rFonts w:ascii="Verdana" w:hAnsi="Verdana"/>
          <w:bCs/>
          <w:lang w:val="en-GB"/>
        </w:rPr>
        <w:t>Fire protection and rescue management</w:t>
      </w:r>
      <w:r w:rsidRPr="00714BB5">
        <w:rPr>
          <w:rFonts w:ascii="Verdana" w:hAnsi="Verdana"/>
          <w:bCs/>
        </w:rPr>
        <w:t>)</w:t>
      </w:r>
    </w:p>
    <w:p w14:paraId="0D3A634E" w14:textId="77777777" w:rsidR="001732C9" w:rsidRPr="00714BB5" w:rsidRDefault="001732C9" w:rsidP="00B27853">
      <w:pPr>
        <w:numPr>
          <w:ilvl w:val="1"/>
          <w:numId w:val="5"/>
        </w:numPr>
        <w:tabs>
          <w:tab w:val="left" w:pos="567"/>
        </w:tabs>
        <w:spacing w:before="120" w:after="120"/>
        <w:jc w:val="both"/>
        <w:rPr>
          <w:rFonts w:ascii="Verdana" w:hAnsi="Verdana"/>
          <w:bCs/>
        </w:rPr>
      </w:pPr>
      <w:r w:rsidRPr="00714BB5">
        <w:rPr>
          <w:rFonts w:ascii="Verdana" w:hAnsi="Verdana"/>
          <w:bCs/>
        </w:rPr>
        <w:t>Polgári védelem (</w:t>
      </w:r>
      <w:r w:rsidRPr="00714BB5">
        <w:rPr>
          <w:rFonts w:ascii="Verdana" w:hAnsi="Verdana"/>
          <w:bCs/>
          <w:lang w:val="en-GB"/>
        </w:rPr>
        <w:t>Civil protection</w:t>
      </w:r>
      <w:r w:rsidRPr="00714BB5">
        <w:rPr>
          <w:rFonts w:ascii="Verdana" w:hAnsi="Verdana"/>
          <w:bCs/>
        </w:rPr>
        <w:t>)</w:t>
      </w:r>
    </w:p>
    <w:p w14:paraId="14006767" w14:textId="77777777" w:rsidR="001732C9" w:rsidRPr="00714BB5" w:rsidRDefault="001732C9" w:rsidP="00B27853">
      <w:pPr>
        <w:numPr>
          <w:ilvl w:val="1"/>
          <w:numId w:val="5"/>
        </w:numPr>
        <w:tabs>
          <w:tab w:val="left" w:pos="567"/>
        </w:tabs>
        <w:spacing w:before="120" w:after="120"/>
        <w:jc w:val="both"/>
        <w:rPr>
          <w:rFonts w:ascii="Verdana" w:hAnsi="Verdana"/>
          <w:bCs/>
        </w:rPr>
      </w:pPr>
      <w:r w:rsidRPr="00714BB5">
        <w:rPr>
          <w:rFonts w:ascii="Verdana" w:hAnsi="Verdana"/>
          <w:bCs/>
        </w:rPr>
        <w:t>Kritikus infrastruktúra-védelem (</w:t>
      </w:r>
      <w:r w:rsidRPr="00714BB5">
        <w:rPr>
          <w:rFonts w:ascii="Verdana" w:hAnsi="Verdana"/>
          <w:bCs/>
          <w:lang w:val="en-GB"/>
        </w:rPr>
        <w:t>Critical infrastructure protection</w:t>
      </w:r>
      <w:r w:rsidRPr="00714BB5">
        <w:rPr>
          <w:rFonts w:ascii="Verdana" w:hAnsi="Verdana"/>
          <w:bCs/>
        </w:rPr>
        <w:t>)</w:t>
      </w:r>
    </w:p>
    <w:p w14:paraId="6E8B9981" w14:textId="77777777" w:rsidR="001732C9" w:rsidRPr="00714BB5" w:rsidRDefault="001732C9" w:rsidP="00B27853">
      <w:pPr>
        <w:numPr>
          <w:ilvl w:val="1"/>
          <w:numId w:val="5"/>
        </w:numPr>
        <w:tabs>
          <w:tab w:val="left" w:pos="567"/>
        </w:tabs>
        <w:spacing w:before="120" w:after="120"/>
        <w:jc w:val="both"/>
        <w:rPr>
          <w:rFonts w:ascii="Verdana" w:hAnsi="Verdana"/>
          <w:bCs/>
        </w:rPr>
      </w:pPr>
      <w:r w:rsidRPr="00714BB5">
        <w:rPr>
          <w:rFonts w:ascii="Verdana" w:hAnsi="Verdana"/>
          <w:bCs/>
        </w:rPr>
        <w:t>Iparbiztonság (</w:t>
      </w:r>
      <w:r w:rsidRPr="00714BB5">
        <w:rPr>
          <w:rFonts w:ascii="Verdana" w:hAnsi="Verdana"/>
          <w:bCs/>
          <w:lang w:val="en-GB"/>
        </w:rPr>
        <w:t>Industrial security</w:t>
      </w:r>
      <w:r w:rsidRPr="00714BB5">
        <w:rPr>
          <w:rFonts w:ascii="Verdana" w:hAnsi="Verdana"/>
          <w:bCs/>
        </w:rPr>
        <w:t>)</w:t>
      </w:r>
    </w:p>
    <w:p w14:paraId="7C8CE7D0" w14:textId="77777777" w:rsidR="001732C9" w:rsidRPr="00714BB5" w:rsidRDefault="001732C9" w:rsidP="00B27853">
      <w:pPr>
        <w:numPr>
          <w:ilvl w:val="1"/>
          <w:numId w:val="5"/>
        </w:numPr>
        <w:tabs>
          <w:tab w:val="left" w:pos="567"/>
        </w:tabs>
        <w:spacing w:before="120" w:after="120"/>
        <w:jc w:val="both"/>
        <w:rPr>
          <w:rFonts w:ascii="Verdana" w:hAnsi="Verdana"/>
          <w:bCs/>
        </w:rPr>
      </w:pPr>
      <w:r w:rsidRPr="00714BB5">
        <w:rPr>
          <w:rFonts w:ascii="Verdana" w:hAnsi="Verdana"/>
        </w:rPr>
        <w:t>Személy-, információ- és vagyonvédelem, biztonságtechnika, minőségirányítás (</w:t>
      </w:r>
      <w:r w:rsidRPr="00714BB5">
        <w:rPr>
          <w:rFonts w:ascii="Verdana" w:hAnsi="Verdana"/>
          <w:lang w:val="en-GB"/>
        </w:rPr>
        <w:t>Close protection, information security, protection of property, safety technology and quality management)</w:t>
      </w:r>
    </w:p>
    <w:p w14:paraId="44A623CD" w14:textId="77777777" w:rsidR="001732C9" w:rsidRPr="00714BB5" w:rsidRDefault="001732C9" w:rsidP="00B27853">
      <w:pPr>
        <w:numPr>
          <w:ilvl w:val="1"/>
          <w:numId w:val="5"/>
        </w:numPr>
        <w:tabs>
          <w:tab w:val="left" w:pos="567"/>
        </w:tabs>
        <w:spacing w:before="120" w:after="120"/>
        <w:jc w:val="both"/>
        <w:rPr>
          <w:rFonts w:ascii="Verdana" w:hAnsi="Verdana"/>
          <w:bCs/>
        </w:rPr>
      </w:pPr>
      <w:r w:rsidRPr="00714BB5">
        <w:rPr>
          <w:rFonts w:ascii="Verdana" w:hAnsi="Verdana"/>
        </w:rPr>
        <w:t>A magánbiztonság általános és specifikus jellemzői, határai, legfontosabb fejlődési irányai, kihívásai (</w:t>
      </w:r>
      <w:r w:rsidRPr="00714BB5">
        <w:rPr>
          <w:rFonts w:ascii="Verdana" w:hAnsi="Verdana"/>
          <w:lang w:val="en-GB"/>
        </w:rPr>
        <w:t>General and specific characteristics, main development trends of and limits and challenges to private security)</w:t>
      </w:r>
    </w:p>
    <w:p w14:paraId="34B85873" w14:textId="77777777" w:rsidR="001732C9" w:rsidRPr="00714BB5" w:rsidRDefault="001732C9" w:rsidP="00B27853">
      <w:pPr>
        <w:numPr>
          <w:ilvl w:val="1"/>
          <w:numId w:val="5"/>
        </w:numPr>
        <w:tabs>
          <w:tab w:val="left" w:pos="567"/>
        </w:tabs>
        <w:spacing w:before="120" w:after="120"/>
        <w:jc w:val="both"/>
        <w:rPr>
          <w:rFonts w:ascii="Verdana" w:hAnsi="Verdana"/>
          <w:bCs/>
        </w:rPr>
      </w:pPr>
      <w:r w:rsidRPr="00714BB5">
        <w:rPr>
          <w:rFonts w:ascii="Verdana" w:hAnsi="Verdana"/>
        </w:rPr>
        <w:t>Állami és önkormányzati rendészet, biztonságtechnika, biztonságszervezés, kockázatelemzés és –kezelés</w:t>
      </w:r>
    </w:p>
    <w:p w14:paraId="1F25F99D" w14:textId="77777777" w:rsidR="001732C9" w:rsidRPr="00714BB5" w:rsidRDefault="001732C9" w:rsidP="00B27853">
      <w:pPr>
        <w:numPr>
          <w:ilvl w:val="1"/>
          <w:numId w:val="5"/>
        </w:numPr>
        <w:tabs>
          <w:tab w:val="left" w:pos="567"/>
        </w:tabs>
        <w:spacing w:before="120" w:after="120"/>
        <w:jc w:val="both"/>
        <w:rPr>
          <w:rFonts w:ascii="Verdana" w:hAnsi="Verdana"/>
          <w:bCs/>
        </w:rPr>
      </w:pPr>
      <w:r w:rsidRPr="00714BB5">
        <w:rPr>
          <w:rFonts w:ascii="Verdana" w:hAnsi="Verdana"/>
          <w:bCs/>
        </w:rPr>
        <w:t>(ZH megírása) (End-of-</w:t>
      </w:r>
      <w:proofErr w:type="spellStart"/>
      <w:r w:rsidRPr="00714BB5">
        <w:rPr>
          <w:rFonts w:ascii="Verdana" w:hAnsi="Verdana"/>
          <w:bCs/>
        </w:rPr>
        <w:t>term</w:t>
      </w:r>
      <w:proofErr w:type="spellEnd"/>
      <w:r w:rsidRPr="00714BB5">
        <w:rPr>
          <w:rFonts w:ascii="Verdana" w:hAnsi="Verdana"/>
          <w:bCs/>
        </w:rPr>
        <w:t xml:space="preserve"> test)</w:t>
      </w:r>
    </w:p>
    <w:p w14:paraId="0EE5BA9B" w14:textId="77777777" w:rsidR="001732C9" w:rsidRPr="00714BB5" w:rsidRDefault="001732C9" w:rsidP="00B27853">
      <w:pPr>
        <w:numPr>
          <w:ilvl w:val="0"/>
          <w:numId w:val="5"/>
        </w:numPr>
        <w:spacing w:before="120"/>
        <w:ind w:left="567" w:hanging="566"/>
        <w:jc w:val="both"/>
        <w:rPr>
          <w:rFonts w:ascii="Verdana" w:hAnsi="Verdana"/>
          <w:b/>
          <w:bCs/>
          <w:color w:val="000000" w:themeColor="text1"/>
        </w:rPr>
      </w:pPr>
      <w:r w:rsidRPr="00714BB5">
        <w:rPr>
          <w:rFonts w:ascii="Verdana" w:hAnsi="Verdana"/>
          <w:b/>
          <w:bCs/>
        </w:rPr>
        <w:t xml:space="preserve">A tantárgy meghirdetésének gyakorisága a tantervben történő félévi elhelyezkedése: </w:t>
      </w:r>
      <w:r w:rsidRPr="00714BB5">
        <w:rPr>
          <w:rFonts w:ascii="Verdana" w:hAnsi="Verdana"/>
          <w:bCs/>
          <w:color w:val="000000" w:themeColor="text1"/>
        </w:rPr>
        <w:t>tavaszi szemeszter, 2. és/vagy 4. félév</w:t>
      </w:r>
    </w:p>
    <w:p w14:paraId="1E347320" w14:textId="77777777" w:rsidR="001732C9" w:rsidRPr="00714BB5" w:rsidRDefault="001732C9" w:rsidP="00B27853">
      <w:pPr>
        <w:pStyle w:val="lfej"/>
        <w:numPr>
          <w:ilvl w:val="0"/>
          <w:numId w:val="5"/>
        </w:numPr>
        <w:tabs>
          <w:tab w:val="clear" w:pos="4536"/>
          <w:tab w:val="clear" w:pos="9072"/>
          <w:tab w:val="num" w:pos="720"/>
          <w:tab w:val="right" w:pos="900"/>
        </w:tabs>
        <w:spacing w:before="120"/>
        <w:jc w:val="both"/>
        <w:rPr>
          <w:rFonts w:ascii="Verdana" w:hAnsi="Verdana"/>
          <w:b/>
          <w:bCs/>
          <w:sz w:val="20"/>
          <w:szCs w:val="20"/>
        </w:rPr>
      </w:pPr>
      <w:r w:rsidRPr="00714BB5">
        <w:rPr>
          <w:rFonts w:ascii="Verdana" w:hAnsi="Verdana"/>
          <w:b/>
          <w:bCs/>
          <w:sz w:val="20"/>
          <w:szCs w:val="20"/>
        </w:rPr>
        <w:t>A foglalkozásokon való részvétel követelményei, az elfogadható hiányzások mértéke, a távolmaradás pótlásának lehetősége:</w:t>
      </w:r>
      <w:r w:rsidRPr="00714BB5">
        <w:rPr>
          <w:rFonts w:ascii="Verdana" w:hAnsi="Verdana"/>
          <w:bCs/>
          <w:sz w:val="20"/>
          <w:szCs w:val="20"/>
        </w:rPr>
        <w:t xml:space="preserve"> </w:t>
      </w:r>
    </w:p>
    <w:p w14:paraId="5D31498C" w14:textId="77777777" w:rsidR="001732C9" w:rsidRPr="00714BB5" w:rsidRDefault="001732C9" w:rsidP="001732C9">
      <w:pPr>
        <w:pStyle w:val="lfej"/>
        <w:tabs>
          <w:tab w:val="clear" w:pos="9072"/>
          <w:tab w:val="right" w:pos="900"/>
        </w:tabs>
        <w:spacing w:before="120"/>
        <w:ind w:left="567"/>
        <w:jc w:val="both"/>
        <w:rPr>
          <w:rFonts w:ascii="Verdana" w:hAnsi="Verdana"/>
          <w:bCs/>
          <w:sz w:val="20"/>
          <w:szCs w:val="20"/>
        </w:rPr>
      </w:pPr>
      <w:r w:rsidRPr="00714BB5">
        <w:rPr>
          <w:rFonts w:ascii="Verdana" w:hAnsi="Verdana"/>
          <w:bCs/>
          <w:sz w:val="20"/>
          <w:szCs w:val="20"/>
        </w:rPr>
        <w:t xml:space="preserve">Ha a hiányzások száma meghaladja az </w:t>
      </w:r>
      <w:proofErr w:type="spellStart"/>
      <w:r w:rsidRPr="00714BB5">
        <w:rPr>
          <w:rFonts w:ascii="Verdana" w:hAnsi="Verdana"/>
          <w:bCs/>
          <w:sz w:val="20"/>
          <w:szCs w:val="20"/>
        </w:rPr>
        <w:t>összóraszám</w:t>
      </w:r>
      <w:proofErr w:type="spellEnd"/>
      <w:r w:rsidRPr="00714BB5">
        <w:rPr>
          <w:rFonts w:ascii="Verdana" w:hAnsi="Verdana"/>
          <w:bCs/>
          <w:sz w:val="20"/>
          <w:szCs w:val="20"/>
        </w:rPr>
        <w:t xml:space="preserve"> 10%-át, a hallgató a félév elfogadásáért beszámolni köteles. Ennek hiányában a hallgató nem kaphat aláírást. Igazolt hiányzásnak számít az orvosi igazolás és a szolgálati okból történő távollét. A 30%-ot meghaladó hiányzás (amennyiben az nem tartós betegség, vagy méltányolható ok miatt következett be) az aláírás megtagadását vonja maga után.</w:t>
      </w:r>
    </w:p>
    <w:p w14:paraId="46DF5F2B" w14:textId="77777777" w:rsidR="001732C9" w:rsidRPr="00714BB5" w:rsidRDefault="001732C9" w:rsidP="00B27853">
      <w:pPr>
        <w:numPr>
          <w:ilvl w:val="0"/>
          <w:numId w:val="5"/>
        </w:numPr>
        <w:tabs>
          <w:tab w:val="right" w:pos="900"/>
        </w:tabs>
        <w:spacing w:before="120" w:after="120"/>
        <w:jc w:val="both"/>
        <w:rPr>
          <w:rFonts w:ascii="Verdana" w:hAnsi="Verdana"/>
          <w:b/>
          <w:bCs/>
        </w:rPr>
      </w:pPr>
      <w:r w:rsidRPr="00714BB5">
        <w:rPr>
          <w:rFonts w:ascii="Verdana" w:hAnsi="Verdana"/>
          <w:b/>
          <w:bCs/>
        </w:rPr>
        <w:t xml:space="preserve">Félévközi feladatok, ismeretek ellenőrzésének rendje: </w:t>
      </w:r>
    </w:p>
    <w:p w14:paraId="0252D043" w14:textId="77777777" w:rsidR="001732C9" w:rsidRPr="00714BB5" w:rsidRDefault="001732C9" w:rsidP="001732C9">
      <w:pPr>
        <w:tabs>
          <w:tab w:val="right" w:pos="900"/>
        </w:tabs>
        <w:spacing w:before="120" w:after="120"/>
        <w:ind w:left="567"/>
        <w:jc w:val="both"/>
        <w:rPr>
          <w:rFonts w:ascii="Verdana" w:hAnsi="Verdana"/>
          <w:bCs/>
        </w:rPr>
      </w:pPr>
      <w:r w:rsidRPr="00714BB5">
        <w:rPr>
          <w:rFonts w:ascii="Verdana" w:hAnsi="Verdana"/>
          <w:bCs/>
        </w:rPr>
        <w:t>A tanulmányi munka alapja az tanórák rendszeres látogatása (a 14. pont szerint), a foglalkozások témájából idegen nyelvű, (diákkal illusztrált) előadás megtartása, valamint a zárthelyi dolgozat megírása. A zárthelyi dolgozat és a kiselőadás értékelése megadott szempontok (tartalom, terminológiai megfelelés, nyelvhelyesség, szerkezeti felépítés, előadásmód) alapján szerzett pontok beszámításával, ötfokozatú skálán történik: 61 %-</w:t>
      </w:r>
      <w:proofErr w:type="spellStart"/>
      <w:r w:rsidRPr="00714BB5">
        <w:rPr>
          <w:rFonts w:ascii="Verdana" w:hAnsi="Verdana"/>
          <w:bCs/>
        </w:rPr>
        <w:t>tól</w:t>
      </w:r>
      <w:proofErr w:type="spellEnd"/>
      <w:r w:rsidRPr="00714BB5">
        <w:rPr>
          <w:rFonts w:ascii="Verdana" w:hAnsi="Verdana"/>
          <w:bCs/>
        </w:rPr>
        <w:t xml:space="preserve"> elégséges, 71 %-</w:t>
      </w:r>
      <w:proofErr w:type="spellStart"/>
      <w:r w:rsidRPr="00714BB5">
        <w:rPr>
          <w:rFonts w:ascii="Verdana" w:hAnsi="Verdana"/>
          <w:bCs/>
        </w:rPr>
        <w:t>tól</w:t>
      </w:r>
      <w:proofErr w:type="spellEnd"/>
      <w:r w:rsidRPr="00714BB5">
        <w:rPr>
          <w:rFonts w:ascii="Verdana" w:hAnsi="Verdana"/>
          <w:bCs/>
        </w:rPr>
        <w:t xml:space="preserve"> közepes, 81-tól % jó, 91 %-</w:t>
      </w:r>
      <w:proofErr w:type="spellStart"/>
      <w:r w:rsidRPr="00714BB5">
        <w:rPr>
          <w:rFonts w:ascii="Verdana" w:hAnsi="Verdana"/>
          <w:bCs/>
        </w:rPr>
        <w:t>tól</w:t>
      </w:r>
      <w:proofErr w:type="spellEnd"/>
      <w:r w:rsidRPr="00714BB5">
        <w:rPr>
          <w:rFonts w:ascii="Verdana" w:hAnsi="Verdana"/>
          <w:bCs/>
        </w:rPr>
        <w:t xml:space="preserve"> jeles. </w:t>
      </w:r>
    </w:p>
    <w:p w14:paraId="3E0C5370" w14:textId="77777777" w:rsidR="001732C9" w:rsidRPr="00714BB5" w:rsidRDefault="001732C9" w:rsidP="001732C9">
      <w:pPr>
        <w:tabs>
          <w:tab w:val="right" w:pos="900"/>
        </w:tabs>
        <w:spacing w:before="120" w:after="120"/>
        <w:ind w:left="567"/>
        <w:jc w:val="both"/>
        <w:rPr>
          <w:rFonts w:ascii="Verdana" w:hAnsi="Verdana"/>
          <w:b/>
          <w:bCs/>
        </w:rPr>
      </w:pPr>
      <w:r w:rsidRPr="00714BB5">
        <w:rPr>
          <w:rFonts w:ascii="Verdana" w:hAnsi="Verdana"/>
          <w:bCs/>
        </w:rPr>
        <w:t xml:space="preserve">A meg nem írt vagy elégtelen zárhelyi dolgozatot az oktató által meghatározott időpontban egy alkalommal lehet </w:t>
      </w:r>
      <w:proofErr w:type="gramStart"/>
      <w:r w:rsidRPr="00714BB5">
        <w:rPr>
          <w:rFonts w:ascii="Verdana" w:hAnsi="Verdana"/>
          <w:bCs/>
        </w:rPr>
        <w:t>pótolni</w:t>
      </w:r>
      <w:proofErr w:type="gramEnd"/>
      <w:r w:rsidRPr="00714BB5">
        <w:rPr>
          <w:rFonts w:ascii="Verdana" w:hAnsi="Verdana"/>
          <w:bCs/>
        </w:rPr>
        <w:t xml:space="preserve"> illetve javítani. A „nem megfelelt” minősítésű kiselőadás egy alkalommal javítható. A javítás és pótlás legkésőbb a szorgalmi időszak utolsó hete előtt történhet meg.</w:t>
      </w:r>
    </w:p>
    <w:p w14:paraId="79E9B2E6" w14:textId="77777777" w:rsidR="001732C9" w:rsidRPr="00714BB5" w:rsidRDefault="001732C9" w:rsidP="00B27853">
      <w:pPr>
        <w:numPr>
          <w:ilvl w:val="0"/>
          <w:numId w:val="5"/>
        </w:numPr>
        <w:tabs>
          <w:tab w:val="right" w:pos="900"/>
        </w:tabs>
        <w:spacing w:before="120" w:after="120"/>
        <w:jc w:val="both"/>
        <w:rPr>
          <w:rFonts w:ascii="Verdana" w:hAnsi="Verdana"/>
          <w:b/>
          <w:bCs/>
        </w:rPr>
      </w:pPr>
      <w:r w:rsidRPr="00714BB5">
        <w:rPr>
          <w:rFonts w:ascii="Verdana" w:hAnsi="Verdana"/>
          <w:b/>
          <w:bCs/>
        </w:rPr>
        <w:lastRenderedPageBreak/>
        <w:t xml:space="preserve">Az értékelés, az aláírás és a kreditek megszerzésének pontos feltételei: </w:t>
      </w:r>
    </w:p>
    <w:p w14:paraId="15810FC7" w14:textId="77777777" w:rsidR="001732C9" w:rsidRPr="00714BB5" w:rsidRDefault="001732C9" w:rsidP="00B27853">
      <w:pPr>
        <w:numPr>
          <w:ilvl w:val="1"/>
          <w:numId w:val="5"/>
        </w:numPr>
        <w:tabs>
          <w:tab w:val="left" w:pos="993"/>
          <w:tab w:val="left" w:pos="1134"/>
        </w:tabs>
        <w:spacing w:before="120"/>
        <w:ind w:left="1134" w:right="142" w:hanging="566"/>
        <w:jc w:val="both"/>
        <w:rPr>
          <w:rFonts w:ascii="Verdana" w:hAnsi="Verdana"/>
        </w:rPr>
      </w:pPr>
      <w:r w:rsidRPr="00714BB5">
        <w:rPr>
          <w:rFonts w:ascii="Verdana" w:hAnsi="Verdana"/>
          <w:b/>
        </w:rPr>
        <w:t xml:space="preserve">Az aláírás megszerzésének feltételei: </w:t>
      </w:r>
    </w:p>
    <w:p w14:paraId="13470044" w14:textId="77777777" w:rsidR="001732C9" w:rsidRPr="00714BB5" w:rsidRDefault="001732C9" w:rsidP="001732C9">
      <w:pPr>
        <w:tabs>
          <w:tab w:val="left" w:pos="1134"/>
        </w:tabs>
        <w:ind w:left="1134" w:right="142"/>
        <w:jc w:val="both"/>
        <w:rPr>
          <w:rFonts w:ascii="Verdana" w:hAnsi="Verdana"/>
        </w:rPr>
      </w:pPr>
      <w:r w:rsidRPr="00714BB5">
        <w:rPr>
          <w:rFonts w:ascii="Verdana" w:hAnsi="Verdana"/>
        </w:rPr>
        <w:t xml:space="preserve">A tanórákon való részvétel a 14. pontban meghatározottak szerint. </w:t>
      </w:r>
      <w:r w:rsidRPr="00714BB5">
        <w:rPr>
          <w:rFonts w:ascii="Verdana" w:hAnsi="Verdana"/>
          <w:bCs/>
        </w:rPr>
        <w:t>Az aláírás feltétele, hogy a zárthelyi dolgozat és a kiselőadás eredményének átlaga legalább 61% legyen.</w:t>
      </w:r>
    </w:p>
    <w:p w14:paraId="25E1E24F" w14:textId="77777777" w:rsidR="001732C9" w:rsidRPr="00714BB5" w:rsidRDefault="001732C9" w:rsidP="00B27853">
      <w:pPr>
        <w:numPr>
          <w:ilvl w:val="1"/>
          <w:numId w:val="5"/>
        </w:numPr>
        <w:tabs>
          <w:tab w:val="left" w:pos="1134"/>
        </w:tabs>
        <w:spacing w:before="120"/>
        <w:ind w:left="1134" w:right="142" w:hanging="566"/>
        <w:jc w:val="both"/>
        <w:rPr>
          <w:rFonts w:ascii="Verdana" w:hAnsi="Verdana"/>
        </w:rPr>
      </w:pPr>
      <w:r w:rsidRPr="00714BB5">
        <w:rPr>
          <w:rFonts w:ascii="Verdana" w:hAnsi="Verdana"/>
          <w:b/>
        </w:rPr>
        <w:t>Az értékelés:</w:t>
      </w:r>
      <w:r w:rsidRPr="00714BB5">
        <w:rPr>
          <w:rFonts w:ascii="Verdana" w:hAnsi="Verdana"/>
        </w:rPr>
        <w:t xml:space="preserve"> </w:t>
      </w:r>
    </w:p>
    <w:p w14:paraId="65B3AD9D" w14:textId="77777777" w:rsidR="001732C9" w:rsidRPr="00714BB5" w:rsidRDefault="001732C9" w:rsidP="001732C9">
      <w:pPr>
        <w:tabs>
          <w:tab w:val="right" w:pos="900"/>
        </w:tabs>
        <w:spacing w:before="120" w:after="120"/>
        <w:ind w:left="1134"/>
        <w:jc w:val="both"/>
        <w:rPr>
          <w:rFonts w:ascii="Verdana" w:hAnsi="Verdana"/>
          <w:bCs/>
        </w:rPr>
      </w:pPr>
      <w:r w:rsidRPr="00714BB5">
        <w:rPr>
          <w:rFonts w:ascii="Verdana" w:hAnsi="Verdana"/>
        </w:rPr>
        <w:t xml:space="preserve">Félévközi jegy (ötfokozatú gyakorlati jegy), amelynek összetevői </w:t>
      </w:r>
      <w:r w:rsidRPr="00714BB5">
        <w:rPr>
          <w:rFonts w:ascii="Verdana" w:hAnsi="Verdana"/>
          <w:bCs/>
        </w:rPr>
        <w:t>a nyelvórákon való folyamatos, aktív részvétel (lásd 14. pont), a megírt zárthelyi dolgozat és a kiselőadás eredményének átlaga (lásd 15. pont).</w:t>
      </w:r>
    </w:p>
    <w:p w14:paraId="391853BA" w14:textId="77777777" w:rsidR="001732C9" w:rsidRPr="00714BB5" w:rsidRDefault="001732C9" w:rsidP="00B27853">
      <w:pPr>
        <w:numPr>
          <w:ilvl w:val="1"/>
          <w:numId w:val="5"/>
        </w:numPr>
        <w:tabs>
          <w:tab w:val="left" w:pos="1134"/>
        </w:tabs>
        <w:spacing w:before="120"/>
        <w:ind w:left="1134" w:right="142" w:hanging="566"/>
        <w:jc w:val="both"/>
        <w:rPr>
          <w:rFonts w:ascii="Verdana" w:hAnsi="Verdana"/>
        </w:rPr>
      </w:pPr>
      <w:r w:rsidRPr="00714BB5">
        <w:rPr>
          <w:rFonts w:ascii="Verdana" w:hAnsi="Verdana"/>
          <w:b/>
        </w:rPr>
        <w:t>A kreditek megszerzésének feltételei:</w:t>
      </w:r>
      <w:r w:rsidRPr="00714BB5">
        <w:rPr>
          <w:rFonts w:ascii="Verdana" w:hAnsi="Verdana"/>
        </w:rPr>
        <w:t xml:space="preserve"> </w:t>
      </w:r>
      <w:r w:rsidRPr="00714BB5">
        <w:rPr>
          <w:rFonts w:ascii="Verdana" w:hAnsi="Verdana"/>
          <w:bCs/>
        </w:rPr>
        <w:t xml:space="preserve">Az órákon való aktív részvétel (lásd 14. pont), valamint a zárthelyi dolgozat és kiselőadás legalább „elégséges” minősítésű teljesítése. </w:t>
      </w:r>
    </w:p>
    <w:p w14:paraId="7550CB6D" w14:textId="77777777" w:rsidR="001732C9" w:rsidRPr="00714BB5" w:rsidRDefault="001732C9" w:rsidP="00B27853">
      <w:pPr>
        <w:numPr>
          <w:ilvl w:val="0"/>
          <w:numId w:val="5"/>
        </w:numPr>
        <w:tabs>
          <w:tab w:val="right" w:pos="900"/>
        </w:tabs>
        <w:spacing w:before="120" w:after="120"/>
        <w:jc w:val="both"/>
        <w:rPr>
          <w:rFonts w:ascii="Verdana" w:hAnsi="Verdana"/>
          <w:b/>
          <w:bCs/>
        </w:rPr>
      </w:pPr>
      <w:r w:rsidRPr="00714BB5">
        <w:rPr>
          <w:rFonts w:ascii="Verdana" w:hAnsi="Verdana"/>
          <w:b/>
          <w:bCs/>
        </w:rPr>
        <w:t>Irodalomjegyzék:</w:t>
      </w:r>
    </w:p>
    <w:p w14:paraId="37991207" w14:textId="77777777" w:rsidR="001732C9" w:rsidRPr="00714BB5" w:rsidRDefault="001732C9" w:rsidP="00B27853">
      <w:pPr>
        <w:pStyle w:val="lfej"/>
        <w:numPr>
          <w:ilvl w:val="1"/>
          <w:numId w:val="5"/>
        </w:numPr>
        <w:tabs>
          <w:tab w:val="clear" w:pos="4536"/>
          <w:tab w:val="clear" w:pos="9072"/>
          <w:tab w:val="left" w:pos="1134"/>
        </w:tabs>
        <w:spacing w:before="120"/>
        <w:ind w:left="851" w:hanging="283"/>
        <w:jc w:val="both"/>
        <w:rPr>
          <w:rFonts w:ascii="Verdana" w:hAnsi="Verdana"/>
          <w:sz w:val="20"/>
          <w:szCs w:val="20"/>
        </w:rPr>
      </w:pPr>
      <w:r w:rsidRPr="00714BB5">
        <w:rPr>
          <w:rFonts w:ascii="Verdana" w:hAnsi="Verdana"/>
          <w:b/>
          <w:bCs/>
          <w:sz w:val="20"/>
          <w:szCs w:val="20"/>
        </w:rPr>
        <w:t>Kötelező irodalom:</w:t>
      </w:r>
    </w:p>
    <w:p w14:paraId="06557315" w14:textId="77777777" w:rsidR="001732C9" w:rsidRPr="00714BB5" w:rsidRDefault="001732C9" w:rsidP="001732C9">
      <w:pPr>
        <w:pStyle w:val="lfej"/>
        <w:tabs>
          <w:tab w:val="clear" w:pos="9072"/>
          <w:tab w:val="left" w:pos="1134"/>
        </w:tabs>
        <w:spacing w:before="120"/>
        <w:ind w:left="851"/>
        <w:jc w:val="both"/>
        <w:rPr>
          <w:rFonts w:ascii="Verdana" w:hAnsi="Verdana"/>
          <w:sz w:val="20"/>
          <w:szCs w:val="20"/>
        </w:rPr>
      </w:pPr>
      <w:r w:rsidRPr="00714BB5">
        <w:rPr>
          <w:rFonts w:ascii="Verdana" w:hAnsi="Verdana"/>
          <w:b/>
          <w:bCs/>
          <w:sz w:val="20"/>
          <w:szCs w:val="20"/>
        </w:rPr>
        <w:t>Angol:</w:t>
      </w:r>
    </w:p>
    <w:p w14:paraId="172CAC9F" w14:textId="77777777" w:rsidR="001732C9" w:rsidRPr="00714BB5" w:rsidRDefault="001732C9" w:rsidP="00B27853">
      <w:pPr>
        <w:pStyle w:val="lfej"/>
        <w:numPr>
          <w:ilvl w:val="2"/>
          <w:numId w:val="6"/>
        </w:numPr>
        <w:tabs>
          <w:tab w:val="clear" w:pos="4536"/>
          <w:tab w:val="center" w:pos="4819"/>
        </w:tabs>
        <w:spacing w:before="120"/>
        <w:rPr>
          <w:rFonts w:ascii="Verdana" w:hAnsi="Verdana"/>
          <w:sz w:val="20"/>
          <w:szCs w:val="20"/>
        </w:rPr>
      </w:pPr>
      <w:proofErr w:type="spellStart"/>
      <w:r w:rsidRPr="00714BB5">
        <w:rPr>
          <w:rFonts w:ascii="Verdana" w:hAnsi="Verdana"/>
          <w:sz w:val="20"/>
          <w:szCs w:val="20"/>
        </w:rPr>
        <w:t>Acsai</w:t>
      </w:r>
      <w:proofErr w:type="spellEnd"/>
      <w:r w:rsidRPr="00714BB5">
        <w:rPr>
          <w:rFonts w:ascii="Verdana" w:hAnsi="Verdana"/>
          <w:sz w:val="20"/>
          <w:szCs w:val="20"/>
        </w:rPr>
        <w:t xml:space="preserve">, György </w:t>
      </w:r>
      <w:proofErr w:type="spellStart"/>
      <w:r w:rsidRPr="00714BB5">
        <w:rPr>
          <w:rFonts w:ascii="Verdana" w:hAnsi="Verdana"/>
          <w:sz w:val="20"/>
          <w:szCs w:val="20"/>
        </w:rPr>
        <w:t>et</w:t>
      </w:r>
      <w:proofErr w:type="spellEnd"/>
      <w:r w:rsidRPr="00714BB5">
        <w:rPr>
          <w:rFonts w:ascii="Verdana" w:hAnsi="Verdana"/>
          <w:sz w:val="20"/>
          <w:szCs w:val="20"/>
        </w:rPr>
        <w:t xml:space="preserve"> </w:t>
      </w:r>
      <w:proofErr w:type="spellStart"/>
      <w:r w:rsidRPr="00714BB5">
        <w:rPr>
          <w:rFonts w:ascii="Verdana" w:hAnsi="Verdana"/>
          <w:sz w:val="20"/>
          <w:szCs w:val="20"/>
        </w:rPr>
        <w:t>al</w:t>
      </w:r>
      <w:proofErr w:type="spellEnd"/>
      <w:r w:rsidRPr="00714BB5">
        <w:rPr>
          <w:rFonts w:ascii="Verdana" w:hAnsi="Verdana"/>
          <w:sz w:val="20"/>
          <w:szCs w:val="20"/>
        </w:rPr>
        <w:t xml:space="preserve">: </w:t>
      </w:r>
      <w:proofErr w:type="spellStart"/>
      <w:r w:rsidRPr="00714BB5">
        <w:rPr>
          <w:rFonts w:ascii="Verdana" w:hAnsi="Verdana"/>
          <w:sz w:val="20"/>
          <w:szCs w:val="20"/>
        </w:rPr>
        <w:t>Crime</w:t>
      </w:r>
      <w:proofErr w:type="spellEnd"/>
      <w:r w:rsidRPr="00714BB5">
        <w:rPr>
          <w:rFonts w:ascii="Verdana" w:hAnsi="Verdana"/>
          <w:sz w:val="20"/>
          <w:szCs w:val="20"/>
        </w:rPr>
        <w:t xml:space="preserve"> and Law </w:t>
      </w:r>
      <w:proofErr w:type="spellStart"/>
      <w:r w:rsidRPr="00714BB5">
        <w:rPr>
          <w:rFonts w:ascii="Verdana" w:hAnsi="Verdana"/>
          <w:sz w:val="20"/>
          <w:szCs w:val="20"/>
        </w:rPr>
        <w:t>Enforcement</w:t>
      </w:r>
      <w:proofErr w:type="spellEnd"/>
      <w:r w:rsidRPr="00714BB5">
        <w:rPr>
          <w:rFonts w:ascii="Verdana" w:hAnsi="Verdana"/>
          <w:sz w:val="20"/>
          <w:szCs w:val="20"/>
        </w:rPr>
        <w:t xml:space="preserve">, In: Ruzsonyi, Péter (szerk.) Közbiztonság: Fenntartható biztonság és társadalmi </w:t>
      </w:r>
      <w:proofErr w:type="gramStart"/>
      <w:r w:rsidRPr="00714BB5">
        <w:rPr>
          <w:rFonts w:ascii="Verdana" w:hAnsi="Verdana"/>
          <w:sz w:val="20"/>
          <w:szCs w:val="20"/>
        </w:rPr>
        <w:t>környezet tanulmányok</w:t>
      </w:r>
      <w:proofErr w:type="gramEnd"/>
      <w:r w:rsidRPr="00714BB5">
        <w:rPr>
          <w:rFonts w:ascii="Verdana" w:hAnsi="Verdana"/>
          <w:sz w:val="20"/>
          <w:szCs w:val="20"/>
        </w:rPr>
        <w:t xml:space="preserve"> III. Budapest, Ludovika Egyetemi Kiadó (2020) pp. 1419-1720. </w:t>
      </w:r>
      <w:hyperlink r:id="rId17" w:history="1">
        <w:r w:rsidRPr="00714BB5">
          <w:rPr>
            <w:rStyle w:val="Hiperhivatkozs"/>
            <w:rFonts w:ascii="Verdana" w:hAnsi="Verdana"/>
            <w:sz w:val="20"/>
            <w:szCs w:val="20"/>
          </w:rPr>
          <w:t>https://nkerepo.uni-nke.hu/xmlui/bitstream/handle/123456789/16197/TKP_Kozbiztonsag.pdf</w:t>
        </w:r>
      </w:hyperlink>
      <w:r w:rsidRPr="00714BB5">
        <w:rPr>
          <w:rFonts w:ascii="Verdana" w:hAnsi="Verdana"/>
          <w:sz w:val="20"/>
          <w:szCs w:val="20"/>
        </w:rPr>
        <w:t xml:space="preserve"> </w:t>
      </w:r>
    </w:p>
    <w:p w14:paraId="27E707E3" w14:textId="77777777" w:rsidR="001732C9" w:rsidRPr="00714BB5" w:rsidRDefault="001732C9" w:rsidP="00B27853">
      <w:pPr>
        <w:pStyle w:val="lfej"/>
        <w:numPr>
          <w:ilvl w:val="2"/>
          <w:numId w:val="6"/>
        </w:numPr>
        <w:tabs>
          <w:tab w:val="clear" w:pos="4536"/>
          <w:tab w:val="center" w:pos="4819"/>
        </w:tabs>
        <w:spacing w:before="120"/>
        <w:jc w:val="both"/>
        <w:rPr>
          <w:rFonts w:ascii="Verdana" w:hAnsi="Verdana"/>
          <w:sz w:val="20"/>
          <w:szCs w:val="20"/>
        </w:rPr>
      </w:pPr>
      <w:r w:rsidRPr="00714BB5">
        <w:rPr>
          <w:rFonts w:ascii="Verdana" w:hAnsi="Verdana"/>
          <w:sz w:val="20"/>
          <w:szCs w:val="20"/>
        </w:rPr>
        <w:t xml:space="preserve">Borszéki Judit: </w:t>
      </w:r>
      <w:proofErr w:type="spellStart"/>
      <w:r w:rsidRPr="00714BB5">
        <w:rPr>
          <w:rFonts w:ascii="Verdana" w:hAnsi="Verdana"/>
          <w:sz w:val="20"/>
          <w:szCs w:val="20"/>
        </w:rPr>
        <w:t>Crime</w:t>
      </w:r>
      <w:proofErr w:type="spellEnd"/>
      <w:r w:rsidRPr="00714BB5">
        <w:rPr>
          <w:rFonts w:ascii="Verdana" w:hAnsi="Verdana"/>
          <w:sz w:val="20"/>
          <w:szCs w:val="20"/>
        </w:rPr>
        <w:t xml:space="preserve"> and </w:t>
      </w:r>
      <w:proofErr w:type="spellStart"/>
      <w:r w:rsidRPr="00714BB5">
        <w:rPr>
          <w:rFonts w:ascii="Verdana" w:hAnsi="Verdana"/>
          <w:sz w:val="20"/>
          <w:szCs w:val="20"/>
        </w:rPr>
        <w:t>Justice</w:t>
      </w:r>
      <w:proofErr w:type="spellEnd"/>
      <w:r w:rsidRPr="00714BB5">
        <w:rPr>
          <w:rFonts w:ascii="Verdana" w:hAnsi="Verdana"/>
          <w:sz w:val="20"/>
          <w:szCs w:val="20"/>
        </w:rPr>
        <w:t xml:space="preserve"> </w:t>
      </w:r>
      <w:proofErr w:type="spellStart"/>
      <w:r w:rsidRPr="00714BB5">
        <w:rPr>
          <w:rFonts w:ascii="Verdana" w:hAnsi="Verdana"/>
          <w:sz w:val="20"/>
          <w:szCs w:val="20"/>
        </w:rPr>
        <w:t>Student's</w:t>
      </w:r>
      <w:proofErr w:type="spellEnd"/>
      <w:r w:rsidRPr="00714BB5">
        <w:rPr>
          <w:rFonts w:ascii="Verdana" w:hAnsi="Verdana"/>
          <w:sz w:val="20"/>
          <w:szCs w:val="20"/>
        </w:rPr>
        <w:t xml:space="preserve"> </w:t>
      </w:r>
      <w:proofErr w:type="spellStart"/>
      <w:r w:rsidRPr="00714BB5">
        <w:rPr>
          <w:rFonts w:ascii="Verdana" w:hAnsi="Verdana"/>
          <w:sz w:val="20"/>
          <w:szCs w:val="20"/>
        </w:rPr>
        <w:t>Book</w:t>
      </w:r>
      <w:proofErr w:type="spellEnd"/>
      <w:r w:rsidRPr="00714BB5">
        <w:rPr>
          <w:rFonts w:ascii="Verdana" w:hAnsi="Verdana"/>
          <w:sz w:val="20"/>
          <w:szCs w:val="20"/>
        </w:rPr>
        <w:t xml:space="preserve"> 1-2-3. Budapest: Rendőrtiszti Főiskola, 2011. ISBN: ISBN:978-963-9543-82-9 21, ISBN: 978-963-9543-83-6 22, ISBN: 978-963-9543-84-3 23</w:t>
      </w:r>
    </w:p>
    <w:p w14:paraId="652644D0" w14:textId="77777777" w:rsidR="001732C9" w:rsidRPr="00714BB5" w:rsidRDefault="001732C9" w:rsidP="00B27853">
      <w:pPr>
        <w:pStyle w:val="lfej"/>
        <w:numPr>
          <w:ilvl w:val="2"/>
          <w:numId w:val="6"/>
        </w:numPr>
        <w:tabs>
          <w:tab w:val="clear" w:pos="4536"/>
          <w:tab w:val="center" w:pos="4819"/>
        </w:tabs>
        <w:spacing w:before="120"/>
        <w:jc w:val="both"/>
        <w:rPr>
          <w:rFonts w:ascii="Verdana" w:hAnsi="Verdana"/>
          <w:sz w:val="20"/>
          <w:szCs w:val="20"/>
        </w:rPr>
      </w:pPr>
      <w:r w:rsidRPr="00714BB5">
        <w:rPr>
          <w:rFonts w:ascii="Verdana" w:hAnsi="Verdana"/>
          <w:sz w:val="20"/>
          <w:szCs w:val="20"/>
        </w:rPr>
        <w:t xml:space="preserve">Charles Boyle – </w:t>
      </w:r>
      <w:proofErr w:type="spellStart"/>
      <w:r w:rsidRPr="00714BB5">
        <w:rPr>
          <w:rFonts w:ascii="Verdana" w:hAnsi="Verdana"/>
          <w:sz w:val="20"/>
          <w:szCs w:val="20"/>
        </w:rPr>
        <w:t>Ileana</w:t>
      </w:r>
      <w:proofErr w:type="spellEnd"/>
      <w:r w:rsidRPr="00714BB5">
        <w:rPr>
          <w:rFonts w:ascii="Verdana" w:hAnsi="Verdana"/>
          <w:sz w:val="20"/>
          <w:szCs w:val="20"/>
        </w:rPr>
        <w:t xml:space="preserve"> </w:t>
      </w:r>
      <w:proofErr w:type="spellStart"/>
      <w:r w:rsidRPr="00714BB5">
        <w:rPr>
          <w:rFonts w:ascii="Verdana" w:hAnsi="Verdana"/>
          <w:sz w:val="20"/>
          <w:szCs w:val="20"/>
        </w:rPr>
        <w:t>Chersan</w:t>
      </w:r>
      <w:proofErr w:type="spellEnd"/>
      <w:r w:rsidRPr="00714BB5">
        <w:rPr>
          <w:rFonts w:ascii="Verdana" w:hAnsi="Verdana"/>
          <w:sz w:val="20"/>
          <w:szCs w:val="20"/>
        </w:rPr>
        <w:t xml:space="preserve">: English </w:t>
      </w:r>
      <w:proofErr w:type="spellStart"/>
      <w:r w:rsidRPr="00714BB5">
        <w:rPr>
          <w:rFonts w:ascii="Verdana" w:hAnsi="Verdana"/>
          <w:sz w:val="20"/>
          <w:szCs w:val="20"/>
        </w:rPr>
        <w:t>for</w:t>
      </w:r>
      <w:proofErr w:type="spellEnd"/>
      <w:r w:rsidRPr="00714BB5">
        <w:rPr>
          <w:rFonts w:ascii="Verdana" w:hAnsi="Verdana"/>
          <w:sz w:val="20"/>
          <w:szCs w:val="20"/>
        </w:rPr>
        <w:t xml:space="preserve"> Law </w:t>
      </w:r>
      <w:proofErr w:type="spellStart"/>
      <w:r w:rsidRPr="00714BB5">
        <w:rPr>
          <w:rFonts w:ascii="Verdana" w:hAnsi="Verdana"/>
          <w:sz w:val="20"/>
          <w:szCs w:val="20"/>
        </w:rPr>
        <w:t>Enforcement</w:t>
      </w:r>
      <w:proofErr w:type="spellEnd"/>
      <w:r w:rsidRPr="00714BB5">
        <w:rPr>
          <w:rFonts w:ascii="Verdana" w:hAnsi="Verdana"/>
          <w:sz w:val="20"/>
          <w:szCs w:val="20"/>
        </w:rPr>
        <w:t xml:space="preserve">. Oxford: </w:t>
      </w:r>
      <w:proofErr w:type="spellStart"/>
      <w:r w:rsidRPr="00714BB5">
        <w:rPr>
          <w:rFonts w:ascii="Verdana" w:hAnsi="Verdana"/>
          <w:sz w:val="20"/>
          <w:szCs w:val="20"/>
        </w:rPr>
        <w:t>Macmillan</w:t>
      </w:r>
      <w:proofErr w:type="spellEnd"/>
      <w:r w:rsidRPr="00714BB5">
        <w:rPr>
          <w:rFonts w:ascii="Verdana" w:hAnsi="Verdana"/>
          <w:sz w:val="20"/>
          <w:szCs w:val="20"/>
        </w:rPr>
        <w:t>, 2009. ISBN: 9780230732582</w:t>
      </w:r>
    </w:p>
    <w:p w14:paraId="082AC5FE" w14:textId="77777777" w:rsidR="001732C9" w:rsidRPr="00714BB5" w:rsidRDefault="001732C9" w:rsidP="00B27853">
      <w:pPr>
        <w:pStyle w:val="lfej"/>
        <w:numPr>
          <w:ilvl w:val="2"/>
          <w:numId w:val="6"/>
        </w:numPr>
        <w:tabs>
          <w:tab w:val="clear" w:pos="4536"/>
          <w:tab w:val="center" w:pos="4819"/>
        </w:tabs>
        <w:spacing w:before="120"/>
        <w:jc w:val="both"/>
        <w:rPr>
          <w:rFonts w:ascii="Verdana" w:hAnsi="Verdana"/>
          <w:sz w:val="20"/>
          <w:szCs w:val="20"/>
        </w:rPr>
      </w:pPr>
      <w:r w:rsidRPr="00714BB5">
        <w:rPr>
          <w:rFonts w:ascii="Verdana" w:hAnsi="Verdana"/>
          <w:sz w:val="20"/>
          <w:szCs w:val="20"/>
        </w:rPr>
        <w:t xml:space="preserve">Ürmösné Dr. Simon Gabriella PhD: </w:t>
      </w:r>
      <w:proofErr w:type="spellStart"/>
      <w:r w:rsidRPr="00714BB5">
        <w:rPr>
          <w:rFonts w:ascii="Verdana" w:hAnsi="Verdana"/>
          <w:sz w:val="20"/>
          <w:szCs w:val="20"/>
        </w:rPr>
        <w:t>Technical</w:t>
      </w:r>
      <w:proofErr w:type="spellEnd"/>
      <w:r w:rsidRPr="00714BB5">
        <w:rPr>
          <w:rFonts w:ascii="Verdana" w:hAnsi="Verdana"/>
          <w:sz w:val="20"/>
          <w:szCs w:val="20"/>
        </w:rPr>
        <w:t xml:space="preserve"> English </w:t>
      </w:r>
      <w:proofErr w:type="spellStart"/>
      <w:r w:rsidRPr="00714BB5">
        <w:rPr>
          <w:rFonts w:ascii="Verdana" w:hAnsi="Verdana"/>
          <w:sz w:val="20"/>
          <w:szCs w:val="20"/>
        </w:rPr>
        <w:t>for</w:t>
      </w:r>
      <w:proofErr w:type="spellEnd"/>
      <w:r w:rsidRPr="00714BB5">
        <w:rPr>
          <w:rFonts w:ascii="Verdana" w:hAnsi="Verdana"/>
          <w:sz w:val="20"/>
          <w:szCs w:val="20"/>
        </w:rPr>
        <w:t xml:space="preserve"> </w:t>
      </w:r>
      <w:proofErr w:type="spellStart"/>
      <w:r w:rsidRPr="00714BB5">
        <w:rPr>
          <w:rFonts w:ascii="Verdana" w:hAnsi="Verdana"/>
          <w:sz w:val="20"/>
          <w:szCs w:val="20"/>
        </w:rPr>
        <w:t>Officers</w:t>
      </w:r>
      <w:proofErr w:type="spellEnd"/>
      <w:r w:rsidRPr="00714BB5">
        <w:rPr>
          <w:rFonts w:ascii="Verdana" w:hAnsi="Verdana"/>
          <w:sz w:val="20"/>
          <w:szCs w:val="20"/>
        </w:rPr>
        <w:t>. Dialóg Campus Kiadó, Budapest. 2018. ISBN: 978-615-5845-33-8</w:t>
      </w:r>
    </w:p>
    <w:p w14:paraId="6BFA605C" w14:textId="77777777" w:rsidR="001732C9" w:rsidRPr="00714BB5" w:rsidRDefault="001732C9" w:rsidP="001732C9">
      <w:pPr>
        <w:pStyle w:val="lfej"/>
        <w:spacing w:before="120"/>
        <w:jc w:val="both"/>
        <w:rPr>
          <w:rFonts w:ascii="Verdana" w:hAnsi="Verdana"/>
          <w:sz w:val="20"/>
          <w:szCs w:val="20"/>
        </w:rPr>
      </w:pPr>
    </w:p>
    <w:p w14:paraId="7F4FA75F" w14:textId="77777777" w:rsidR="001732C9" w:rsidRPr="00714BB5" w:rsidRDefault="001732C9" w:rsidP="001732C9">
      <w:pPr>
        <w:pStyle w:val="lfej"/>
        <w:tabs>
          <w:tab w:val="center" w:pos="1134"/>
        </w:tabs>
        <w:spacing w:before="120"/>
        <w:jc w:val="both"/>
        <w:rPr>
          <w:rFonts w:ascii="Verdana" w:hAnsi="Verdana"/>
          <w:b/>
          <w:sz w:val="20"/>
          <w:szCs w:val="20"/>
        </w:rPr>
      </w:pPr>
      <w:r w:rsidRPr="00714BB5">
        <w:rPr>
          <w:rFonts w:ascii="Verdana" w:hAnsi="Verdana"/>
          <w:b/>
          <w:sz w:val="20"/>
          <w:szCs w:val="20"/>
        </w:rPr>
        <w:tab/>
        <w:t>Német:</w:t>
      </w:r>
    </w:p>
    <w:p w14:paraId="2DD4F4C1" w14:textId="77777777" w:rsidR="001732C9" w:rsidRPr="00714BB5" w:rsidRDefault="001732C9" w:rsidP="00B27853">
      <w:pPr>
        <w:pStyle w:val="lfej"/>
        <w:numPr>
          <w:ilvl w:val="2"/>
          <w:numId w:val="15"/>
        </w:numPr>
        <w:tabs>
          <w:tab w:val="clear" w:pos="4536"/>
          <w:tab w:val="center" w:pos="4819"/>
        </w:tabs>
        <w:spacing w:before="120"/>
        <w:jc w:val="both"/>
        <w:rPr>
          <w:rFonts w:ascii="Verdana" w:hAnsi="Verdana"/>
          <w:sz w:val="20"/>
          <w:szCs w:val="20"/>
        </w:rPr>
      </w:pPr>
      <w:proofErr w:type="spellStart"/>
      <w:r w:rsidRPr="00714BB5">
        <w:rPr>
          <w:rFonts w:ascii="Verdana" w:hAnsi="Verdana"/>
          <w:sz w:val="20"/>
          <w:szCs w:val="20"/>
        </w:rPr>
        <w:t>Artner</w:t>
      </w:r>
      <w:proofErr w:type="spellEnd"/>
      <w:r w:rsidRPr="00714BB5">
        <w:rPr>
          <w:rFonts w:ascii="Verdana" w:hAnsi="Verdana"/>
          <w:sz w:val="20"/>
          <w:szCs w:val="20"/>
        </w:rPr>
        <w:t xml:space="preserve"> </w:t>
      </w:r>
      <w:proofErr w:type="spellStart"/>
      <w:r w:rsidRPr="00714BB5">
        <w:rPr>
          <w:rFonts w:ascii="Verdana" w:hAnsi="Verdana"/>
          <w:sz w:val="20"/>
          <w:szCs w:val="20"/>
        </w:rPr>
        <w:t>Ramona</w:t>
      </w:r>
      <w:proofErr w:type="spellEnd"/>
      <w:r w:rsidRPr="00714BB5">
        <w:rPr>
          <w:rFonts w:ascii="Verdana" w:hAnsi="Verdana"/>
          <w:sz w:val="20"/>
          <w:szCs w:val="20"/>
        </w:rPr>
        <w:t xml:space="preserve"> – Balogh Mária – Ilosvay Lívia – Szűcs Gáborné dr.: </w:t>
      </w:r>
      <w:proofErr w:type="spellStart"/>
      <w:r w:rsidRPr="00714BB5">
        <w:rPr>
          <w:rFonts w:ascii="Verdana" w:hAnsi="Verdana"/>
          <w:sz w:val="20"/>
          <w:szCs w:val="20"/>
        </w:rPr>
        <w:t>Masterdeutsch</w:t>
      </w:r>
      <w:proofErr w:type="spellEnd"/>
      <w:r w:rsidRPr="00714BB5">
        <w:rPr>
          <w:rFonts w:ascii="Verdana" w:hAnsi="Verdana"/>
          <w:sz w:val="20"/>
          <w:szCs w:val="20"/>
        </w:rPr>
        <w:t xml:space="preserve"> </w:t>
      </w:r>
      <w:proofErr w:type="spellStart"/>
      <w:r w:rsidRPr="00714BB5">
        <w:rPr>
          <w:rFonts w:ascii="Verdana" w:hAnsi="Verdana"/>
          <w:sz w:val="20"/>
          <w:szCs w:val="20"/>
        </w:rPr>
        <w:t>für</w:t>
      </w:r>
      <w:proofErr w:type="spellEnd"/>
      <w:r w:rsidRPr="00714BB5">
        <w:rPr>
          <w:rFonts w:ascii="Verdana" w:hAnsi="Verdana"/>
          <w:sz w:val="20"/>
          <w:szCs w:val="20"/>
        </w:rPr>
        <w:t xml:space="preserve"> </w:t>
      </w:r>
      <w:proofErr w:type="spellStart"/>
      <w:r w:rsidRPr="00714BB5">
        <w:rPr>
          <w:rFonts w:ascii="Verdana" w:hAnsi="Verdana"/>
          <w:sz w:val="20"/>
          <w:szCs w:val="20"/>
        </w:rPr>
        <w:t>den</w:t>
      </w:r>
      <w:proofErr w:type="spellEnd"/>
      <w:r w:rsidRPr="00714BB5">
        <w:rPr>
          <w:rFonts w:ascii="Verdana" w:hAnsi="Verdana"/>
          <w:sz w:val="20"/>
          <w:szCs w:val="20"/>
        </w:rPr>
        <w:t xml:space="preserve"> </w:t>
      </w:r>
      <w:proofErr w:type="spellStart"/>
      <w:r w:rsidRPr="00714BB5">
        <w:rPr>
          <w:rFonts w:ascii="Verdana" w:hAnsi="Verdana"/>
          <w:sz w:val="20"/>
          <w:szCs w:val="20"/>
        </w:rPr>
        <w:t>Beruf</w:t>
      </w:r>
      <w:proofErr w:type="spellEnd"/>
      <w:r w:rsidRPr="00714BB5">
        <w:rPr>
          <w:rFonts w:ascii="Verdana" w:hAnsi="Verdana"/>
          <w:sz w:val="20"/>
          <w:szCs w:val="20"/>
        </w:rPr>
        <w:t xml:space="preserve"> B2-C1. Budapest, NKE Nyomda, 2013. </w:t>
      </w:r>
    </w:p>
    <w:p w14:paraId="5DBE52B9" w14:textId="77777777" w:rsidR="001732C9" w:rsidRPr="00714BB5" w:rsidRDefault="001732C9" w:rsidP="00B27853">
      <w:pPr>
        <w:pStyle w:val="lfej"/>
        <w:numPr>
          <w:ilvl w:val="2"/>
          <w:numId w:val="15"/>
        </w:numPr>
        <w:tabs>
          <w:tab w:val="clear" w:pos="4536"/>
          <w:tab w:val="center" w:pos="4819"/>
        </w:tabs>
        <w:spacing w:before="120"/>
        <w:jc w:val="both"/>
        <w:rPr>
          <w:rFonts w:ascii="Verdana" w:hAnsi="Verdana"/>
          <w:sz w:val="20"/>
          <w:szCs w:val="20"/>
        </w:rPr>
      </w:pPr>
      <w:proofErr w:type="spellStart"/>
      <w:r w:rsidRPr="00714BB5">
        <w:rPr>
          <w:rFonts w:ascii="Verdana" w:hAnsi="Verdana"/>
          <w:sz w:val="20"/>
          <w:szCs w:val="20"/>
        </w:rPr>
        <w:t>Artner</w:t>
      </w:r>
      <w:proofErr w:type="spellEnd"/>
      <w:r w:rsidRPr="00714BB5">
        <w:rPr>
          <w:rFonts w:ascii="Verdana" w:hAnsi="Verdana"/>
          <w:sz w:val="20"/>
          <w:szCs w:val="20"/>
        </w:rPr>
        <w:t xml:space="preserve"> </w:t>
      </w:r>
      <w:proofErr w:type="spellStart"/>
      <w:r w:rsidRPr="00714BB5">
        <w:rPr>
          <w:rFonts w:ascii="Verdana" w:hAnsi="Verdana"/>
          <w:sz w:val="20"/>
          <w:szCs w:val="20"/>
        </w:rPr>
        <w:t>Ramona</w:t>
      </w:r>
      <w:proofErr w:type="spellEnd"/>
      <w:r w:rsidRPr="00714BB5">
        <w:rPr>
          <w:rFonts w:ascii="Verdana" w:hAnsi="Verdana"/>
          <w:sz w:val="20"/>
          <w:szCs w:val="20"/>
        </w:rPr>
        <w:t xml:space="preserve"> – Balogh Mária – Ilosvay Lívia – Szűcs Gáborné dr.: </w:t>
      </w:r>
      <w:proofErr w:type="spellStart"/>
      <w:r w:rsidRPr="00714BB5">
        <w:rPr>
          <w:rFonts w:ascii="Verdana" w:hAnsi="Verdana"/>
          <w:sz w:val="20"/>
          <w:szCs w:val="20"/>
        </w:rPr>
        <w:t>Fachsprache</w:t>
      </w:r>
      <w:proofErr w:type="spellEnd"/>
      <w:r w:rsidRPr="00714BB5">
        <w:rPr>
          <w:rFonts w:ascii="Verdana" w:hAnsi="Verdana"/>
          <w:sz w:val="20"/>
          <w:szCs w:val="20"/>
        </w:rPr>
        <w:t xml:space="preserve"> </w:t>
      </w:r>
      <w:proofErr w:type="spellStart"/>
      <w:r w:rsidRPr="00714BB5">
        <w:rPr>
          <w:rFonts w:ascii="Verdana" w:hAnsi="Verdana"/>
          <w:sz w:val="20"/>
          <w:szCs w:val="20"/>
        </w:rPr>
        <w:t>für</w:t>
      </w:r>
      <w:proofErr w:type="spellEnd"/>
      <w:r w:rsidRPr="00714BB5">
        <w:rPr>
          <w:rFonts w:ascii="Verdana" w:hAnsi="Verdana"/>
          <w:sz w:val="20"/>
          <w:szCs w:val="20"/>
        </w:rPr>
        <w:t xml:space="preserve"> </w:t>
      </w:r>
      <w:proofErr w:type="spellStart"/>
      <w:r w:rsidRPr="00714BB5">
        <w:rPr>
          <w:rFonts w:ascii="Verdana" w:hAnsi="Verdana"/>
          <w:sz w:val="20"/>
          <w:szCs w:val="20"/>
        </w:rPr>
        <w:t>Polizeiwesen</w:t>
      </w:r>
      <w:proofErr w:type="spellEnd"/>
      <w:r w:rsidRPr="00714BB5">
        <w:rPr>
          <w:rFonts w:ascii="Verdana" w:hAnsi="Verdana"/>
          <w:sz w:val="20"/>
          <w:szCs w:val="20"/>
        </w:rPr>
        <w:t xml:space="preserve"> und </w:t>
      </w:r>
      <w:proofErr w:type="spellStart"/>
      <w:r w:rsidRPr="00714BB5">
        <w:rPr>
          <w:rFonts w:ascii="Verdana" w:hAnsi="Verdana"/>
          <w:sz w:val="20"/>
          <w:szCs w:val="20"/>
        </w:rPr>
        <w:t>Sicherheitsmanagement</w:t>
      </w:r>
      <w:proofErr w:type="spellEnd"/>
      <w:r w:rsidRPr="00714BB5">
        <w:rPr>
          <w:rFonts w:ascii="Verdana" w:hAnsi="Verdana"/>
          <w:sz w:val="20"/>
          <w:szCs w:val="20"/>
        </w:rPr>
        <w:t xml:space="preserve"> B1. Budapest, RTF Nyomda, 2011.</w:t>
      </w:r>
    </w:p>
    <w:p w14:paraId="69786F67" w14:textId="77777777" w:rsidR="001732C9" w:rsidRPr="00714BB5" w:rsidRDefault="001732C9" w:rsidP="00B27853">
      <w:pPr>
        <w:pStyle w:val="lfej"/>
        <w:numPr>
          <w:ilvl w:val="2"/>
          <w:numId w:val="15"/>
        </w:numPr>
        <w:tabs>
          <w:tab w:val="clear" w:pos="4536"/>
          <w:tab w:val="center" w:pos="4819"/>
        </w:tabs>
        <w:spacing w:before="120"/>
        <w:jc w:val="both"/>
        <w:rPr>
          <w:rFonts w:ascii="Verdana" w:hAnsi="Verdana"/>
          <w:sz w:val="20"/>
          <w:szCs w:val="20"/>
        </w:rPr>
      </w:pPr>
      <w:r w:rsidRPr="00714BB5">
        <w:rPr>
          <w:rFonts w:ascii="Verdana" w:hAnsi="Verdana"/>
          <w:sz w:val="20"/>
          <w:szCs w:val="20"/>
        </w:rPr>
        <w:t>Ilosvay Lívia: Magyar-német Rendészeti Szaknyelvi Szótár. Dialóg Campus Kiadó, Budapest, 2017., ISBN 978-615-5380-43-4</w:t>
      </w:r>
    </w:p>
    <w:p w14:paraId="4C56A759" w14:textId="77777777" w:rsidR="001732C9" w:rsidRPr="00714BB5" w:rsidRDefault="001732C9" w:rsidP="00B27853">
      <w:pPr>
        <w:pStyle w:val="lfej"/>
        <w:numPr>
          <w:ilvl w:val="2"/>
          <w:numId w:val="15"/>
        </w:numPr>
        <w:tabs>
          <w:tab w:val="clear" w:pos="4536"/>
          <w:tab w:val="center" w:pos="4819"/>
        </w:tabs>
        <w:spacing w:before="120"/>
        <w:jc w:val="both"/>
        <w:rPr>
          <w:rFonts w:ascii="Verdana" w:hAnsi="Verdana"/>
          <w:sz w:val="20"/>
          <w:szCs w:val="20"/>
        </w:rPr>
      </w:pPr>
      <w:r w:rsidRPr="00714BB5">
        <w:rPr>
          <w:rFonts w:ascii="Verdana" w:hAnsi="Verdana"/>
          <w:sz w:val="20"/>
          <w:szCs w:val="20"/>
        </w:rPr>
        <w:t>Nikolett Veres-</w:t>
      </w:r>
      <w:proofErr w:type="spellStart"/>
      <w:r w:rsidRPr="00714BB5">
        <w:rPr>
          <w:rFonts w:ascii="Verdana" w:hAnsi="Verdana"/>
          <w:sz w:val="20"/>
          <w:szCs w:val="20"/>
        </w:rPr>
        <w:t>Faddi</w:t>
      </w:r>
      <w:proofErr w:type="spellEnd"/>
      <w:r w:rsidRPr="00714BB5">
        <w:rPr>
          <w:rFonts w:ascii="Verdana" w:hAnsi="Verdana"/>
          <w:sz w:val="20"/>
          <w:szCs w:val="20"/>
        </w:rPr>
        <w:t xml:space="preserve">-Gabriella Ürmösné Simon: </w:t>
      </w:r>
      <w:proofErr w:type="spellStart"/>
      <w:r w:rsidRPr="00714BB5">
        <w:rPr>
          <w:rFonts w:ascii="Verdana" w:hAnsi="Verdana"/>
          <w:sz w:val="20"/>
          <w:szCs w:val="20"/>
        </w:rPr>
        <w:t>Fachdeutsch</w:t>
      </w:r>
      <w:proofErr w:type="spellEnd"/>
      <w:r w:rsidRPr="00714BB5">
        <w:rPr>
          <w:rFonts w:ascii="Verdana" w:hAnsi="Verdana"/>
          <w:sz w:val="20"/>
          <w:szCs w:val="20"/>
        </w:rPr>
        <w:t xml:space="preserve"> </w:t>
      </w:r>
      <w:proofErr w:type="spellStart"/>
      <w:r w:rsidRPr="00714BB5">
        <w:rPr>
          <w:rFonts w:ascii="Verdana" w:hAnsi="Verdana"/>
          <w:sz w:val="20"/>
          <w:szCs w:val="20"/>
        </w:rPr>
        <w:t>für</w:t>
      </w:r>
      <w:proofErr w:type="spellEnd"/>
      <w:r w:rsidRPr="00714BB5">
        <w:rPr>
          <w:rFonts w:ascii="Verdana" w:hAnsi="Verdana"/>
          <w:sz w:val="20"/>
          <w:szCs w:val="20"/>
        </w:rPr>
        <w:t xml:space="preserve"> </w:t>
      </w:r>
      <w:proofErr w:type="spellStart"/>
      <w:proofErr w:type="gramStart"/>
      <w:r w:rsidRPr="00714BB5">
        <w:rPr>
          <w:rFonts w:ascii="Verdana" w:hAnsi="Verdana"/>
          <w:sz w:val="20"/>
          <w:szCs w:val="20"/>
        </w:rPr>
        <w:t>Offiziere,Ludovika</w:t>
      </w:r>
      <w:proofErr w:type="spellEnd"/>
      <w:proofErr w:type="gramEnd"/>
      <w:r w:rsidRPr="00714BB5">
        <w:rPr>
          <w:rFonts w:ascii="Verdana" w:hAnsi="Verdana"/>
          <w:sz w:val="20"/>
          <w:szCs w:val="20"/>
        </w:rPr>
        <w:t xml:space="preserve"> University Press, Budapest, 2021., ISBN 978-963-531-620-5</w:t>
      </w:r>
    </w:p>
    <w:p w14:paraId="335ECE82" w14:textId="77777777" w:rsidR="001732C9" w:rsidRPr="00714BB5" w:rsidRDefault="001732C9" w:rsidP="00B27853">
      <w:pPr>
        <w:pStyle w:val="lfej"/>
        <w:numPr>
          <w:ilvl w:val="2"/>
          <w:numId w:val="15"/>
        </w:numPr>
        <w:tabs>
          <w:tab w:val="clear" w:pos="4536"/>
          <w:tab w:val="center" w:pos="4819"/>
        </w:tabs>
        <w:spacing w:before="120"/>
        <w:jc w:val="both"/>
        <w:rPr>
          <w:rFonts w:ascii="Verdana" w:hAnsi="Verdana"/>
          <w:sz w:val="20"/>
          <w:szCs w:val="20"/>
        </w:rPr>
      </w:pPr>
      <w:proofErr w:type="spellStart"/>
      <w:r w:rsidRPr="00714BB5">
        <w:rPr>
          <w:rFonts w:ascii="Verdana" w:hAnsi="Verdana"/>
          <w:sz w:val="20"/>
          <w:szCs w:val="20"/>
        </w:rPr>
        <w:t>Mitteleuropäische</w:t>
      </w:r>
      <w:proofErr w:type="spellEnd"/>
      <w:r w:rsidRPr="00714BB5">
        <w:rPr>
          <w:rFonts w:ascii="Verdana" w:hAnsi="Verdana"/>
          <w:sz w:val="20"/>
          <w:szCs w:val="20"/>
        </w:rPr>
        <w:t xml:space="preserve"> </w:t>
      </w:r>
      <w:proofErr w:type="spellStart"/>
      <w:r w:rsidRPr="00714BB5">
        <w:rPr>
          <w:rFonts w:ascii="Verdana" w:hAnsi="Verdana"/>
          <w:sz w:val="20"/>
          <w:szCs w:val="20"/>
        </w:rPr>
        <w:t>Polizeiakademie</w:t>
      </w:r>
      <w:proofErr w:type="spellEnd"/>
      <w:r w:rsidRPr="00714BB5">
        <w:rPr>
          <w:rFonts w:ascii="Verdana" w:hAnsi="Verdana"/>
          <w:sz w:val="20"/>
          <w:szCs w:val="20"/>
        </w:rPr>
        <w:t xml:space="preserve"> (MEPA): </w:t>
      </w:r>
      <w:proofErr w:type="spellStart"/>
      <w:r w:rsidRPr="00714BB5">
        <w:rPr>
          <w:rFonts w:ascii="Verdana" w:hAnsi="Verdana"/>
          <w:sz w:val="20"/>
          <w:szCs w:val="20"/>
        </w:rPr>
        <w:t>MEPA-</w:t>
      </w:r>
      <w:proofErr w:type="gramStart"/>
      <w:r w:rsidRPr="00714BB5">
        <w:rPr>
          <w:rFonts w:ascii="Verdana" w:hAnsi="Verdana"/>
          <w:sz w:val="20"/>
          <w:szCs w:val="20"/>
        </w:rPr>
        <w:t>Fachjournal:Cybercrime</w:t>
      </w:r>
      <w:proofErr w:type="spellEnd"/>
      <w:proofErr w:type="gramEnd"/>
      <w:r w:rsidRPr="00714BB5">
        <w:rPr>
          <w:rFonts w:ascii="Verdana" w:hAnsi="Verdana"/>
          <w:sz w:val="20"/>
          <w:szCs w:val="20"/>
        </w:rPr>
        <w:t xml:space="preserve">, </w:t>
      </w:r>
      <w:proofErr w:type="spellStart"/>
      <w:r w:rsidRPr="00714BB5">
        <w:rPr>
          <w:rFonts w:ascii="Verdana" w:hAnsi="Verdana"/>
          <w:sz w:val="20"/>
          <w:szCs w:val="20"/>
        </w:rPr>
        <w:t>Sicherheitsakademie</w:t>
      </w:r>
      <w:proofErr w:type="spellEnd"/>
      <w:r w:rsidRPr="00714BB5">
        <w:rPr>
          <w:rFonts w:ascii="Verdana" w:hAnsi="Verdana"/>
          <w:sz w:val="20"/>
          <w:szCs w:val="20"/>
        </w:rPr>
        <w:t xml:space="preserve">, </w:t>
      </w:r>
      <w:proofErr w:type="spellStart"/>
      <w:r w:rsidRPr="00714BB5">
        <w:rPr>
          <w:rFonts w:ascii="Verdana" w:hAnsi="Verdana"/>
          <w:sz w:val="20"/>
          <w:szCs w:val="20"/>
        </w:rPr>
        <w:t>Bundesministerium</w:t>
      </w:r>
      <w:proofErr w:type="spellEnd"/>
      <w:r w:rsidRPr="00714BB5">
        <w:rPr>
          <w:rFonts w:ascii="Verdana" w:hAnsi="Verdana"/>
          <w:sz w:val="20"/>
          <w:szCs w:val="20"/>
        </w:rPr>
        <w:t xml:space="preserve"> </w:t>
      </w:r>
      <w:proofErr w:type="spellStart"/>
      <w:r w:rsidRPr="00714BB5">
        <w:rPr>
          <w:rFonts w:ascii="Verdana" w:hAnsi="Verdana"/>
          <w:sz w:val="20"/>
          <w:szCs w:val="20"/>
        </w:rPr>
        <w:t>für</w:t>
      </w:r>
      <w:proofErr w:type="spellEnd"/>
      <w:r w:rsidRPr="00714BB5">
        <w:rPr>
          <w:rFonts w:ascii="Verdana" w:hAnsi="Verdana"/>
          <w:sz w:val="20"/>
          <w:szCs w:val="20"/>
        </w:rPr>
        <w:t xml:space="preserve"> </w:t>
      </w:r>
      <w:proofErr w:type="spellStart"/>
      <w:r w:rsidRPr="00714BB5">
        <w:rPr>
          <w:rFonts w:ascii="Verdana" w:hAnsi="Verdana"/>
          <w:sz w:val="20"/>
          <w:szCs w:val="20"/>
        </w:rPr>
        <w:t>Inneres,Zentrales</w:t>
      </w:r>
      <w:proofErr w:type="spellEnd"/>
      <w:r w:rsidRPr="00714BB5">
        <w:rPr>
          <w:rFonts w:ascii="Verdana" w:hAnsi="Verdana"/>
          <w:sz w:val="20"/>
          <w:szCs w:val="20"/>
        </w:rPr>
        <w:t xml:space="preserve"> </w:t>
      </w:r>
      <w:proofErr w:type="spellStart"/>
      <w:r w:rsidRPr="00714BB5">
        <w:rPr>
          <w:rFonts w:ascii="Verdana" w:hAnsi="Verdana"/>
          <w:sz w:val="20"/>
          <w:szCs w:val="20"/>
        </w:rPr>
        <w:t>Koordinationsbüro</w:t>
      </w:r>
      <w:proofErr w:type="spellEnd"/>
      <w:r w:rsidRPr="00714BB5">
        <w:rPr>
          <w:rFonts w:ascii="Verdana" w:hAnsi="Verdana"/>
          <w:sz w:val="20"/>
          <w:szCs w:val="20"/>
        </w:rPr>
        <w:t xml:space="preserve"> </w:t>
      </w:r>
      <w:proofErr w:type="spellStart"/>
      <w:r w:rsidRPr="00714BB5">
        <w:rPr>
          <w:rFonts w:ascii="Verdana" w:hAnsi="Verdana"/>
          <w:sz w:val="20"/>
          <w:szCs w:val="20"/>
        </w:rPr>
        <w:t>der</w:t>
      </w:r>
      <w:proofErr w:type="spellEnd"/>
      <w:r w:rsidRPr="00714BB5">
        <w:rPr>
          <w:rFonts w:ascii="Verdana" w:hAnsi="Verdana"/>
          <w:sz w:val="20"/>
          <w:szCs w:val="20"/>
        </w:rPr>
        <w:t xml:space="preserve"> MEPA, Wien,2020</w:t>
      </w:r>
    </w:p>
    <w:p w14:paraId="57252E83" w14:textId="77777777" w:rsidR="001732C9" w:rsidRPr="00714BB5" w:rsidRDefault="001732C9" w:rsidP="00B27853">
      <w:pPr>
        <w:pStyle w:val="lfej"/>
        <w:numPr>
          <w:ilvl w:val="2"/>
          <w:numId w:val="15"/>
        </w:numPr>
        <w:tabs>
          <w:tab w:val="clear" w:pos="4536"/>
          <w:tab w:val="center" w:pos="4819"/>
        </w:tabs>
        <w:spacing w:before="120"/>
        <w:jc w:val="both"/>
        <w:rPr>
          <w:rFonts w:ascii="Verdana" w:hAnsi="Verdana"/>
          <w:sz w:val="20"/>
          <w:szCs w:val="20"/>
        </w:rPr>
      </w:pPr>
      <w:proofErr w:type="spellStart"/>
      <w:r w:rsidRPr="00714BB5">
        <w:rPr>
          <w:rFonts w:ascii="Verdana" w:hAnsi="Verdana"/>
          <w:sz w:val="20"/>
          <w:szCs w:val="20"/>
        </w:rPr>
        <w:t>Mitteleuropäische</w:t>
      </w:r>
      <w:proofErr w:type="spellEnd"/>
      <w:r w:rsidRPr="00714BB5">
        <w:rPr>
          <w:rFonts w:ascii="Verdana" w:hAnsi="Verdana"/>
          <w:sz w:val="20"/>
          <w:szCs w:val="20"/>
        </w:rPr>
        <w:t xml:space="preserve"> </w:t>
      </w:r>
      <w:proofErr w:type="spellStart"/>
      <w:r w:rsidRPr="00714BB5">
        <w:rPr>
          <w:rFonts w:ascii="Verdana" w:hAnsi="Verdana"/>
          <w:sz w:val="20"/>
          <w:szCs w:val="20"/>
        </w:rPr>
        <w:t>Polizeiakademie</w:t>
      </w:r>
      <w:proofErr w:type="spellEnd"/>
      <w:r w:rsidRPr="00714BB5">
        <w:rPr>
          <w:rFonts w:ascii="Verdana" w:hAnsi="Verdana"/>
          <w:sz w:val="20"/>
          <w:szCs w:val="20"/>
        </w:rPr>
        <w:t xml:space="preserve"> (MEPA): </w:t>
      </w:r>
      <w:proofErr w:type="spellStart"/>
      <w:r w:rsidRPr="00714BB5">
        <w:rPr>
          <w:rFonts w:ascii="Verdana" w:hAnsi="Verdana"/>
          <w:sz w:val="20"/>
          <w:szCs w:val="20"/>
        </w:rPr>
        <w:t>MEPA-</w:t>
      </w:r>
      <w:proofErr w:type="gramStart"/>
      <w:r w:rsidRPr="00714BB5">
        <w:rPr>
          <w:rFonts w:ascii="Verdana" w:hAnsi="Verdana"/>
          <w:sz w:val="20"/>
          <w:szCs w:val="20"/>
        </w:rPr>
        <w:t>Fachjournal:Illegale</w:t>
      </w:r>
      <w:proofErr w:type="spellEnd"/>
      <w:proofErr w:type="gramEnd"/>
      <w:r w:rsidRPr="00714BB5">
        <w:rPr>
          <w:rFonts w:ascii="Verdana" w:hAnsi="Verdana"/>
          <w:sz w:val="20"/>
          <w:szCs w:val="20"/>
        </w:rPr>
        <w:t xml:space="preserve"> </w:t>
      </w:r>
      <w:proofErr w:type="spellStart"/>
      <w:r w:rsidRPr="00714BB5">
        <w:rPr>
          <w:rFonts w:ascii="Verdana" w:hAnsi="Verdana"/>
          <w:sz w:val="20"/>
          <w:szCs w:val="20"/>
        </w:rPr>
        <w:t>Migration</w:t>
      </w:r>
      <w:proofErr w:type="spellEnd"/>
      <w:r w:rsidRPr="00714BB5">
        <w:rPr>
          <w:rFonts w:ascii="Verdana" w:hAnsi="Verdana"/>
          <w:sz w:val="20"/>
          <w:szCs w:val="20"/>
        </w:rPr>
        <w:t xml:space="preserve"> von </w:t>
      </w:r>
      <w:proofErr w:type="spellStart"/>
      <w:r w:rsidRPr="00714BB5">
        <w:rPr>
          <w:rFonts w:ascii="Verdana" w:hAnsi="Verdana"/>
          <w:sz w:val="20"/>
          <w:szCs w:val="20"/>
        </w:rPr>
        <w:t>morgen</w:t>
      </w:r>
      <w:proofErr w:type="spellEnd"/>
      <w:r w:rsidRPr="00714BB5">
        <w:rPr>
          <w:rFonts w:ascii="Verdana" w:hAnsi="Verdana"/>
          <w:sz w:val="20"/>
          <w:szCs w:val="20"/>
        </w:rPr>
        <w:t xml:space="preserve">, </w:t>
      </w:r>
      <w:proofErr w:type="spellStart"/>
      <w:r w:rsidRPr="00714BB5">
        <w:rPr>
          <w:rFonts w:ascii="Verdana" w:hAnsi="Verdana"/>
          <w:sz w:val="20"/>
          <w:szCs w:val="20"/>
        </w:rPr>
        <w:t>Sicherheitsakademie</w:t>
      </w:r>
      <w:proofErr w:type="spellEnd"/>
      <w:r w:rsidRPr="00714BB5">
        <w:rPr>
          <w:rFonts w:ascii="Verdana" w:hAnsi="Verdana"/>
          <w:sz w:val="20"/>
          <w:szCs w:val="20"/>
        </w:rPr>
        <w:t xml:space="preserve">, </w:t>
      </w:r>
      <w:proofErr w:type="spellStart"/>
      <w:r w:rsidRPr="00714BB5">
        <w:rPr>
          <w:rFonts w:ascii="Verdana" w:hAnsi="Verdana"/>
          <w:sz w:val="20"/>
          <w:szCs w:val="20"/>
        </w:rPr>
        <w:t>Bundesministerium</w:t>
      </w:r>
      <w:proofErr w:type="spellEnd"/>
      <w:r w:rsidRPr="00714BB5">
        <w:rPr>
          <w:rFonts w:ascii="Verdana" w:hAnsi="Verdana"/>
          <w:sz w:val="20"/>
          <w:szCs w:val="20"/>
        </w:rPr>
        <w:t xml:space="preserve"> </w:t>
      </w:r>
      <w:proofErr w:type="spellStart"/>
      <w:r w:rsidRPr="00714BB5">
        <w:rPr>
          <w:rFonts w:ascii="Verdana" w:hAnsi="Verdana"/>
          <w:sz w:val="20"/>
          <w:szCs w:val="20"/>
        </w:rPr>
        <w:t>für</w:t>
      </w:r>
      <w:proofErr w:type="spellEnd"/>
      <w:r w:rsidRPr="00714BB5">
        <w:rPr>
          <w:rFonts w:ascii="Verdana" w:hAnsi="Verdana"/>
          <w:sz w:val="20"/>
          <w:szCs w:val="20"/>
        </w:rPr>
        <w:t xml:space="preserve"> </w:t>
      </w:r>
      <w:proofErr w:type="spellStart"/>
      <w:r w:rsidRPr="00714BB5">
        <w:rPr>
          <w:rFonts w:ascii="Verdana" w:hAnsi="Verdana"/>
          <w:sz w:val="20"/>
          <w:szCs w:val="20"/>
        </w:rPr>
        <w:t>Inneres,Zentrales</w:t>
      </w:r>
      <w:proofErr w:type="spellEnd"/>
      <w:r w:rsidRPr="00714BB5">
        <w:rPr>
          <w:rFonts w:ascii="Verdana" w:hAnsi="Verdana"/>
          <w:sz w:val="20"/>
          <w:szCs w:val="20"/>
        </w:rPr>
        <w:t xml:space="preserve"> </w:t>
      </w:r>
      <w:proofErr w:type="spellStart"/>
      <w:r w:rsidRPr="00714BB5">
        <w:rPr>
          <w:rFonts w:ascii="Verdana" w:hAnsi="Verdana"/>
          <w:sz w:val="20"/>
          <w:szCs w:val="20"/>
        </w:rPr>
        <w:t>Koordinationsbüro</w:t>
      </w:r>
      <w:proofErr w:type="spellEnd"/>
      <w:r w:rsidRPr="00714BB5">
        <w:rPr>
          <w:rFonts w:ascii="Verdana" w:hAnsi="Verdana"/>
          <w:sz w:val="20"/>
          <w:szCs w:val="20"/>
        </w:rPr>
        <w:t xml:space="preserve"> </w:t>
      </w:r>
      <w:proofErr w:type="spellStart"/>
      <w:r w:rsidRPr="00714BB5">
        <w:rPr>
          <w:rFonts w:ascii="Verdana" w:hAnsi="Verdana"/>
          <w:sz w:val="20"/>
          <w:szCs w:val="20"/>
        </w:rPr>
        <w:t>der</w:t>
      </w:r>
      <w:proofErr w:type="spellEnd"/>
      <w:r w:rsidRPr="00714BB5">
        <w:rPr>
          <w:rFonts w:ascii="Verdana" w:hAnsi="Verdana"/>
          <w:sz w:val="20"/>
          <w:szCs w:val="20"/>
        </w:rPr>
        <w:t xml:space="preserve"> MEPA, Wien, 2021.</w:t>
      </w:r>
    </w:p>
    <w:p w14:paraId="487636E6" w14:textId="77777777" w:rsidR="001732C9" w:rsidRPr="00714BB5" w:rsidRDefault="001732C9" w:rsidP="001732C9">
      <w:pPr>
        <w:pStyle w:val="lfej"/>
        <w:tabs>
          <w:tab w:val="center" w:pos="1134"/>
        </w:tabs>
        <w:spacing w:before="120"/>
        <w:jc w:val="both"/>
        <w:rPr>
          <w:rFonts w:ascii="Verdana" w:hAnsi="Verdana"/>
          <w:b/>
          <w:sz w:val="20"/>
          <w:szCs w:val="20"/>
        </w:rPr>
      </w:pPr>
      <w:r w:rsidRPr="00714BB5">
        <w:rPr>
          <w:rFonts w:ascii="Verdana" w:hAnsi="Verdana"/>
          <w:b/>
          <w:sz w:val="20"/>
          <w:szCs w:val="20"/>
        </w:rPr>
        <w:tab/>
      </w:r>
    </w:p>
    <w:p w14:paraId="7A24F130" w14:textId="77777777" w:rsidR="001732C9" w:rsidRPr="00714BB5" w:rsidRDefault="001732C9" w:rsidP="001732C9">
      <w:pPr>
        <w:pStyle w:val="lfej"/>
        <w:tabs>
          <w:tab w:val="center" w:pos="1134"/>
        </w:tabs>
        <w:spacing w:before="120"/>
        <w:jc w:val="both"/>
        <w:rPr>
          <w:rFonts w:ascii="Verdana" w:hAnsi="Verdana"/>
          <w:b/>
          <w:sz w:val="20"/>
          <w:szCs w:val="20"/>
        </w:rPr>
      </w:pPr>
      <w:r w:rsidRPr="00714BB5">
        <w:rPr>
          <w:rFonts w:ascii="Verdana" w:hAnsi="Verdana"/>
          <w:b/>
          <w:sz w:val="20"/>
          <w:szCs w:val="20"/>
        </w:rPr>
        <w:lastRenderedPageBreak/>
        <w:t>Orosz:</w:t>
      </w:r>
    </w:p>
    <w:p w14:paraId="7645C442" w14:textId="77777777" w:rsidR="001732C9" w:rsidRPr="00714BB5" w:rsidRDefault="001732C9" w:rsidP="00B27853">
      <w:pPr>
        <w:pStyle w:val="lfej"/>
        <w:numPr>
          <w:ilvl w:val="2"/>
          <w:numId w:val="17"/>
        </w:numPr>
        <w:tabs>
          <w:tab w:val="clear" w:pos="4536"/>
          <w:tab w:val="center" w:pos="4819"/>
        </w:tabs>
        <w:spacing w:before="120"/>
        <w:jc w:val="both"/>
        <w:rPr>
          <w:rFonts w:ascii="Verdana" w:hAnsi="Verdana"/>
          <w:sz w:val="20"/>
          <w:szCs w:val="20"/>
        </w:rPr>
      </w:pPr>
      <w:proofErr w:type="spellStart"/>
      <w:r w:rsidRPr="00714BB5">
        <w:rPr>
          <w:rFonts w:ascii="Verdana" w:hAnsi="Verdana"/>
          <w:sz w:val="20"/>
          <w:szCs w:val="20"/>
        </w:rPr>
        <w:t>Sibalinné</w:t>
      </w:r>
      <w:proofErr w:type="spellEnd"/>
      <w:r w:rsidRPr="00714BB5">
        <w:rPr>
          <w:rFonts w:ascii="Verdana" w:hAnsi="Verdana"/>
          <w:sz w:val="20"/>
          <w:szCs w:val="20"/>
        </w:rPr>
        <w:t xml:space="preserve"> Fekete Katalin, Szűcs Gáborné: Orosz szakmai szituációk B1 szinten. Dialóg Campus Kiadó, Budapest, 2017. ISBN: 978-615-5764-66-0</w:t>
      </w:r>
    </w:p>
    <w:p w14:paraId="6D8701B3" w14:textId="77777777" w:rsidR="001732C9" w:rsidRPr="00714BB5" w:rsidRDefault="001732C9" w:rsidP="001732C9">
      <w:pPr>
        <w:pStyle w:val="lfej"/>
        <w:spacing w:before="120"/>
        <w:jc w:val="both"/>
        <w:rPr>
          <w:rFonts w:ascii="Verdana" w:hAnsi="Verdana"/>
          <w:sz w:val="20"/>
          <w:szCs w:val="20"/>
        </w:rPr>
      </w:pPr>
    </w:p>
    <w:p w14:paraId="6F591541" w14:textId="77777777" w:rsidR="001732C9" w:rsidRPr="00714BB5" w:rsidRDefault="001732C9" w:rsidP="00B27853">
      <w:pPr>
        <w:pStyle w:val="lfej"/>
        <w:numPr>
          <w:ilvl w:val="1"/>
          <w:numId w:val="5"/>
        </w:numPr>
        <w:tabs>
          <w:tab w:val="clear" w:pos="4536"/>
          <w:tab w:val="clear" w:pos="9072"/>
          <w:tab w:val="left" w:pos="1134"/>
        </w:tabs>
        <w:spacing w:before="120"/>
        <w:ind w:left="851" w:hanging="283"/>
        <w:jc w:val="both"/>
        <w:rPr>
          <w:rFonts w:ascii="Verdana" w:hAnsi="Verdana"/>
          <w:sz w:val="20"/>
          <w:szCs w:val="20"/>
        </w:rPr>
      </w:pPr>
      <w:r w:rsidRPr="00714BB5">
        <w:rPr>
          <w:rFonts w:ascii="Verdana" w:hAnsi="Verdana"/>
          <w:b/>
          <w:bCs/>
          <w:sz w:val="20"/>
          <w:szCs w:val="20"/>
        </w:rPr>
        <w:t>Ajánlott irodalom:</w:t>
      </w:r>
    </w:p>
    <w:p w14:paraId="479147BD" w14:textId="77777777" w:rsidR="001732C9" w:rsidRPr="00714BB5" w:rsidRDefault="001732C9" w:rsidP="001732C9">
      <w:pPr>
        <w:pStyle w:val="lfej"/>
        <w:tabs>
          <w:tab w:val="clear" w:pos="9072"/>
          <w:tab w:val="left" w:pos="1134"/>
        </w:tabs>
        <w:spacing w:before="120"/>
        <w:ind w:left="851"/>
        <w:jc w:val="both"/>
        <w:rPr>
          <w:rFonts w:ascii="Verdana" w:hAnsi="Verdana"/>
          <w:b/>
          <w:bCs/>
          <w:sz w:val="20"/>
          <w:szCs w:val="20"/>
        </w:rPr>
      </w:pPr>
      <w:r w:rsidRPr="00714BB5">
        <w:rPr>
          <w:rFonts w:ascii="Verdana" w:hAnsi="Verdana"/>
          <w:b/>
          <w:bCs/>
          <w:sz w:val="20"/>
          <w:szCs w:val="20"/>
        </w:rPr>
        <w:t>Angol:</w:t>
      </w:r>
    </w:p>
    <w:p w14:paraId="2B79F182" w14:textId="77777777" w:rsidR="001732C9" w:rsidRPr="00714BB5" w:rsidRDefault="001732C9" w:rsidP="00B27853">
      <w:pPr>
        <w:pStyle w:val="lfej"/>
        <w:numPr>
          <w:ilvl w:val="2"/>
          <w:numId w:val="8"/>
        </w:numPr>
        <w:tabs>
          <w:tab w:val="clear" w:pos="4536"/>
          <w:tab w:val="center" w:pos="4819"/>
        </w:tabs>
        <w:spacing w:before="120"/>
        <w:jc w:val="both"/>
        <w:rPr>
          <w:rFonts w:ascii="Verdana" w:hAnsi="Verdana"/>
          <w:sz w:val="20"/>
          <w:szCs w:val="20"/>
        </w:rPr>
      </w:pPr>
      <w:r w:rsidRPr="00714BB5">
        <w:rPr>
          <w:rFonts w:ascii="Verdana" w:hAnsi="Verdana"/>
          <w:sz w:val="20"/>
          <w:szCs w:val="20"/>
        </w:rPr>
        <w:t xml:space="preserve">Simon Gabriella: Angol szakmai témakörök a közép-és felsőfokú nyelvvizsgára, Budapest, RTF, 2002. </w:t>
      </w:r>
      <w:proofErr w:type="spellStart"/>
      <w:r w:rsidRPr="00714BB5">
        <w:rPr>
          <w:rFonts w:ascii="Verdana" w:hAnsi="Verdana"/>
          <w:sz w:val="20"/>
          <w:szCs w:val="20"/>
        </w:rPr>
        <w:t>Technical</w:t>
      </w:r>
      <w:proofErr w:type="spellEnd"/>
      <w:r w:rsidRPr="00714BB5">
        <w:rPr>
          <w:rFonts w:ascii="Verdana" w:hAnsi="Verdana"/>
          <w:sz w:val="20"/>
          <w:szCs w:val="20"/>
        </w:rPr>
        <w:t xml:space="preserve"> English </w:t>
      </w:r>
      <w:proofErr w:type="spellStart"/>
      <w:r w:rsidRPr="00714BB5">
        <w:rPr>
          <w:rFonts w:ascii="Verdana" w:hAnsi="Verdana"/>
          <w:sz w:val="20"/>
          <w:szCs w:val="20"/>
        </w:rPr>
        <w:t>topics</w:t>
      </w:r>
      <w:proofErr w:type="spellEnd"/>
      <w:r w:rsidRPr="00714BB5">
        <w:rPr>
          <w:rFonts w:ascii="Verdana" w:hAnsi="Verdana"/>
          <w:sz w:val="20"/>
          <w:szCs w:val="20"/>
        </w:rPr>
        <w:t xml:space="preserve"> </w:t>
      </w:r>
      <w:proofErr w:type="spellStart"/>
      <w:r w:rsidRPr="00714BB5">
        <w:rPr>
          <w:rFonts w:ascii="Verdana" w:hAnsi="Verdana"/>
          <w:sz w:val="20"/>
          <w:szCs w:val="20"/>
        </w:rPr>
        <w:t>for</w:t>
      </w:r>
      <w:proofErr w:type="spellEnd"/>
      <w:r w:rsidRPr="00714BB5">
        <w:rPr>
          <w:rFonts w:ascii="Verdana" w:hAnsi="Verdana"/>
          <w:sz w:val="20"/>
          <w:szCs w:val="20"/>
        </w:rPr>
        <w:t xml:space="preserve"> </w:t>
      </w:r>
      <w:proofErr w:type="spellStart"/>
      <w:r w:rsidRPr="00714BB5">
        <w:rPr>
          <w:rFonts w:ascii="Verdana" w:hAnsi="Verdana"/>
          <w:sz w:val="20"/>
          <w:szCs w:val="20"/>
        </w:rPr>
        <w:t>the</w:t>
      </w:r>
      <w:proofErr w:type="spellEnd"/>
      <w:r w:rsidRPr="00714BB5">
        <w:rPr>
          <w:rFonts w:ascii="Verdana" w:hAnsi="Verdana"/>
          <w:sz w:val="20"/>
          <w:szCs w:val="20"/>
        </w:rPr>
        <w:t xml:space="preserve"> </w:t>
      </w:r>
      <w:proofErr w:type="spellStart"/>
      <w:r w:rsidRPr="00714BB5">
        <w:rPr>
          <w:rFonts w:ascii="Verdana" w:hAnsi="Verdana"/>
          <w:sz w:val="20"/>
          <w:szCs w:val="20"/>
        </w:rPr>
        <w:t>intermediate</w:t>
      </w:r>
      <w:proofErr w:type="spellEnd"/>
      <w:r w:rsidRPr="00714BB5">
        <w:rPr>
          <w:rFonts w:ascii="Verdana" w:hAnsi="Verdana"/>
          <w:sz w:val="20"/>
          <w:szCs w:val="20"/>
        </w:rPr>
        <w:t xml:space="preserve"> and </w:t>
      </w:r>
      <w:proofErr w:type="spellStart"/>
      <w:r w:rsidRPr="00714BB5">
        <w:rPr>
          <w:rFonts w:ascii="Verdana" w:hAnsi="Verdana"/>
          <w:sz w:val="20"/>
          <w:szCs w:val="20"/>
        </w:rPr>
        <w:t>advanced</w:t>
      </w:r>
      <w:proofErr w:type="spellEnd"/>
      <w:r w:rsidRPr="00714BB5">
        <w:rPr>
          <w:rFonts w:ascii="Verdana" w:hAnsi="Verdana"/>
          <w:sz w:val="20"/>
          <w:szCs w:val="20"/>
        </w:rPr>
        <w:t xml:space="preserve"> </w:t>
      </w:r>
      <w:proofErr w:type="spellStart"/>
      <w:r w:rsidRPr="00714BB5">
        <w:rPr>
          <w:rFonts w:ascii="Verdana" w:hAnsi="Verdana"/>
          <w:sz w:val="20"/>
          <w:szCs w:val="20"/>
        </w:rPr>
        <w:t>level</w:t>
      </w:r>
      <w:proofErr w:type="spellEnd"/>
      <w:r w:rsidRPr="00714BB5">
        <w:rPr>
          <w:rFonts w:ascii="Verdana" w:hAnsi="Verdana"/>
          <w:sz w:val="20"/>
          <w:szCs w:val="20"/>
        </w:rPr>
        <w:t xml:space="preserve"> </w:t>
      </w:r>
      <w:proofErr w:type="spellStart"/>
      <w:r w:rsidRPr="00714BB5">
        <w:rPr>
          <w:rFonts w:ascii="Verdana" w:hAnsi="Verdana"/>
          <w:sz w:val="20"/>
          <w:szCs w:val="20"/>
        </w:rPr>
        <w:t>language</w:t>
      </w:r>
      <w:proofErr w:type="spellEnd"/>
      <w:r w:rsidRPr="00714BB5">
        <w:rPr>
          <w:rFonts w:ascii="Verdana" w:hAnsi="Verdana"/>
          <w:sz w:val="20"/>
          <w:szCs w:val="20"/>
        </w:rPr>
        <w:t xml:space="preserve"> </w:t>
      </w:r>
      <w:proofErr w:type="spellStart"/>
      <w:r w:rsidRPr="00714BB5">
        <w:rPr>
          <w:rFonts w:ascii="Verdana" w:hAnsi="Verdana"/>
          <w:sz w:val="20"/>
          <w:szCs w:val="20"/>
        </w:rPr>
        <w:t>examination</w:t>
      </w:r>
      <w:proofErr w:type="spellEnd"/>
      <w:r w:rsidRPr="00714BB5">
        <w:rPr>
          <w:rFonts w:ascii="Verdana" w:hAnsi="Verdana"/>
          <w:sz w:val="20"/>
          <w:szCs w:val="20"/>
        </w:rPr>
        <w:t>.</w:t>
      </w:r>
    </w:p>
    <w:p w14:paraId="0032C586" w14:textId="77777777" w:rsidR="001732C9" w:rsidRPr="00714BB5" w:rsidRDefault="001732C9" w:rsidP="00B27853">
      <w:pPr>
        <w:pStyle w:val="lfej"/>
        <w:numPr>
          <w:ilvl w:val="2"/>
          <w:numId w:val="8"/>
        </w:numPr>
        <w:tabs>
          <w:tab w:val="clear" w:pos="4536"/>
          <w:tab w:val="center" w:pos="4819"/>
        </w:tabs>
        <w:spacing w:before="120"/>
        <w:jc w:val="both"/>
        <w:rPr>
          <w:rFonts w:ascii="Verdana" w:hAnsi="Verdana"/>
          <w:sz w:val="20"/>
          <w:szCs w:val="20"/>
        </w:rPr>
      </w:pPr>
      <w:r w:rsidRPr="00714BB5">
        <w:rPr>
          <w:rFonts w:ascii="Verdana" w:hAnsi="Verdana"/>
          <w:sz w:val="20"/>
          <w:szCs w:val="20"/>
        </w:rPr>
        <w:t xml:space="preserve">Magyar-angol, angol-magyar rendészeti, </w:t>
      </w:r>
      <w:proofErr w:type="spellStart"/>
      <w:r w:rsidRPr="00714BB5">
        <w:rPr>
          <w:rFonts w:ascii="Verdana" w:hAnsi="Verdana"/>
          <w:sz w:val="20"/>
          <w:szCs w:val="20"/>
        </w:rPr>
        <w:t>határrendészeti</w:t>
      </w:r>
      <w:proofErr w:type="spellEnd"/>
      <w:r w:rsidRPr="00714BB5">
        <w:rPr>
          <w:rFonts w:ascii="Verdana" w:hAnsi="Verdana"/>
          <w:sz w:val="20"/>
          <w:szCs w:val="20"/>
        </w:rPr>
        <w:t xml:space="preserve"> és idegenrendészeti szakszótár. Ludovika Egyetemi Kiadó, Budapest. 2022. ISBN: 978 963 531 756 1</w:t>
      </w:r>
    </w:p>
    <w:p w14:paraId="36D0491F" w14:textId="77777777" w:rsidR="001732C9" w:rsidRPr="00714BB5" w:rsidRDefault="001732C9" w:rsidP="001732C9">
      <w:pPr>
        <w:pStyle w:val="lfej"/>
        <w:spacing w:before="120"/>
        <w:ind w:left="851"/>
        <w:jc w:val="both"/>
        <w:rPr>
          <w:rFonts w:ascii="Verdana" w:hAnsi="Verdana"/>
          <w:b/>
          <w:sz w:val="20"/>
          <w:szCs w:val="20"/>
        </w:rPr>
      </w:pPr>
      <w:r w:rsidRPr="00714BB5">
        <w:rPr>
          <w:rFonts w:ascii="Verdana" w:hAnsi="Verdana"/>
          <w:b/>
          <w:sz w:val="20"/>
          <w:szCs w:val="20"/>
        </w:rPr>
        <w:t xml:space="preserve">Német: </w:t>
      </w:r>
    </w:p>
    <w:p w14:paraId="6F9200E1" w14:textId="77777777" w:rsidR="001732C9" w:rsidRPr="00714BB5" w:rsidRDefault="001732C9" w:rsidP="00B27853">
      <w:pPr>
        <w:pStyle w:val="lfej"/>
        <w:numPr>
          <w:ilvl w:val="0"/>
          <w:numId w:val="16"/>
        </w:numPr>
        <w:tabs>
          <w:tab w:val="clear" w:pos="4536"/>
          <w:tab w:val="center" w:pos="4819"/>
        </w:tabs>
        <w:spacing w:before="120"/>
        <w:ind w:left="1701" w:hanging="708"/>
        <w:jc w:val="both"/>
        <w:rPr>
          <w:rFonts w:ascii="Verdana" w:hAnsi="Verdana"/>
          <w:sz w:val="20"/>
          <w:szCs w:val="20"/>
        </w:rPr>
      </w:pPr>
      <w:r w:rsidRPr="00714BB5">
        <w:rPr>
          <w:rFonts w:ascii="Verdana" w:hAnsi="Verdana"/>
          <w:sz w:val="20"/>
          <w:szCs w:val="20"/>
        </w:rPr>
        <w:t xml:space="preserve">Birkás Lászlóné – Koloszárné Vadász Zsuzsa – Menyhárt Józsefné – Szűcs Gáborné dr. – Szabó Rezsőné: </w:t>
      </w:r>
      <w:proofErr w:type="spellStart"/>
      <w:r w:rsidRPr="00714BB5">
        <w:rPr>
          <w:rFonts w:ascii="Verdana" w:hAnsi="Verdana"/>
          <w:sz w:val="20"/>
          <w:szCs w:val="20"/>
        </w:rPr>
        <w:t>Grenzschutz</w:t>
      </w:r>
      <w:proofErr w:type="spellEnd"/>
      <w:r w:rsidRPr="00714BB5">
        <w:rPr>
          <w:rFonts w:ascii="Verdana" w:hAnsi="Verdana"/>
          <w:sz w:val="20"/>
          <w:szCs w:val="20"/>
        </w:rPr>
        <w:t xml:space="preserve"> in </w:t>
      </w:r>
      <w:proofErr w:type="spellStart"/>
      <w:r w:rsidRPr="00714BB5">
        <w:rPr>
          <w:rFonts w:ascii="Verdana" w:hAnsi="Verdana"/>
          <w:sz w:val="20"/>
          <w:szCs w:val="20"/>
        </w:rPr>
        <w:t>Bild</w:t>
      </w:r>
      <w:proofErr w:type="spellEnd"/>
      <w:r w:rsidRPr="00714BB5">
        <w:rPr>
          <w:rFonts w:ascii="Verdana" w:hAnsi="Verdana"/>
          <w:sz w:val="20"/>
          <w:szCs w:val="20"/>
        </w:rPr>
        <w:t xml:space="preserve"> und </w:t>
      </w:r>
      <w:proofErr w:type="spellStart"/>
      <w:r w:rsidRPr="00714BB5">
        <w:rPr>
          <w:rFonts w:ascii="Verdana" w:hAnsi="Verdana"/>
          <w:sz w:val="20"/>
          <w:szCs w:val="20"/>
        </w:rPr>
        <w:t>Wort</w:t>
      </w:r>
      <w:proofErr w:type="spellEnd"/>
      <w:r w:rsidRPr="00714BB5">
        <w:rPr>
          <w:rFonts w:ascii="Verdana" w:hAnsi="Verdana"/>
          <w:sz w:val="20"/>
          <w:szCs w:val="20"/>
        </w:rPr>
        <w:t xml:space="preserve">, Budapest, RTF Nyomda, 2001. </w:t>
      </w:r>
    </w:p>
    <w:p w14:paraId="4F389F10" w14:textId="77777777" w:rsidR="001732C9" w:rsidRPr="00714BB5" w:rsidRDefault="001732C9" w:rsidP="00B27853">
      <w:pPr>
        <w:pStyle w:val="lfej"/>
        <w:numPr>
          <w:ilvl w:val="0"/>
          <w:numId w:val="16"/>
        </w:numPr>
        <w:tabs>
          <w:tab w:val="clear" w:pos="4536"/>
          <w:tab w:val="center" w:pos="4819"/>
        </w:tabs>
        <w:spacing w:before="120"/>
        <w:ind w:left="1701" w:hanging="708"/>
        <w:jc w:val="both"/>
        <w:rPr>
          <w:rFonts w:ascii="Verdana" w:hAnsi="Verdana"/>
          <w:sz w:val="20"/>
          <w:szCs w:val="20"/>
        </w:rPr>
      </w:pPr>
      <w:r w:rsidRPr="00714BB5">
        <w:rPr>
          <w:rFonts w:ascii="Verdana" w:hAnsi="Verdana"/>
          <w:sz w:val="20"/>
          <w:szCs w:val="20"/>
        </w:rPr>
        <w:t xml:space="preserve">Ilosvay Lívia: Magyar-német Rendészeti Szaknyelvi Szótár. Dialóg Campus Kiadó, Budapest 2017. </w:t>
      </w:r>
    </w:p>
    <w:p w14:paraId="4A3B153C" w14:textId="77777777" w:rsidR="001732C9" w:rsidRPr="00714BB5" w:rsidRDefault="001732C9" w:rsidP="001732C9">
      <w:pPr>
        <w:pStyle w:val="lfej"/>
        <w:spacing w:before="120"/>
        <w:ind w:left="851"/>
        <w:jc w:val="both"/>
        <w:rPr>
          <w:rFonts w:ascii="Verdana" w:hAnsi="Verdana"/>
          <w:b/>
          <w:sz w:val="20"/>
          <w:szCs w:val="20"/>
        </w:rPr>
      </w:pPr>
      <w:r w:rsidRPr="00714BB5">
        <w:rPr>
          <w:rFonts w:ascii="Verdana" w:hAnsi="Verdana"/>
          <w:b/>
          <w:sz w:val="20"/>
          <w:szCs w:val="20"/>
        </w:rPr>
        <w:t>Orosz</w:t>
      </w:r>
    </w:p>
    <w:p w14:paraId="57AA7244" w14:textId="77777777" w:rsidR="001732C9" w:rsidRPr="00714BB5" w:rsidRDefault="001732C9" w:rsidP="00B27853">
      <w:pPr>
        <w:pStyle w:val="lfej"/>
        <w:numPr>
          <w:ilvl w:val="0"/>
          <w:numId w:val="18"/>
        </w:numPr>
        <w:tabs>
          <w:tab w:val="clear" w:pos="4536"/>
          <w:tab w:val="center" w:pos="4819"/>
        </w:tabs>
        <w:spacing w:before="120"/>
        <w:ind w:left="1701" w:hanging="708"/>
        <w:jc w:val="both"/>
        <w:rPr>
          <w:rFonts w:ascii="Verdana" w:hAnsi="Verdana"/>
          <w:sz w:val="20"/>
          <w:szCs w:val="20"/>
        </w:rPr>
      </w:pPr>
      <w:proofErr w:type="spellStart"/>
      <w:r w:rsidRPr="00714BB5">
        <w:rPr>
          <w:rFonts w:ascii="Verdana" w:hAnsi="Verdana"/>
          <w:sz w:val="20"/>
          <w:szCs w:val="20"/>
        </w:rPr>
        <w:t>Станислав</w:t>
      </w:r>
      <w:proofErr w:type="spellEnd"/>
      <w:r w:rsidRPr="00714BB5">
        <w:rPr>
          <w:rFonts w:ascii="Verdana" w:hAnsi="Verdana"/>
          <w:sz w:val="20"/>
          <w:szCs w:val="20"/>
        </w:rPr>
        <w:t xml:space="preserve"> </w:t>
      </w:r>
      <w:proofErr w:type="spellStart"/>
      <w:r w:rsidRPr="00714BB5">
        <w:rPr>
          <w:rFonts w:ascii="Verdana" w:hAnsi="Verdana"/>
          <w:sz w:val="20"/>
          <w:szCs w:val="20"/>
        </w:rPr>
        <w:t>Чернышов</w:t>
      </w:r>
      <w:proofErr w:type="spellEnd"/>
      <w:r w:rsidRPr="00714BB5">
        <w:rPr>
          <w:rFonts w:ascii="Verdana" w:hAnsi="Verdana"/>
          <w:sz w:val="20"/>
          <w:szCs w:val="20"/>
        </w:rPr>
        <w:t xml:space="preserve">, </w:t>
      </w:r>
      <w:proofErr w:type="spellStart"/>
      <w:r w:rsidRPr="00714BB5">
        <w:rPr>
          <w:rFonts w:ascii="Verdana" w:hAnsi="Verdana"/>
          <w:sz w:val="20"/>
          <w:szCs w:val="20"/>
        </w:rPr>
        <w:t>Алла</w:t>
      </w:r>
      <w:proofErr w:type="spellEnd"/>
      <w:r w:rsidRPr="00714BB5">
        <w:rPr>
          <w:rFonts w:ascii="Verdana" w:hAnsi="Verdana"/>
          <w:sz w:val="20"/>
          <w:szCs w:val="20"/>
        </w:rPr>
        <w:t xml:space="preserve"> </w:t>
      </w:r>
      <w:proofErr w:type="spellStart"/>
      <w:r w:rsidRPr="00714BB5">
        <w:rPr>
          <w:rFonts w:ascii="Verdana" w:hAnsi="Verdana"/>
          <w:sz w:val="20"/>
          <w:szCs w:val="20"/>
        </w:rPr>
        <w:t>Чернышова</w:t>
      </w:r>
      <w:proofErr w:type="spellEnd"/>
      <w:r w:rsidRPr="00714BB5">
        <w:rPr>
          <w:rFonts w:ascii="Verdana" w:hAnsi="Verdana"/>
          <w:sz w:val="20"/>
          <w:szCs w:val="20"/>
        </w:rPr>
        <w:t xml:space="preserve">: </w:t>
      </w:r>
      <w:proofErr w:type="spellStart"/>
      <w:r w:rsidRPr="00714BB5">
        <w:rPr>
          <w:rFonts w:ascii="Verdana" w:hAnsi="Verdana"/>
          <w:sz w:val="20"/>
          <w:szCs w:val="20"/>
        </w:rPr>
        <w:t>Поехали</w:t>
      </w:r>
      <w:proofErr w:type="spellEnd"/>
      <w:r w:rsidRPr="00714BB5">
        <w:rPr>
          <w:rFonts w:ascii="Verdana" w:hAnsi="Verdana"/>
          <w:sz w:val="20"/>
          <w:szCs w:val="20"/>
        </w:rPr>
        <w:t xml:space="preserve">! </w:t>
      </w:r>
      <w:proofErr w:type="spellStart"/>
      <w:r w:rsidRPr="00714BB5">
        <w:rPr>
          <w:rFonts w:ascii="Verdana" w:hAnsi="Verdana"/>
          <w:sz w:val="20"/>
          <w:szCs w:val="20"/>
        </w:rPr>
        <w:t>Русский</w:t>
      </w:r>
      <w:proofErr w:type="spellEnd"/>
      <w:r w:rsidRPr="00714BB5">
        <w:rPr>
          <w:rFonts w:ascii="Verdana" w:hAnsi="Verdana"/>
          <w:sz w:val="20"/>
          <w:szCs w:val="20"/>
        </w:rPr>
        <w:t xml:space="preserve"> </w:t>
      </w:r>
      <w:proofErr w:type="spellStart"/>
      <w:r w:rsidRPr="00714BB5">
        <w:rPr>
          <w:rFonts w:ascii="Verdana" w:hAnsi="Verdana"/>
          <w:sz w:val="20"/>
          <w:szCs w:val="20"/>
        </w:rPr>
        <w:t>язык</w:t>
      </w:r>
      <w:proofErr w:type="spellEnd"/>
      <w:r w:rsidRPr="00714BB5">
        <w:rPr>
          <w:rFonts w:ascii="Verdana" w:hAnsi="Verdana"/>
          <w:sz w:val="20"/>
          <w:szCs w:val="20"/>
        </w:rPr>
        <w:t xml:space="preserve"> </w:t>
      </w:r>
      <w:proofErr w:type="spellStart"/>
      <w:r w:rsidRPr="00714BB5">
        <w:rPr>
          <w:rFonts w:ascii="Verdana" w:hAnsi="Verdana"/>
          <w:sz w:val="20"/>
          <w:szCs w:val="20"/>
        </w:rPr>
        <w:t>для</w:t>
      </w:r>
      <w:proofErr w:type="spellEnd"/>
      <w:r w:rsidRPr="00714BB5">
        <w:rPr>
          <w:rFonts w:ascii="Verdana" w:hAnsi="Verdana"/>
          <w:sz w:val="20"/>
          <w:szCs w:val="20"/>
        </w:rPr>
        <w:t xml:space="preserve"> </w:t>
      </w:r>
      <w:proofErr w:type="spellStart"/>
      <w:r w:rsidRPr="00714BB5">
        <w:rPr>
          <w:rFonts w:ascii="Verdana" w:hAnsi="Verdana"/>
          <w:sz w:val="20"/>
          <w:szCs w:val="20"/>
        </w:rPr>
        <w:t>взрослых</w:t>
      </w:r>
      <w:proofErr w:type="spellEnd"/>
      <w:r w:rsidRPr="00714BB5">
        <w:rPr>
          <w:rFonts w:ascii="Verdana" w:hAnsi="Verdana"/>
          <w:sz w:val="20"/>
          <w:szCs w:val="20"/>
        </w:rPr>
        <w:t xml:space="preserve">. </w:t>
      </w:r>
      <w:proofErr w:type="spellStart"/>
      <w:r w:rsidRPr="00714BB5">
        <w:rPr>
          <w:rFonts w:ascii="Verdana" w:hAnsi="Verdana"/>
          <w:sz w:val="20"/>
          <w:szCs w:val="20"/>
        </w:rPr>
        <w:t>Начальный</w:t>
      </w:r>
      <w:proofErr w:type="spellEnd"/>
      <w:r w:rsidRPr="00714BB5">
        <w:rPr>
          <w:rFonts w:ascii="Verdana" w:hAnsi="Verdana"/>
          <w:sz w:val="20"/>
          <w:szCs w:val="20"/>
        </w:rPr>
        <w:t xml:space="preserve"> </w:t>
      </w:r>
      <w:proofErr w:type="spellStart"/>
      <w:r w:rsidRPr="00714BB5">
        <w:rPr>
          <w:rFonts w:ascii="Verdana" w:hAnsi="Verdana"/>
          <w:sz w:val="20"/>
          <w:szCs w:val="20"/>
        </w:rPr>
        <w:t>курс</w:t>
      </w:r>
      <w:proofErr w:type="spellEnd"/>
      <w:r w:rsidRPr="00714BB5">
        <w:rPr>
          <w:rFonts w:ascii="Verdana" w:hAnsi="Verdana"/>
          <w:sz w:val="20"/>
          <w:szCs w:val="20"/>
        </w:rPr>
        <w:t xml:space="preserve">. </w:t>
      </w:r>
      <w:proofErr w:type="spellStart"/>
      <w:r w:rsidRPr="00714BB5">
        <w:rPr>
          <w:rFonts w:ascii="Verdana" w:hAnsi="Verdana"/>
          <w:sz w:val="20"/>
          <w:szCs w:val="20"/>
        </w:rPr>
        <w:t>Санкт-Петербург</w:t>
      </w:r>
      <w:proofErr w:type="spellEnd"/>
      <w:proofErr w:type="gramStart"/>
      <w:r w:rsidRPr="00714BB5">
        <w:rPr>
          <w:rFonts w:ascii="Verdana" w:hAnsi="Verdana"/>
          <w:sz w:val="20"/>
          <w:szCs w:val="20"/>
        </w:rPr>
        <w:t>, «</w:t>
      </w:r>
      <w:proofErr w:type="spellStart"/>
      <w:r w:rsidRPr="00714BB5">
        <w:rPr>
          <w:rFonts w:ascii="Verdana" w:hAnsi="Verdana"/>
          <w:sz w:val="20"/>
          <w:szCs w:val="20"/>
        </w:rPr>
        <w:t>Златоуст</w:t>
      </w:r>
      <w:proofErr w:type="spellEnd"/>
      <w:proofErr w:type="gramEnd"/>
      <w:r w:rsidRPr="00714BB5">
        <w:rPr>
          <w:rFonts w:ascii="Verdana" w:hAnsi="Verdana"/>
          <w:sz w:val="20"/>
          <w:szCs w:val="20"/>
        </w:rPr>
        <w:t>», 2019. ISBN: 978-5-907123-00-7</w:t>
      </w:r>
    </w:p>
    <w:p w14:paraId="40EE81E1" w14:textId="77777777" w:rsidR="001732C9" w:rsidRPr="00714BB5" w:rsidRDefault="001732C9" w:rsidP="00B27853">
      <w:pPr>
        <w:pStyle w:val="lfej"/>
        <w:numPr>
          <w:ilvl w:val="0"/>
          <w:numId w:val="18"/>
        </w:numPr>
        <w:tabs>
          <w:tab w:val="clear" w:pos="4536"/>
          <w:tab w:val="center" w:pos="4819"/>
        </w:tabs>
        <w:spacing w:before="120"/>
        <w:ind w:left="1701" w:hanging="708"/>
        <w:jc w:val="both"/>
        <w:rPr>
          <w:rFonts w:ascii="Verdana" w:hAnsi="Verdana"/>
          <w:sz w:val="20"/>
          <w:szCs w:val="20"/>
        </w:rPr>
      </w:pPr>
      <w:proofErr w:type="spellStart"/>
      <w:r w:rsidRPr="00714BB5">
        <w:rPr>
          <w:rFonts w:ascii="Verdana" w:hAnsi="Verdana"/>
          <w:sz w:val="20"/>
          <w:szCs w:val="20"/>
        </w:rPr>
        <w:t>Долматова</w:t>
      </w:r>
      <w:proofErr w:type="spellEnd"/>
      <w:r w:rsidRPr="00714BB5">
        <w:rPr>
          <w:rFonts w:ascii="Verdana" w:hAnsi="Verdana"/>
          <w:sz w:val="20"/>
          <w:szCs w:val="20"/>
        </w:rPr>
        <w:t xml:space="preserve">, О. А., </w:t>
      </w:r>
      <w:proofErr w:type="spellStart"/>
      <w:r w:rsidRPr="00714BB5">
        <w:rPr>
          <w:rFonts w:ascii="Verdana" w:hAnsi="Verdana"/>
          <w:sz w:val="20"/>
          <w:szCs w:val="20"/>
        </w:rPr>
        <w:t>Новачац</w:t>
      </w:r>
      <w:proofErr w:type="spellEnd"/>
      <w:r w:rsidRPr="00714BB5">
        <w:rPr>
          <w:rFonts w:ascii="Verdana" w:hAnsi="Verdana"/>
          <w:sz w:val="20"/>
          <w:szCs w:val="20"/>
        </w:rPr>
        <w:t xml:space="preserve">, Е. М.: </w:t>
      </w:r>
      <w:proofErr w:type="spellStart"/>
      <w:r w:rsidRPr="00714BB5">
        <w:rPr>
          <w:rFonts w:ascii="Verdana" w:hAnsi="Verdana"/>
          <w:sz w:val="20"/>
          <w:szCs w:val="20"/>
        </w:rPr>
        <w:t>Точка</w:t>
      </w:r>
      <w:proofErr w:type="spellEnd"/>
      <w:r w:rsidRPr="00714BB5">
        <w:rPr>
          <w:rFonts w:ascii="Verdana" w:hAnsi="Verdana"/>
          <w:sz w:val="20"/>
          <w:szCs w:val="20"/>
        </w:rPr>
        <w:t xml:space="preserve"> </w:t>
      </w:r>
      <w:proofErr w:type="spellStart"/>
      <w:r w:rsidRPr="00714BB5">
        <w:rPr>
          <w:rFonts w:ascii="Verdana" w:hAnsi="Verdana"/>
          <w:sz w:val="20"/>
          <w:szCs w:val="20"/>
        </w:rPr>
        <w:t>Ру</w:t>
      </w:r>
      <w:proofErr w:type="spellEnd"/>
      <w:r w:rsidRPr="00714BB5">
        <w:rPr>
          <w:rFonts w:ascii="Verdana" w:hAnsi="Verdana"/>
          <w:sz w:val="20"/>
          <w:szCs w:val="20"/>
        </w:rPr>
        <w:t>. </w:t>
      </w:r>
      <w:proofErr w:type="spellStart"/>
      <w:r w:rsidRPr="00714BB5">
        <w:rPr>
          <w:rFonts w:ascii="Verdana" w:hAnsi="Verdana"/>
          <w:sz w:val="20"/>
          <w:szCs w:val="20"/>
        </w:rPr>
        <w:t>Tochka</w:t>
      </w:r>
      <w:proofErr w:type="spellEnd"/>
      <w:r w:rsidRPr="00714BB5">
        <w:rPr>
          <w:rFonts w:ascii="Verdana" w:hAnsi="Verdana"/>
          <w:sz w:val="20"/>
          <w:szCs w:val="20"/>
        </w:rPr>
        <w:t xml:space="preserve"> </w:t>
      </w:r>
      <w:proofErr w:type="spellStart"/>
      <w:r w:rsidRPr="00714BB5">
        <w:rPr>
          <w:rFonts w:ascii="Verdana" w:hAnsi="Verdana"/>
          <w:sz w:val="20"/>
          <w:szCs w:val="20"/>
        </w:rPr>
        <w:t>Ru</w:t>
      </w:r>
      <w:proofErr w:type="spellEnd"/>
      <w:r w:rsidRPr="00714BB5">
        <w:rPr>
          <w:rFonts w:ascii="Verdana" w:hAnsi="Verdana"/>
          <w:sz w:val="20"/>
          <w:szCs w:val="20"/>
        </w:rPr>
        <w:t xml:space="preserve">. А1. </w:t>
      </w:r>
      <w:proofErr w:type="spellStart"/>
      <w:r w:rsidRPr="00714BB5">
        <w:rPr>
          <w:rFonts w:ascii="Verdana" w:hAnsi="Verdana"/>
          <w:sz w:val="20"/>
          <w:szCs w:val="20"/>
        </w:rPr>
        <w:t>Москва</w:t>
      </w:r>
      <w:proofErr w:type="spellEnd"/>
      <w:proofErr w:type="gramStart"/>
      <w:r w:rsidRPr="00714BB5">
        <w:rPr>
          <w:rFonts w:ascii="Verdana" w:hAnsi="Verdana"/>
          <w:sz w:val="20"/>
          <w:szCs w:val="20"/>
        </w:rPr>
        <w:t>, «</w:t>
      </w:r>
      <w:proofErr w:type="spellStart"/>
      <w:r w:rsidRPr="00714BB5">
        <w:rPr>
          <w:rFonts w:ascii="Verdana" w:hAnsi="Verdana"/>
          <w:sz w:val="20"/>
          <w:szCs w:val="20"/>
        </w:rPr>
        <w:t>Бюлер</w:t>
      </w:r>
      <w:proofErr w:type="spellEnd"/>
      <w:proofErr w:type="gramEnd"/>
      <w:r w:rsidRPr="00714BB5">
        <w:rPr>
          <w:rFonts w:ascii="Verdana" w:hAnsi="Verdana"/>
          <w:sz w:val="20"/>
          <w:szCs w:val="20"/>
        </w:rPr>
        <w:t xml:space="preserve"> О. А»., 2017. ISBN: 978-5-9908983-01</w:t>
      </w:r>
    </w:p>
    <w:p w14:paraId="18F97327" w14:textId="77777777" w:rsidR="001732C9" w:rsidRPr="00714BB5" w:rsidRDefault="001732C9" w:rsidP="00B27853">
      <w:pPr>
        <w:pStyle w:val="lfej"/>
        <w:numPr>
          <w:ilvl w:val="0"/>
          <w:numId w:val="18"/>
        </w:numPr>
        <w:tabs>
          <w:tab w:val="clear" w:pos="4536"/>
          <w:tab w:val="center" w:pos="4819"/>
        </w:tabs>
        <w:spacing w:before="120"/>
        <w:ind w:left="1701" w:hanging="708"/>
        <w:jc w:val="both"/>
        <w:rPr>
          <w:rFonts w:ascii="Verdana" w:hAnsi="Verdana"/>
          <w:sz w:val="20"/>
          <w:szCs w:val="20"/>
        </w:rPr>
      </w:pPr>
      <w:proofErr w:type="spellStart"/>
      <w:r w:rsidRPr="00714BB5">
        <w:rPr>
          <w:rFonts w:ascii="Verdana" w:hAnsi="Verdana"/>
          <w:sz w:val="20"/>
          <w:szCs w:val="20"/>
        </w:rPr>
        <w:t>Долматова</w:t>
      </w:r>
      <w:proofErr w:type="spellEnd"/>
      <w:r w:rsidRPr="00714BB5">
        <w:rPr>
          <w:rFonts w:ascii="Verdana" w:hAnsi="Verdana"/>
          <w:sz w:val="20"/>
          <w:szCs w:val="20"/>
        </w:rPr>
        <w:t xml:space="preserve">, О. А., </w:t>
      </w:r>
      <w:proofErr w:type="spellStart"/>
      <w:r w:rsidRPr="00714BB5">
        <w:rPr>
          <w:rFonts w:ascii="Verdana" w:hAnsi="Verdana"/>
          <w:sz w:val="20"/>
          <w:szCs w:val="20"/>
        </w:rPr>
        <w:t>Новачац</w:t>
      </w:r>
      <w:proofErr w:type="spellEnd"/>
      <w:r w:rsidRPr="00714BB5">
        <w:rPr>
          <w:rFonts w:ascii="Verdana" w:hAnsi="Verdana"/>
          <w:sz w:val="20"/>
          <w:szCs w:val="20"/>
        </w:rPr>
        <w:t xml:space="preserve">, Е. М.: </w:t>
      </w:r>
      <w:proofErr w:type="spellStart"/>
      <w:r w:rsidRPr="00714BB5">
        <w:rPr>
          <w:rFonts w:ascii="Verdana" w:hAnsi="Verdana"/>
          <w:sz w:val="20"/>
          <w:szCs w:val="20"/>
        </w:rPr>
        <w:t>Точка</w:t>
      </w:r>
      <w:proofErr w:type="spellEnd"/>
      <w:r w:rsidRPr="00714BB5">
        <w:rPr>
          <w:rFonts w:ascii="Verdana" w:hAnsi="Verdana"/>
          <w:sz w:val="20"/>
          <w:szCs w:val="20"/>
        </w:rPr>
        <w:t xml:space="preserve"> </w:t>
      </w:r>
      <w:proofErr w:type="spellStart"/>
      <w:r w:rsidRPr="00714BB5">
        <w:rPr>
          <w:rFonts w:ascii="Verdana" w:hAnsi="Verdana"/>
          <w:sz w:val="20"/>
          <w:szCs w:val="20"/>
        </w:rPr>
        <w:t>Ру</w:t>
      </w:r>
      <w:proofErr w:type="spellEnd"/>
      <w:r w:rsidRPr="00714BB5">
        <w:rPr>
          <w:rFonts w:ascii="Verdana" w:hAnsi="Verdana"/>
          <w:sz w:val="20"/>
          <w:szCs w:val="20"/>
        </w:rPr>
        <w:t>. </w:t>
      </w:r>
      <w:proofErr w:type="spellStart"/>
      <w:r w:rsidRPr="00714BB5">
        <w:rPr>
          <w:rFonts w:ascii="Verdana" w:hAnsi="Verdana"/>
          <w:sz w:val="20"/>
          <w:szCs w:val="20"/>
        </w:rPr>
        <w:t>Tochka</w:t>
      </w:r>
      <w:proofErr w:type="spellEnd"/>
      <w:r w:rsidRPr="00714BB5">
        <w:rPr>
          <w:rFonts w:ascii="Verdana" w:hAnsi="Verdana"/>
          <w:sz w:val="20"/>
          <w:szCs w:val="20"/>
        </w:rPr>
        <w:t xml:space="preserve"> </w:t>
      </w:r>
      <w:proofErr w:type="spellStart"/>
      <w:r w:rsidRPr="00714BB5">
        <w:rPr>
          <w:rFonts w:ascii="Verdana" w:hAnsi="Verdana"/>
          <w:sz w:val="20"/>
          <w:szCs w:val="20"/>
        </w:rPr>
        <w:t>Ru</w:t>
      </w:r>
      <w:proofErr w:type="spellEnd"/>
      <w:r w:rsidRPr="00714BB5">
        <w:rPr>
          <w:rFonts w:ascii="Verdana" w:hAnsi="Verdana"/>
          <w:sz w:val="20"/>
          <w:szCs w:val="20"/>
        </w:rPr>
        <w:t>. A2. </w:t>
      </w:r>
      <w:proofErr w:type="spellStart"/>
      <w:r w:rsidRPr="00714BB5">
        <w:rPr>
          <w:rFonts w:ascii="Verdana" w:hAnsi="Verdana"/>
          <w:sz w:val="20"/>
          <w:szCs w:val="20"/>
        </w:rPr>
        <w:t>Москва</w:t>
      </w:r>
      <w:proofErr w:type="spellEnd"/>
      <w:proofErr w:type="gramStart"/>
      <w:r w:rsidRPr="00714BB5">
        <w:rPr>
          <w:rFonts w:ascii="Verdana" w:hAnsi="Verdana"/>
          <w:sz w:val="20"/>
          <w:szCs w:val="20"/>
        </w:rPr>
        <w:t>, «</w:t>
      </w:r>
      <w:proofErr w:type="spellStart"/>
      <w:r w:rsidRPr="00714BB5">
        <w:rPr>
          <w:rFonts w:ascii="Verdana" w:hAnsi="Verdana"/>
          <w:sz w:val="20"/>
          <w:szCs w:val="20"/>
        </w:rPr>
        <w:t>Перро</w:t>
      </w:r>
      <w:proofErr w:type="spellEnd"/>
      <w:proofErr w:type="gramEnd"/>
      <w:r w:rsidRPr="00714BB5">
        <w:rPr>
          <w:rFonts w:ascii="Verdana" w:hAnsi="Verdana"/>
          <w:sz w:val="20"/>
          <w:szCs w:val="20"/>
        </w:rPr>
        <w:t>», 2019. ISBN: 978-5-00122-994-0</w:t>
      </w:r>
    </w:p>
    <w:p w14:paraId="34C34D8D" w14:textId="77777777" w:rsidR="001732C9" w:rsidRPr="00714BB5" w:rsidRDefault="001732C9" w:rsidP="001732C9">
      <w:pPr>
        <w:pStyle w:val="lfej"/>
        <w:spacing w:before="120"/>
        <w:ind w:left="1724"/>
        <w:jc w:val="both"/>
        <w:rPr>
          <w:rFonts w:ascii="Verdana" w:hAnsi="Verdana"/>
          <w:sz w:val="20"/>
          <w:szCs w:val="20"/>
        </w:rPr>
      </w:pPr>
    </w:p>
    <w:p w14:paraId="4382DE68" w14:textId="17904ADB" w:rsidR="001732C9" w:rsidRPr="00714BB5" w:rsidRDefault="001732C9" w:rsidP="001732C9">
      <w:pPr>
        <w:pStyle w:val="lfej"/>
        <w:tabs>
          <w:tab w:val="clear" w:pos="9072"/>
        </w:tabs>
        <w:spacing w:before="120"/>
        <w:ind w:left="568"/>
        <w:jc w:val="both"/>
        <w:rPr>
          <w:rFonts w:ascii="Verdana" w:hAnsi="Verdana"/>
          <w:sz w:val="20"/>
          <w:szCs w:val="20"/>
        </w:rPr>
      </w:pPr>
      <w:r w:rsidRPr="00714BB5">
        <w:rPr>
          <w:rFonts w:ascii="Verdana" w:hAnsi="Verdana"/>
          <w:sz w:val="20"/>
          <w:szCs w:val="20"/>
        </w:rPr>
        <w:t xml:space="preserve">Budapest, </w:t>
      </w:r>
      <w:r w:rsidR="007C677C">
        <w:rPr>
          <w:rFonts w:ascii="Verdana" w:hAnsi="Verdana"/>
          <w:sz w:val="20"/>
          <w:szCs w:val="20"/>
        </w:rPr>
        <w:t>2025. december</w:t>
      </w:r>
    </w:p>
    <w:p w14:paraId="0E9B20DD" w14:textId="77777777" w:rsidR="001732C9" w:rsidRPr="00714BB5" w:rsidRDefault="001732C9" w:rsidP="001732C9">
      <w:pPr>
        <w:pStyle w:val="lfej"/>
        <w:tabs>
          <w:tab w:val="clear" w:pos="9072"/>
        </w:tabs>
        <w:spacing w:before="120"/>
        <w:ind w:left="568"/>
        <w:jc w:val="both"/>
        <w:rPr>
          <w:rFonts w:ascii="Verdana" w:hAnsi="Verdana"/>
          <w:sz w:val="20"/>
          <w:szCs w:val="20"/>
        </w:rPr>
      </w:pPr>
    </w:p>
    <w:p w14:paraId="70487308" w14:textId="3B8AFA7E" w:rsidR="001732C9" w:rsidRPr="00714BB5" w:rsidRDefault="001732C9" w:rsidP="001732C9">
      <w:pPr>
        <w:pStyle w:val="lfej"/>
        <w:tabs>
          <w:tab w:val="clear" w:pos="9072"/>
          <w:tab w:val="right" w:pos="900"/>
        </w:tabs>
        <w:ind w:left="6096"/>
        <w:jc w:val="center"/>
        <w:rPr>
          <w:rFonts w:ascii="Verdana" w:hAnsi="Verdana"/>
          <w:b/>
          <w:bCs/>
          <w:sz w:val="20"/>
          <w:szCs w:val="20"/>
        </w:rPr>
      </w:pPr>
      <w:r w:rsidRPr="00714BB5">
        <w:rPr>
          <w:rFonts w:ascii="Verdana" w:hAnsi="Verdana"/>
          <w:b/>
          <w:bCs/>
          <w:sz w:val="20"/>
          <w:szCs w:val="20"/>
        </w:rPr>
        <w:t xml:space="preserve">Dr. </w:t>
      </w:r>
      <w:r w:rsidR="007C677C">
        <w:rPr>
          <w:rFonts w:ascii="Verdana" w:hAnsi="Verdana"/>
          <w:b/>
          <w:bCs/>
          <w:sz w:val="20"/>
          <w:szCs w:val="20"/>
        </w:rPr>
        <w:t>Nagy György (</w:t>
      </w:r>
      <w:r w:rsidRPr="00714BB5">
        <w:rPr>
          <w:rFonts w:ascii="Verdana" w:hAnsi="Verdana"/>
          <w:b/>
          <w:bCs/>
          <w:sz w:val="20"/>
          <w:szCs w:val="20"/>
        </w:rPr>
        <w:t xml:space="preserve">PhD) </w:t>
      </w:r>
    </w:p>
    <w:p w14:paraId="2671F551" w14:textId="5DB88B10" w:rsidR="001732C9" w:rsidRPr="00714BB5" w:rsidRDefault="001732C9" w:rsidP="001732C9">
      <w:pPr>
        <w:pStyle w:val="lfej"/>
        <w:tabs>
          <w:tab w:val="clear" w:pos="9072"/>
          <w:tab w:val="right" w:pos="900"/>
        </w:tabs>
        <w:ind w:left="6096"/>
        <w:jc w:val="center"/>
        <w:rPr>
          <w:rFonts w:ascii="Verdana" w:hAnsi="Verdana"/>
          <w:bCs/>
          <w:sz w:val="20"/>
          <w:szCs w:val="20"/>
        </w:rPr>
      </w:pPr>
      <w:r w:rsidRPr="00714BB5">
        <w:rPr>
          <w:rFonts w:ascii="Verdana" w:hAnsi="Verdana"/>
          <w:bCs/>
          <w:sz w:val="20"/>
          <w:szCs w:val="20"/>
        </w:rPr>
        <w:t xml:space="preserve">tantárgyfelelős </w:t>
      </w:r>
      <w:proofErr w:type="spellStart"/>
      <w:r w:rsidRPr="00714BB5">
        <w:rPr>
          <w:rFonts w:ascii="Verdana" w:hAnsi="Verdana"/>
          <w:bCs/>
          <w:sz w:val="20"/>
          <w:szCs w:val="20"/>
        </w:rPr>
        <w:t>sk</w:t>
      </w:r>
      <w:proofErr w:type="spellEnd"/>
      <w:r w:rsidRPr="00714BB5">
        <w:rPr>
          <w:rFonts w:ascii="Verdana" w:hAnsi="Verdana"/>
          <w:bCs/>
          <w:sz w:val="20"/>
          <w:szCs w:val="20"/>
        </w:rPr>
        <w:t>.</w:t>
      </w:r>
    </w:p>
    <w:p w14:paraId="7CDCDE31" w14:textId="77777777" w:rsidR="001732C9" w:rsidRPr="00714BB5" w:rsidRDefault="001732C9" w:rsidP="001732C9">
      <w:pPr>
        <w:pStyle w:val="lfej"/>
        <w:tabs>
          <w:tab w:val="clear" w:pos="9072"/>
        </w:tabs>
        <w:spacing w:before="120"/>
        <w:ind w:left="568"/>
        <w:jc w:val="both"/>
        <w:rPr>
          <w:rFonts w:ascii="Verdana" w:hAnsi="Verdana"/>
          <w:sz w:val="20"/>
          <w:szCs w:val="20"/>
        </w:rPr>
      </w:pPr>
    </w:p>
    <w:p w14:paraId="4044FFBA" w14:textId="77777777" w:rsidR="001732C9" w:rsidRPr="00714BB5" w:rsidRDefault="001732C9" w:rsidP="001732C9">
      <w:pPr>
        <w:rPr>
          <w:rFonts w:ascii="Verdana" w:hAnsi="Verdana"/>
        </w:rPr>
      </w:pPr>
    </w:p>
    <w:p w14:paraId="32135B36" w14:textId="77777777" w:rsidR="001732C9" w:rsidRPr="00714BB5" w:rsidRDefault="001732C9" w:rsidP="001732C9">
      <w:pPr>
        <w:jc w:val="right"/>
        <w:rPr>
          <w:rFonts w:ascii="Verdana" w:hAnsi="Verdana"/>
        </w:rPr>
      </w:pPr>
    </w:p>
    <w:p w14:paraId="2B9EFBE3" w14:textId="77777777" w:rsidR="001732C9" w:rsidRPr="00714BB5" w:rsidRDefault="001732C9" w:rsidP="001732C9">
      <w:pPr>
        <w:rPr>
          <w:rFonts w:ascii="Verdana" w:hAnsi="Verdana"/>
        </w:rPr>
      </w:pPr>
      <w:r w:rsidRPr="00714BB5">
        <w:rPr>
          <w:rFonts w:ascii="Verdana" w:hAnsi="Verdana"/>
        </w:rPr>
        <w:br w:type="page"/>
      </w:r>
    </w:p>
    <w:tbl>
      <w:tblPr>
        <w:tblW w:w="9072" w:type="dxa"/>
        <w:tblInd w:w="113" w:type="dxa"/>
        <w:tblLook w:val="01E0" w:firstRow="1" w:lastRow="1" w:firstColumn="1" w:lastColumn="1" w:noHBand="0" w:noVBand="0"/>
      </w:tblPr>
      <w:tblGrid>
        <w:gridCol w:w="4855"/>
        <w:gridCol w:w="1620"/>
        <w:gridCol w:w="2597"/>
      </w:tblGrid>
      <w:tr w:rsidR="001732C9" w:rsidRPr="00714BB5" w14:paraId="631F6FB5" w14:textId="77777777" w:rsidTr="001732C9">
        <w:tc>
          <w:tcPr>
            <w:tcW w:w="4855" w:type="dxa"/>
            <w:tcBorders>
              <w:bottom w:val="single" w:sz="4" w:space="0" w:color="auto"/>
            </w:tcBorders>
          </w:tcPr>
          <w:p w14:paraId="0D320211" w14:textId="77777777" w:rsidR="001732C9" w:rsidRPr="00714BB5" w:rsidRDefault="001732C9" w:rsidP="001732C9">
            <w:pPr>
              <w:jc w:val="center"/>
              <w:rPr>
                <w:rFonts w:ascii="Verdana" w:hAnsi="Verdana"/>
                <w:b/>
                <w:smallCaps/>
              </w:rPr>
            </w:pPr>
            <w:r w:rsidRPr="00714BB5">
              <w:rPr>
                <w:rFonts w:ascii="Verdana" w:hAnsi="Verdana"/>
                <w:b/>
                <w:smallCaps/>
              </w:rPr>
              <w:lastRenderedPageBreak/>
              <w:t>Nemzeti Közszolgálati Egyetem</w:t>
            </w:r>
          </w:p>
        </w:tc>
        <w:tc>
          <w:tcPr>
            <w:tcW w:w="1620" w:type="dxa"/>
          </w:tcPr>
          <w:p w14:paraId="52860E68" w14:textId="77777777" w:rsidR="001732C9" w:rsidRPr="00714BB5" w:rsidRDefault="001732C9" w:rsidP="001732C9">
            <w:pPr>
              <w:jc w:val="both"/>
              <w:rPr>
                <w:rFonts w:ascii="Verdana" w:hAnsi="Verdana"/>
              </w:rPr>
            </w:pPr>
          </w:p>
        </w:tc>
        <w:tc>
          <w:tcPr>
            <w:tcW w:w="2597" w:type="dxa"/>
          </w:tcPr>
          <w:p w14:paraId="7BE38983" w14:textId="77777777" w:rsidR="001732C9" w:rsidRPr="00714BB5" w:rsidRDefault="001732C9" w:rsidP="001732C9">
            <w:pPr>
              <w:jc w:val="right"/>
              <w:rPr>
                <w:rFonts w:ascii="Verdana" w:hAnsi="Verdana"/>
              </w:rPr>
            </w:pPr>
          </w:p>
        </w:tc>
      </w:tr>
      <w:tr w:rsidR="001732C9" w:rsidRPr="00714BB5" w14:paraId="118FA4BF" w14:textId="77777777" w:rsidTr="001732C9">
        <w:tc>
          <w:tcPr>
            <w:tcW w:w="4855" w:type="dxa"/>
            <w:tcBorders>
              <w:top w:val="single" w:sz="4" w:space="0" w:color="auto"/>
            </w:tcBorders>
          </w:tcPr>
          <w:p w14:paraId="480D5C2E" w14:textId="77777777" w:rsidR="001732C9" w:rsidRPr="00714BB5" w:rsidRDefault="001732C9" w:rsidP="001732C9">
            <w:pPr>
              <w:jc w:val="center"/>
              <w:rPr>
                <w:rFonts w:ascii="Verdana" w:hAnsi="Verdana"/>
                <w:b/>
              </w:rPr>
            </w:pPr>
            <w:r w:rsidRPr="00714BB5">
              <w:rPr>
                <w:rFonts w:ascii="Verdana" w:hAnsi="Verdana"/>
                <w:b/>
                <w:noProof/>
              </w:rPr>
              <w:t>Rendészettudományi</w:t>
            </w:r>
            <w:r w:rsidRPr="00714BB5">
              <w:rPr>
                <w:rFonts w:ascii="Verdana" w:hAnsi="Verdana"/>
                <w:b/>
              </w:rPr>
              <w:t xml:space="preserve"> Kar</w:t>
            </w:r>
          </w:p>
        </w:tc>
        <w:tc>
          <w:tcPr>
            <w:tcW w:w="1620" w:type="dxa"/>
          </w:tcPr>
          <w:p w14:paraId="439619FE" w14:textId="77777777" w:rsidR="001732C9" w:rsidRPr="00714BB5" w:rsidRDefault="001732C9" w:rsidP="001732C9">
            <w:pPr>
              <w:jc w:val="both"/>
              <w:rPr>
                <w:rFonts w:ascii="Verdana" w:hAnsi="Verdana"/>
              </w:rPr>
            </w:pPr>
          </w:p>
        </w:tc>
        <w:tc>
          <w:tcPr>
            <w:tcW w:w="2597" w:type="dxa"/>
          </w:tcPr>
          <w:p w14:paraId="706FF179" w14:textId="77777777" w:rsidR="001732C9" w:rsidRPr="00714BB5" w:rsidRDefault="001732C9" w:rsidP="001732C9">
            <w:pPr>
              <w:jc w:val="both"/>
              <w:rPr>
                <w:rFonts w:ascii="Verdana" w:hAnsi="Verdana"/>
              </w:rPr>
            </w:pPr>
          </w:p>
        </w:tc>
      </w:tr>
    </w:tbl>
    <w:p w14:paraId="4EAFFB8B" w14:textId="77777777" w:rsidR="001732C9" w:rsidRPr="00714BB5" w:rsidRDefault="001732C9" w:rsidP="001732C9">
      <w:pPr>
        <w:widowControl w:val="0"/>
        <w:spacing w:before="120" w:after="120"/>
        <w:ind w:left="426" w:hanging="142"/>
        <w:jc w:val="center"/>
        <w:rPr>
          <w:rFonts w:ascii="Verdana" w:hAnsi="Verdana"/>
          <w:b/>
          <w:bCs/>
        </w:rPr>
      </w:pPr>
    </w:p>
    <w:p w14:paraId="5051DA43"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p>
    <w:p w14:paraId="6F2F2337" w14:textId="77777777" w:rsidR="001732C9" w:rsidRPr="00714BB5" w:rsidRDefault="001732C9" w:rsidP="00B27853">
      <w:pPr>
        <w:widowControl w:val="0"/>
        <w:numPr>
          <w:ilvl w:val="0"/>
          <w:numId w:val="38"/>
        </w:numPr>
        <w:tabs>
          <w:tab w:val="num" w:pos="567"/>
        </w:tabs>
        <w:spacing w:before="120" w:after="120"/>
        <w:ind w:hanging="76"/>
        <w:jc w:val="both"/>
        <w:rPr>
          <w:rFonts w:ascii="Verdana" w:hAnsi="Verdana"/>
          <w:bCs/>
        </w:rPr>
      </w:pPr>
      <w:r w:rsidRPr="00714BB5">
        <w:rPr>
          <w:rFonts w:ascii="Verdana" w:hAnsi="Verdana"/>
          <w:b/>
          <w:bCs/>
        </w:rPr>
        <w:t xml:space="preserve">A tantárgy kódja: </w:t>
      </w:r>
      <w:r w:rsidRPr="00714BB5">
        <w:rPr>
          <w:rFonts w:ascii="Verdana" w:hAnsi="Verdana"/>
          <w:bCs/>
          <w:noProof/>
        </w:rPr>
        <w:t>VTMTM92</w:t>
      </w:r>
    </w:p>
    <w:p w14:paraId="7E66DDE0" w14:textId="77777777" w:rsidR="001732C9" w:rsidRPr="00714BB5" w:rsidRDefault="001732C9" w:rsidP="00B27853">
      <w:pPr>
        <w:widowControl w:val="0"/>
        <w:numPr>
          <w:ilvl w:val="0"/>
          <w:numId w:val="38"/>
        </w:numPr>
        <w:tabs>
          <w:tab w:val="num" w:pos="567"/>
        </w:tabs>
        <w:spacing w:before="120" w:after="120"/>
        <w:ind w:left="426" w:hanging="142"/>
        <w:jc w:val="both"/>
        <w:rPr>
          <w:rFonts w:ascii="Verdana" w:hAnsi="Verdana"/>
          <w:b/>
          <w:bCs/>
          <w:lang w:val="en-GB"/>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Szakmai gyakorlat</w:t>
      </w:r>
    </w:p>
    <w:p w14:paraId="4B5AE5F7" w14:textId="77777777" w:rsidR="001732C9" w:rsidRPr="00714BB5" w:rsidRDefault="001732C9" w:rsidP="00B27853">
      <w:pPr>
        <w:widowControl w:val="0"/>
        <w:numPr>
          <w:ilvl w:val="0"/>
          <w:numId w:val="38"/>
        </w:numPr>
        <w:tabs>
          <w:tab w:val="num" w:pos="567"/>
        </w:tabs>
        <w:spacing w:before="120" w:after="120"/>
        <w:ind w:left="426" w:hanging="142"/>
        <w:jc w:val="both"/>
        <w:rPr>
          <w:rFonts w:ascii="Verdana" w:hAnsi="Verdana"/>
          <w:b/>
          <w:bCs/>
          <w:lang w:val="en-GB"/>
        </w:rPr>
      </w:pPr>
      <w:r w:rsidRPr="00714BB5">
        <w:rPr>
          <w:rFonts w:ascii="Verdana" w:hAnsi="Verdana"/>
          <w:b/>
          <w:bCs/>
        </w:rPr>
        <w:t xml:space="preserve">A tantárgy megnevezése (angolul): </w:t>
      </w:r>
      <w:r w:rsidRPr="00714BB5">
        <w:rPr>
          <w:rFonts w:ascii="Verdana" w:hAnsi="Verdana"/>
          <w:bCs/>
          <w:noProof/>
        </w:rPr>
        <w:t>Work experience</w:t>
      </w:r>
    </w:p>
    <w:p w14:paraId="79351DDA" w14:textId="77777777" w:rsidR="001732C9" w:rsidRPr="00714BB5" w:rsidRDefault="001732C9" w:rsidP="00B27853">
      <w:pPr>
        <w:widowControl w:val="0"/>
        <w:numPr>
          <w:ilvl w:val="0"/>
          <w:numId w:val="38"/>
        </w:numPr>
        <w:tabs>
          <w:tab w:val="num" w:pos="567"/>
        </w:tabs>
        <w:spacing w:before="120" w:after="120"/>
        <w:ind w:left="426" w:hanging="142"/>
        <w:jc w:val="both"/>
        <w:rPr>
          <w:rFonts w:ascii="Verdana" w:hAnsi="Verdana"/>
          <w:b/>
          <w:bCs/>
        </w:rPr>
      </w:pPr>
      <w:r w:rsidRPr="00714BB5">
        <w:rPr>
          <w:rFonts w:ascii="Verdana" w:hAnsi="Verdana"/>
          <w:b/>
          <w:bCs/>
        </w:rPr>
        <w:t>Kreditérték és képzési karakter:</w:t>
      </w:r>
    </w:p>
    <w:p w14:paraId="05C72E55" w14:textId="77777777" w:rsidR="001732C9" w:rsidRPr="00714BB5" w:rsidRDefault="001732C9" w:rsidP="00B27853">
      <w:pPr>
        <w:pStyle w:val="Listaszerbekezds"/>
        <w:widowControl w:val="0"/>
        <w:numPr>
          <w:ilvl w:val="1"/>
          <w:numId w:val="38"/>
        </w:numPr>
        <w:spacing w:before="120" w:after="120"/>
        <w:ind w:left="993" w:hanging="426"/>
        <w:jc w:val="both"/>
        <w:rPr>
          <w:rFonts w:ascii="Verdana" w:hAnsi="Verdana" w:cs="Times New Roman"/>
          <w:b/>
          <w:bCs/>
        </w:rPr>
      </w:pPr>
      <w:r w:rsidRPr="00714BB5">
        <w:rPr>
          <w:rFonts w:ascii="Verdana" w:hAnsi="Verdana" w:cs="Times New Roman"/>
          <w:bCs/>
        </w:rPr>
        <w:t xml:space="preserve"> 3 kredit</w:t>
      </w:r>
    </w:p>
    <w:p w14:paraId="4549295A" w14:textId="77777777" w:rsidR="001732C9" w:rsidRPr="00714BB5" w:rsidRDefault="001732C9" w:rsidP="00B27853">
      <w:pPr>
        <w:pStyle w:val="Listaszerbekezds"/>
        <w:widowControl w:val="0"/>
        <w:numPr>
          <w:ilvl w:val="1"/>
          <w:numId w:val="38"/>
        </w:numPr>
        <w:spacing w:before="120" w:after="120"/>
        <w:ind w:left="993" w:hanging="426"/>
        <w:jc w:val="both"/>
        <w:rPr>
          <w:rFonts w:ascii="Verdana" w:hAnsi="Verdana" w:cs="Times New Roman"/>
          <w:b/>
          <w:bCs/>
        </w:rPr>
      </w:pPr>
      <w:r w:rsidRPr="00714BB5">
        <w:rPr>
          <w:rFonts w:ascii="Verdana" w:hAnsi="Verdana" w:cs="Times New Roman"/>
          <w:bCs/>
        </w:rPr>
        <w:t xml:space="preserve">a tantárgy elméleti vagy gyakorlati jellegének mértéke: </w:t>
      </w:r>
      <w:r w:rsidRPr="00714BB5">
        <w:rPr>
          <w:rFonts w:ascii="Verdana" w:hAnsi="Verdana" w:cs="Times New Roman"/>
          <w:bCs/>
          <w:noProof/>
        </w:rPr>
        <w:t xml:space="preserve">100 </w:t>
      </w:r>
      <w:r w:rsidRPr="00714BB5">
        <w:rPr>
          <w:rFonts w:ascii="Verdana" w:hAnsi="Verdana" w:cs="Times New Roman"/>
          <w:bCs/>
        </w:rPr>
        <w:t xml:space="preserve">% gyakorlat, </w:t>
      </w:r>
      <w:r w:rsidRPr="00714BB5">
        <w:rPr>
          <w:rFonts w:ascii="Verdana" w:hAnsi="Verdana" w:cs="Times New Roman"/>
          <w:bCs/>
          <w:noProof/>
        </w:rPr>
        <w:t>0</w:t>
      </w:r>
      <w:r w:rsidRPr="00714BB5">
        <w:rPr>
          <w:rFonts w:ascii="Verdana" w:hAnsi="Verdana" w:cs="Times New Roman"/>
          <w:bCs/>
        </w:rPr>
        <w:t xml:space="preserve"> % elmélet</w:t>
      </w:r>
    </w:p>
    <w:p w14:paraId="22C43D8F" w14:textId="77777777" w:rsidR="001732C9" w:rsidRPr="00714BB5" w:rsidRDefault="001732C9" w:rsidP="00B27853">
      <w:pPr>
        <w:widowControl w:val="0"/>
        <w:numPr>
          <w:ilvl w:val="0"/>
          <w:numId w:val="38"/>
        </w:numPr>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5D7A64F3" w14:textId="77777777" w:rsidR="001732C9" w:rsidRPr="00714BB5" w:rsidRDefault="001732C9" w:rsidP="00B27853">
      <w:pPr>
        <w:widowControl w:val="0"/>
        <w:numPr>
          <w:ilvl w:val="0"/>
          <w:numId w:val="38"/>
        </w:numPr>
        <w:tabs>
          <w:tab w:val="num" w:pos="567"/>
        </w:tabs>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Rendészettudományi kar / Katasztrófavédelmi intézet</w:t>
      </w:r>
      <w:r w:rsidRPr="00714BB5">
        <w:rPr>
          <w:rFonts w:ascii="Verdana" w:hAnsi="Verdana"/>
          <w:bCs/>
        </w:rPr>
        <w:t xml:space="preserve"> </w:t>
      </w:r>
      <w:r w:rsidRPr="00714BB5">
        <w:rPr>
          <w:rFonts w:ascii="Verdana" w:hAnsi="Verdana"/>
          <w:bCs/>
          <w:noProof/>
        </w:rPr>
        <w:t>/ Tűzvédelmi és Mentésirányítási Tanszék</w:t>
      </w:r>
    </w:p>
    <w:p w14:paraId="3B7F9B7D" w14:textId="77777777" w:rsidR="001732C9" w:rsidRPr="00714BB5" w:rsidRDefault="001732C9" w:rsidP="00B27853">
      <w:pPr>
        <w:widowControl w:val="0"/>
        <w:numPr>
          <w:ilvl w:val="0"/>
          <w:numId w:val="38"/>
        </w:numPr>
        <w:tabs>
          <w:tab w:val="num" w:pos="567"/>
        </w:tabs>
        <w:spacing w:before="120" w:after="120"/>
        <w:ind w:left="426" w:hanging="142"/>
        <w:jc w:val="both"/>
        <w:rPr>
          <w:rFonts w:ascii="Verdana" w:hAnsi="Verdana"/>
          <w:bCs/>
        </w:rPr>
      </w:pPr>
      <w:r w:rsidRPr="00714BB5">
        <w:rPr>
          <w:rFonts w:ascii="Verdana" w:hAnsi="Verdana"/>
          <w:b/>
          <w:bCs/>
        </w:rPr>
        <w:t>A tantárgyfelelős oktató neve, beosztása, tudományos fokozata:</w:t>
      </w:r>
      <w:r w:rsidRPr="00714BB5">
        <w:rPr>
          <w:rFonts w:ascii="Verdana" w:hAnsi="Verdana"/>
          <w:bCs/>
        </w:rPr>
        <w:t xml:space="preserve"> Prof. </w:t>
      </w:r>
      <w:r w:rsidRPr="00714BB5">
        <w:rPr>
          <w:rFonts w:ascii="Verdana" w:hAnsi="Verdana"/>
          <w:bCs/>
          <w:noProof/>
        </w:rPr>
        <w:t>Dr. Restás Ágoston</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tanszékvezető, egyetemi docens</w:t>
      </w:r>
      <w:r w:rsidRPr="00714BB5">
        <w:rPr>
          <w:rFonts w:ascii="Verdana" w:hAnsi="Verdana"/>
          <w:bCs/>
        </w:rPr>
        <w:t xml:space="preserve"> </w:t>
      </w:r>
    </w:p>
    <w:p w14:paraId="297CE2C1" w14:textId="77777777" w:rsidR="001732C9" w:rsidRPr="00714BB5" w:rsidRDefault="001732C9" w:rsidP="00B27853">
      <w:pPr>
        <w:widowControl w:val="0"/>
        <w:numPr>
          <w:ilvl w:val="0"/>
          <w:numId w:val="38"/>
        </w:numPr>
        <w:spacing w:before="120" w:after="120"/>
        <w:ind w:left="426" w:hanging="142"/>
        <w:jc w:val="both"/>
        <w:rPr>
          <w:rFonts w:ascii="Verdana" w:hAnsi="Verdana"/>
          <w:bCs/>
        </w:rPr>
      </w:pPr>
      <w:r w:rsidRPr="00714BB5">
        <w:rPr>
          <w:rFonts w:ascii="Verdana" w:hAnsi="Verdana"/>
          <w:b/>
          <w:bCs/>
        </w:rPr>
        <w:t>A tanórák száma és típusa</w:t>
      </w:r>
    </w:p>
    <w:p w14:paraId="3713BF82" w14:textId="77777777" w:rsidR="001732C9" w:rsidRPr="00714BB5" w:rsidRDefault="001732C9" w:rsidP="00B27853">
      <w:pPr>
        <w:widowControl w:val="0"/>
        <w:numPr>
          <w:ilvl w:val="1"/>
          <w:numId w:val="38"/>
        </w:numPr>
        <w:tabs>
          <w:tab w:val="num" w:pos="709"/>
          <w:tab w:val="num" w:pos="2069"/>
        </w:tabs>
        <w:spacing w:before="120" w:after="120"/>
        <w:ind w:left="851" w:hanging="425"/>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óraszám/félév:</w:t>
      </w:r>
    </w:p>
    <w:p w14:paraId="0BA6BD50" w14:textId="77777777" w:rsidR="001732C9" w:rsidRPr="00714BB5" w:rsidRDefault="001732C9" w:rsidP="00B27853">
      <w:pPr>
        <w:widowControl w:val="0"/>
        <w:numPr>
          <w:ilvl w:val="2"/>
          <w:numId w:val="38"/>
        </w:numPr>
        <w:tabs>
          <w:tab w:val="num" w:pos="1134"/>
        </w:tabs>
        <w:spacing w:before="120" w:after="120"/>
        <w:ind w:left="851" w:hanging="425"/>
        <w:jc w:val="both"/>
        <w:rPr>
          <w:rFonts w:ascii="Verdana" w:hAnsi="Verdana"/>
          <w:bCs/>
        </w:rPr>
      </w:pPr>
      <w:r w:rsidRPr="00714BB5">
        <w:rPr>
          <w:rFonts w:ascii="Verdana" w:hAnsi="Verdana"/>
          <w:bCs/>
        </w:rPr>
        <w:t>nappali munkarend: 8</w:t>
      </w:r>
      <w:r w:rsidRPr="00714BB5">
        <w:rPr>
          <w:rFonts w:ascii="Verdana" w:hAnsi="Verdana"/>
          <w:bCs/>
          <w:noProof/>
        </w:rPr>
        <w:t>0</w:t>
      </w:r>
      <w:r w:rsidRPr="00714BB5">
        <w:rPr>
          <w:rFonts w:ascii="Verdana" w:hAnsi="Verdana"/>
          <w:bCs/>
        </w:rPr>
        <w:t xml:space="preserve"> (</w:t>
      </w:r>
      <w:r w:rsidRPr="00714BB5">
        <w:rPr>
          <w:rFonts w:ascii="Verdana" w:hAnsi="Verdana"/>
          <w:bCs/>
          <w:noProof/>
        </w:rPr>
        <w:t>0</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+ 8</w:t>
      </w:r>
      <w:r w:rsidRPr="00714BB5">
        <w:rPr>
          <w:rFonts w:ascii="Verdana" w:hAnsi="Verdana"/>
          <w:bCs/>
          <w:noProof/>
        </w:rPr>
        <w:t>0</w:t>
      </w:r>
      <w:r w:rsidRPr="00714BB5">
        <w:rPr>
          <w:rFonts w:ascii="Verdana" w:hAnsi="Verdana"/>
          <w:bCs/>
        </w:rPr>
        <w:t xml:space="preserve"> GY)</w:t>
      </w:r>
    </w:p>
    <w:p w14:paraId="16B96CCC" w14:textId="77777777" w:rsidR="001732C9" w:rsidRPr="00714BB5" w:rsidRDefault="001732C9" w:rsidP="00B27853">
      <w:pPr>
        <w:widowControl w:val="0"/>
        <w:numPr>
          <w:ilvl w:val="2"/>
          <w:numId w:val="38"/>
        </w:numPr>
        <w:tabs>
          <w:tab w:val="num" w:pos="1134"/>
        </w:tabs>
        <w:spacing w:before="120" w:after="120"/>
        <w:ind w:left="851" w:hanging="425"/>
        <w:jc w:val="both"/>
        <w:rPr>
          <w:rFonts w:ascii="Verdana" w:hAnsi="Verdana"/>
          <w:bCs/>
        </w:rPr>
      </w:pPr>
      <w:r w:rsidRPr="00714BB5">
        <w:rPr>
          <w:rFonts w:ascii="Verdana" w:hAnsi="Verdana"/>
          <w:bCs/>
        </w:rPr>
        <w:t xml:space="preserve">levelező munkarend: </w:t>
      </w:r>
      <w:r w:rsidRPr="00714BB5">
        <w:rPr>
          <w:rFonts w:ascii="Verdana" w:hAnsi="Verdana"/>
          <w:bCs/>
          <w:noProof/>
        </w:rPr>
        <w:t>80</w:t>
      </w:r>
      <w:r w:rsidRPr="00714BB5">
        <w:rPr>
          <w:rFonts w:ascii="Verdana" w:hAnsi="Verdana"/>
          <w:bCs/>
        </w:rPr>
        <w:t xml:space="preserve"> (</w:t>
      </w:r>
      <w:r w:rsidRPr="00714BB5">
        <w:rPr>
          <w:rFonts w:ascii="Verdana" w:hAnsi="Verdana"/>
          <w:bCs/>
          <w:noProof/>
        </w:rPr>
        <w:t>0</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80</w:t>
      </w:r>
      <w:r w:rsidRPr="00714BB5">
        <w:rPr>
          <w:rFonts w:ascii="Verdana" w:hAnsi="Verdana"/>
          <w:bCs/>
        </w:rPr>
        <w:t xml:space="preserve"> GY)</w:t>
      </w:r>
    </w:p>
    <w:p w14:paraId="628F9391" w14:textId="77777777" w:rsidR="001732C9" w:rsidRPr="00714BB5" w:rsidRDefault="001732C9" w:rsidP="00B27853">
      <w:pPr>
        <w:widowControl w:val="0"/>
        <w:numPr>
          <w:ilvl w:val="1"/>
          <w:numId w:val="38"/>
        </w:numPr>
        <w:tabs>
          <w:tab w:val="num" w:pos="709"/>
          <w:tab w:val="num" w:pos="2069"/>
        </w:tabs>
        <w:spacing w:before="120" w:after="120"/>
        <w:ind w:left="851" w:hanging="425"/>
        <w:jc w:val="both"/>
        <w:rPr>
          <w:rFonts w:ascii="Verdana" w:hAnsi="Verdana"/>
          <w:bCs/>
        </w:rPr>
      </w:pPr>
      <w:r w:rsidRPr="00714BB5">
        <w:rPr>
          <w:rFonts w:ascii="Verdana" w:hAnsi="Verdana"/>
          <w:bCs/>
        </w:rPr>
        <w:t>heti óraszám - nappali munkarend: (</w:t>
      </w:r>
      <w:r w:rsidRPr="00714BB5">
        <w:rPr>
          <w:rFonts w:ascii="Verdana" w:hAnsi="Verdana"/>
          <w:bCs/>
          <w:noProof/>
        </w:rPr>
        <w:t>0</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0</w:t>
      </w:r>
      <w:r w:rsidRPr="00714BB5">
        <w:rPr>
          <w:rFonts w:ascii="Verdana" w:hAnsi="Verdana"/>
          <w:bCs/>
        </w:rPr>
        <w:t xml:space="preserve"> GY)</w:t>
      </w:r>
    </w:p>
    <w:p w14:paraId="391D0A20" w14:textId="77777777" w:rsidR="001732C9" w:rsidRPr="00714BB5" w:rsidRDefault="001732C9" w:rsidP="00B27853">
      <w:pPr>
        <w:widowControl w:val="0"/>
        <w:numPr>
          <w:ilvl w:val="1"/>
          <w:numId w:val="38"/>
        </w:numPr>
        <w:tabs>
          <w:tab w:val="num" w:pos="709"/>
          <w:tab w:val="num" w:pos="2069"/>
        </w:tabs>
        <w:spacing w:before="120" w:after="120"/>
        <w:ind w:left="851" w:hanging="425"/>
        <w:jc w:val="both"/>
        <w:rPr>
          <w:rFonts w:ascii="Verdana" w:hAnsi="Verdana"/>
          <w:bCs/>
        </w:rPr>
      </w:pPr>
      <w:r w:rsidRPr="00714BB5">
        <w:rPr>
          <w:rFonts w:ascii="Verdana" w:hAnsi="Verdana"/>
        </w:rPr>
        <w:t>Az ismeret átadásában alkalmazandó további sajátos módok, jellemzők: A hallgatók szakmai beosztásban elvégzendő, tűzvédelmi szakterülethez kapcsolódó feladatokat teljesítenek mentor felügyeletével. A hallgatók a szakmai gyakorlatról jelentést (reflektív beszámolót) készítenek.</w:t>
      </w:r>
    </w:p>
    <w:p w14:paraId="2A1A4F68" w14:textId="77777777" w:rsidR="001732C9" w:rsidRPr="00714BB5" w:rsidRDefault="001732C9" w:rsidP="00B27853">
      <w:pPr>
        <w:widowControl w:val="0"/>
        <w:numPr>
          <w:ilvl w:val="0"/>
          <w:numId w:val="38"/>
        </w:numPr>
        <w:spacing w:before="120" w:after="120"/>
        <w:ind w:left="426" w:hanging="142"/>
        <w:jc w:val="both"/>
        <w:rPr>
          <w:rFonts w:ascii="Verdana" w:hAnsi="Verdana"/>
          <w:bCs/>
        </w:rPr>
      </w:pPr>
      <w:r w:rsidRPr="00714BB5">
        <w:rPr>
          <w:rFonts w:ascii="Verdana" w:hAnsi="Verdana"/>
          <w:b/>
          <w:bCs/>
        </w:rPr>
        <w:t>A tantárgy szakmai tartalma (magyarul):</w:t>
      </w:r>
      <w:r w:rsidRPr="00714BB5">
        <w:rPr>
          <w:rFonts w:ascii="Verdana" w:hAnsi="Verdana"/>
          <w:bCs/>
        </w:rPr>
        <w:t xml:space="preserve"> </w:t>
      </w:r>
      <w:r w:rsidRPr="00714BB5">
        <w:rPr>
          <w:rFonts w:ascii="Verdana" w:hAnsi="Verdana"/>
          <w:bCs/>
          <w:noProof/>
        </w:rPr>
        <w:t>A hallgatók gyakorlati tapasztalatokat szereznek a tűzvédelmi szakterületeihez kapcsolódó feladatok végrehajtása területén. A mentő és megelőző tűzvédelmi szakfeladatokba, azok végrehajtásába történő bevonása történik meg a a hallgatók által.</w:t>
      </w:r>
    </w:p>
    <w:p w14:paraId="4E652431"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r w:rsidRPr="00714BB5">
        <w:rPr>
          <w:rFonts w:ascii="Verdana" w:hAnsi="Verdana"/>
          <w:bCs/>
          <w:noProof/>
        </w:rPr>
        <w:t>Students will gain practical experience in performing tasks related to their fire protection specialties. Students are involved in rescue and preventive fire protection tasks and their implementation.</w:t>
      </w:r>
      <w:r w:rsidRPr="00714BB5">
        <w:rPr>
          <w:rFonts w:ascii="Verdana" w:hAnsi="Verdana"/>
          <w:bCs/>
          <w:lang w:val="en-GB"/>
        </w:rPr>
        <w:t xml:space="preserve"> </w:t>
      </w:r>
    </w:p>
    <w:p w14:paraId="192A5CB8" w14:textId="77777777" w:rsidR="001732C9" w:rsidRPr="00714BB5" w:rsidRDefault="001732C9" w:rsidP="00B27853">
      <w:pPr>
        <w:pStyle w:val="Listaszerbekezds"/>
        <w:widowControl w:val="0"/>
        <w:numPr>
          <w:ilvl w:val="0"/>
          <w:numId w:val="38"/>
        </w:numPr>
        <w:spacing w:before="120" w:after="120"/>
        <w:ind w:left="426" w:hanging="142"/>
        <w:jc w:val="both"/>
        <w:rPr>
          <w:rFonts w:ascii="Verdana" w:hAnsi="Verdana" w:cs="Times New Roman"/>
          <w:bCs/>
        </w:rPr>
      </w:pPr>
      <w:r w:rsidRPr="00714BB5">
        <w:rPr>
          <w:rFonts w:ascii="Verdana" w:hAnsi="Verdana" w:cs="Times New Roman"/>
          <w:b/>
          <w:bCs/>
        </w:rPr>
        <w:t xml:space="preserve">Elérendő kompetenciák (magyarul): </w:t>
      </w:r>
      <w:r w:rsidRPr="00714BB5">
        <w:rPr>
          <w:rFonts w:ascii="Verdana" w:hAnsi="Verdana" w:cs="Times New Roman"/>
          <w:bCs/>
          <w:noProof/>
        </w:rPr>
        <w:t>A hallgatók előképzettségi szintjüknek megfelelően átfogó ismereteket szereznek a tűzvédelem területén. A gyakorlati feladatok végrehajtása során megismerik a különböző szakmai beosztások végrehajtása esetében alkalmazott eljárási rendet és módszertant. A hallgatók elsajátítják a mentő és megelőzős tűzvédelmi munkakörök rendjét, gyakorlati ismereteket szereznek.</w:t>
      </w:r>
    </w:p>
    <w:p w14:paraId="0933CE6C"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Tudása:</w:t>
      </w:r>
      <w:r w:rsidRPr="00714BB5">
        <w:rPr>
          <w:rFonts w:ascii="Verdana" w:hAnsi="Verdana"/>
          <w:bCs/>
          <w:noProof/>
        </w:rPr>
        <w:t xml:space="preserve"> </w:t>
      </w:r>
      <w:r w:rsidRPr="00714BB5">
        <w:rPr>
          <w:rFonts w:ascii="Verdana" w:hAnsi="Verdana"/>
        </w:rPr>
        <w:t>Alapos ismeretekkel rendelkezik a védelmi szervezet létrehozása, kialakítása terén, az alárendeltségébe tartozó katasztrófavédelmi szervezet irányításában, valamint a helyi, területi és országos szintű katasztrófa- és polgári védelmi feladatok irányítására, vezetésére és koordinálására vonatkozóan.</w:t>
      </w:r>
    </w:p>
    <w:p w14:paraId="2382B4F7"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 xml:space="preserve">Képességei: </w:t>
      </w:r>
      <w:r w:rsidRPr="00714BB5">
        <w:rPr>
          <w:rFonts w:ascii="Verdana" w:hAnsi="Verdana"/>
        </w:rPr>
        <w:t>Alkalmazó módon képes az idegen nyelvű katasztrófavédelmi jogi szabályozás és szakirodalom munkájában történő felhasználására</w:t>
      </w:r>
      <w:r w:rsidRPr="00714BB5">
        <w:rPr>
          <w:rFonts w:ascii="Verdana" w:hAnsi="Verdana"/>
          <w:bCs/>
          <w:noProof/>
        </w:rPr>
        <w:t>.</w:t>
      </w:r>
      <w:r w:rsidRPr="00714BB5">
        <w:rPr>
          <w:rFonts w:ascii="Verdana" w:hAnsi="Verdana"/>
          <w:bCs/>
        </w:rPr>
        <w:t xml:space="preserve"> </w:t>
      </w:r>
    </w:p>
    <w:p w14:paraId="68653641"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lastRenderedPageBreak/>
        <w:t xml:space="preserve">Attitűdje: </w:t>
      </w:r>
      <w:r w:rsidRPr="00714BB5">
        <w:rPr>
          <w:rFonts w:ascii="Verdana" w:hAnsi="Verdana"/>
        </w:rPr>
        <w:t>Elkötelezett a hatályos rendészeti és katasztrófavédelmi jogszabályok és erkölcsi normák teljeskörű figyelembevételével történő döntéshozatal iránt</w:t>
      </w:r>
      <w:r w:rsidRPr="00714BB5">
        <w:rPr>
          <w:rFonts w:ascii="Verdana" w:hAnsi="Verdana"/>
          <w:bCs/>
          <w:noProof/>
        </w:rPr>
        <w:t>.</w:t>
      </w:r>
    </w:p>
    <w:p w14:paraId="0DDF433E"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 xml:space="preserve">Autonómiája és felelőssége: </w:t>
      </w:r>
      <w:r w:rsidRPr="00714BB5">
        <w:rPr>
          <w:rFonts w:ascii="Verdana" w:hAnsi="Verdana"/>
        </w:rPr>
        <w:t xml:space="preserve">A katasztrófavédelmi vezetői, irányítói feladatai során motiválja munkatársait, </w:t>
      </w:r>
      <w:proofErr w:type="spellStart"/>
      <w:r w:rsidRPr="00714BB5">
        <w:rPr>
          <w:rFonts w:ascii="Verdana" w:hAnsi="Verdana"/>
        </w:rPr>
        <w:t>beosztottait</w:t>
      </w:r>
      <w:proofErr w:type="spellEnd"/>
      <w:r w:rsidRPr="00714BB5">
        <w:rPr>
          <w:rFonts w:ascii="Verdana" w:hAnsi="Verdana"/>
        </w:rPr>
        <w:t xml:space="preserve"> a szakmai ismereteik folyamatos fejlesztésére</w:t>
      </w:r>
      <w:r w:rsidRPr="00714BB5">
        <w:rPr>
          <w:rFonts w:ascii="Verdana" w:hAnsi="Verdana"/>
          <w:bCs/>
          <w:noProof/>
        </w:rPr>
        <w:t>.</w:t>
      </w:r>
    </w:p>
    <w:p w14:paraId="49235D04" w14:textId="77777777" w:rsidR="001732C9" w:rsidRPr="00714BB5" w:rsidRDefault="001732C9" w:rsidP="001732C9">
      <w:pPr>
        <w:widowControl w:val="0"/>
        <w:spacing w:before="120" w:after="120"/>
        <w:ind w:left="426"/>
        <w:jc w:val="both"/>
        <w:rPr>
          <w:rFonts w:ascii="Verdana" w:hAnsi="Verdana"/>
          <w:b/>
          <w:bCs/>
          <w:lang w:val="en-US"/>
        </w:rPr>
      </w:pPr>
      <w:r w:rsidRPr="00714BB5">
        <w:rPr>
          <w:rFonts w:ascii="Verdana" w:hAnsi="Verdana"/>
          <w:b/>
          <w:bCs/>
        </w:rPr>
        <w:t>Elérendő kompetenciák (angolul) (</w:t>
      </w:r>
      <w:r w:rsidRPr="00714BB5">
        <w:rPr>
          <w:rFonts w:ascii="Verdana" w:hAnsi="Verdana"/>
          <w:b/>
          <w:bCs/>
          <w:lang w:val="en-US"/>
        </w:rPr>
        <w:t xml:space="preserve">Competences – English): </w:t>
      </w:r>
      <w:r w:rsidRPr="00714BB5">
        <w:rPr>
          <w:rFonts w:ascii="Verdana" w:hAnsi="Verdana"/>
          <w:bCs/>
          <w:noProof/>
          <w:lang w:val="en-US"/>
        </w:rPr>
        <w:t>Students will acquire comprehensive knowledge of fire protection in accordance with their pre-qualification level. During practical assignments, they will become familiar with the procedure and methodology used to perform various professional positions. Students learn the routines of rescue and preventive fire protection and gain practical knowledge.</w:t>
      </w:r>
    </w:p>
    <w:p w14:paraId="6CB444D5"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Knowledge</w:t>
      </w:r>
      <w:r w:rsidRPr="00714BB5">
        <w:rPr>
          <w:rFonts w:ascii="Verdana" w:hAnsi="Verdana"/>
          <w:lang w:val="en-GB"/>
        </w:rPr>
        <w:t>:</w:t>
      </w:r>
      <w:r w:rsidRPr="00714BB5">
        <w:rPr>
          <w:rFonts w:ascii="Verdana" w:hAnsi="Verdana"/>
        </w:rPr>
        <w:t xml:space="preserve"> He/</w:t>
      </w:r>
      <w:proofErr w:type="spellStart"/>
      <w:r w:rsidRPr="00714BB5">
        <w:rPr>
          <w:rFonts w:ascii="Verdana" w:hAnsi="Verdana"/>
        </w:rPr>
        <w:t>she</w:t>
      </w:r>
      <w:proofErr w:type="spellEnd"/>
      <w:r w:rsidRPr="00714BB5">
        <w:rPr>
          <w:rFonts w:ascii="Verdana" w:hAnsi="Verdana"/>
        </w:rPr>
        <w:t xml:space="preserve"> </w:t>
      </w:r>
      <w:proofErr w:type="spellStart"/>
      <w:r w:rsidRPr="00714BB5">
        <w:rPr>
          <w:rFonts w:ascii="Verdana" w:hAnsi="Verdana"/>
        </w:rPr>
        <w:t>will</w:t>
      </w:r>
      <w:proofErr w:type="spellEnd"/>
      <w:r w:rsidRPr="00714BB5">
        <w:rPr>
          <w:rFonts w:ascii="Verdana" w:hAnsi="Verdana"/>
        </w:rPr>
        <w:t xml:space="preserve"> </w:t>
      </w:r>
      <w:proofErr w:type="spellStart"/>
      <w:r w:rsidRPr="00714BB5">
        <w:rPr>
          <w:rFonts w:ascii="Verdana" w:hAnsi="Verdana"/>
        </w:rPr>
        <w:t>have</w:t>
      </w:r>
      <w:proofErr w:type="spellEnd"/>
      <w:r w:rsidRPr="00714BB5">
        <w:rPr>
          <w:rFonts w:ascii="Verdana" w:hAnsi="Verdana"/>
        </w:rPr>
        <w:t xml:space="preserve"> a </w:t>
      </w:r>
      <w:proofErr w:type="spellStart"/>
      <w:r w:rsidRPr="00714BB5">
        <w:rPr>
          <w:rFonts w:ascii="Verdana" w:hAnsi="Verdana"/>
        </w:rPr>
        <w:t>thorough</w:t>
      </w:r>
      <w:proofErr w:type="spellEnd"/>
      <w:r w:rsidRPr="00714BB5">
        <w:rPr>
          <w:rFonts w:ascii="Verdana" w:hAnsi="Verdana"/>
        </w:rPr>
        <w:t xml:space="preserve"> </w:t>
      </w:r>
      <w:proofErr w:type="spellStart"/>
      <w:r w:rsidRPr="00714BB5">
        <w:rPr>
          <w:rFonts w:ascii="Verdana" w:hAnsi="Verdana"/>
        </w:rPr>
        <w:t>knowledge</w:t>
      </w:r>
      <w:proofErr w:type="spellEnd"/>
      <w:r w:rsidRPr="00714BB5">
        <w:rPr>
          <w:rFonts w:ascii="Verdana" w:hAnsi="Verdana"/>
        </w:rPr>
        <w:t xml:space="preserve"> of </w:t>
      </w:r>
      <w:proofErr w:type="spellStart"/>
      <w:r w:rsidRPr="00714BB5">
        <w:rPr>
          <w:rFonts w:ascii="Verdana" w:hAnsi="Verdana"/>
        </w:rPr>
        <w:t>the</w:t>
      </w:r>
      <w:proofErr w:type="spellEnd"/>
      <w:r w:rsidRPr="00714BB5">
        <w:rPr>
          <w:rFonts w:ascii="Verdana" w:hAnsi="Verdana"/>
        </w:rPr>
        <w:t xml:space="preserve"> establishment and </w:t>
      </w:r>
      <w:proofErr w:type="spellStart"/>
      <w:r w:rsidRPr="00714BB5">
        <w:rPr>
          <w:rFonts w:ascii="Verdana" w:hAnsi="Verdana"/>
        </w:rPr>
        <w:t>development</w:t>
      </w:r>
      <w:proofErr w:type="spellEnd"/>
      <w:r w:rsidRPr="00714BB5">
        <w:rPr>
          <w:rFonts w:ascii="Verdana" w:hAnsi="Verdana"/>
        </w:rPr>
        <w:t xml:space="preserve"> of a civil </w:t>
      </w:r>
      <w:proofErr w:type="spellStart"/>
      <w:r w:rsidRPr="00714BB5">
        <w:rPr>
          <w:rFonts w:ascii="Verdana" w:hAnsi="Verdana"/>
        </w:rPr>
        <w:t>protection</w:t>
      </w:r>
      <w:proofErr w:type="spellEnd"/>
      <w:r w:rsidRPr="00714BB5">
        <w:rPr>
          <w:rFonts w:ascii="Verdana" w:hAnsi="Verdana"/>
        </w:rPr>
        <w:t xml:space="preserve"> </w:t>
      </w:r>
      <w:proofErr w:type="spellStart"/>
      <w:r w:rsidRPr="00714BB5">
        <w:rPr>
          <w:rFonts w:ascii="Verdana" w:hAnsi="Verdana"/>
        </w:rPr>
        <w:t>organisation</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management of </w:t>
      </w:r>
      <w:proofErr w:type="spellStart"/>
      <w:r w:rsidRPr="00714BB5">
        <w:rPr>
          <w:rFonts w:ascii="Verdana" w:hAnsi="Verdana"/>
        </w:rPr>
        <w:t>the</w:t>
      </w:r>
      <w:proofErr w:type="spellEnd"/>
      <w:r w:rsidRPr="00714BB5">
        <w:rPr>
          <w:rFonts w:ascii="Verdana" w:hAnsi="Verdana"/>
        </w:rPr>
        <w:t xml:space="preserve"> civil </w:t>
      </w:r>
      <w:proofErr w:type="spellStart"/>
      <w:r w:rsidRPr="00714BB5">
        <w:rPr>
          <w:rFonts w:ascii="Verdana" w:hAnsi="Verdana"/>
        </w:rPr>
        <w:t>protection</w:t>
      </w:r>
      <w:proofErr w:type="spellEnd"/>
      <w:r w:rsidRPr="00714BB5">
        <w:rPr>
          <w:rFonts w:ascii="Verdana" w:hAnsi="Verdana"/>
        </w:rPr>
        <w:t xml:space="preserve"> </w:t>
      </w:r>
      <w:proofErr w:type="spellStart"/>
      <w:r w:rsidRPr="00714BB5">
        <w:rPr>
          <w:rFonts w:ascii="Verdana" w:hAnsi="Verdana"/>
        </w:rPr>
        <w:t>organisation</w:t>
      </w:r>
      <w:proofErr w:type="spellEnd"/>
      <w:r w:rsidRPr="00714BB5">
        <w:rPr>
          <w:rFonts w:ascii="Verdana" w:hAnsi="Verdana"/>
        </w:rPr>
        <w:t xml:space="preserve"> </w:t>
      </w:r>
      <w:proofErr w:type="spellStart"/>
      <w:r w:rsidRPr="00714BB5">
        <w:rPr>
          <w:rFonts w:ascii="Verdana" w:hAnsi="Verdana"/>
        </w:rPr>
        <w:t>under</w:t>
      </w:r>
      <w:proofErr w:type="spellEnd"/>
      <w:r w:rsidRPr="00714BB5">
        <w:rPr>
          <w:rFonts w:ascii="Verdana" w:hAnsi="Verdana"/>
        </w:rPr>
        <w:t xml:space="preserve"> </w:t>
      </w:r>
      <w:proofErr w:type="spellStart"/>
      <w:r w:rsidRPr="00714BB5">
        <w:rPr>
          <w:rFonts w:ascii="Verdana" w:hAnsi="Verdana"/>
        </w:rPr>
        <w:t>your</w:t>
      </w:r>
      <w:proofErr w:type="spellEnd"/>
      <w:r w:rsidRPr="00714BB5">
        <w:rPr>
          <w:rFonts w:ascii="Verdana" w:hAnsi="Verdana"/>
        </w:rPr>
        <w:t xml:space="preserve"> </w:t>
      </w:r>
      <w:proofErr w:type="spellStart"/>
      <w:r w:rsidRPr="00714BB5">
        <w:rPr>
          <w:rFonts w:ascii="Verdana" w:hAnsi="Verdana"/>
        </w:rPr>
        <w:t>authority</w:t>
      </w:r>
      <w:proofErr w:type="spellEnd"/>
      <w:r w:rsidRPr="00714BB5">
        <w:rPr>
          <w:rFonts w:ascii="Verdana" w:hAnsi="Verdana"/>
        </w:rPr>
        <w:t xml:space="preserve">, and </w:t>
      </w:r>
      <w:proofErr w:type="spellStart"/>
      <w:r w:rsidRPr="00714BB5">
        <w:rPr>
          <w:rFonts w:ascii="Verdana" w:hAnsi="Verdana"/>
        </w:rPr>
        <w:t>the</w:t>
      </w:r>
      <w:proofErr w:type="spellEnd"/>
      <w:r w:rsidRPr="00714BB5">
        <w:rPr>
          <w:rFonts w:ascii="Verdana" w:hAnsi="Verdana"/>
        </w:rPr>
        <w:t xml:space="preserve"> management, </w:t>
      </w:r>
      <w:proofErr w:type="spellStart"/>
      <w:r w:rsidRPr="00714BB5">
        <w:rPr>
          <w:rFonts w:ascii="Verdana" w:hAnsi="Verdana"/>
        </w:rPr>
        <w:t>leadership</w:t>
      </w:r>
      <w:proofErr w:type="spellEnd"/>
      <w:r w:rsidRPr="00714BB5">
        <w:rPr>
          <w:rFonts w:ascii="Verdana" w:hAnsi="Verdana"/>
        </w:rPr>
        <w:t xml:space="preserve"> and </w:t>
      </w:r>
      <w:proofErr w:type="spellStart"/>
      <w:r w:rsidRPr="00714BB5">
        <w:rPr>
          <w:rFonts w:ascii="Verdana" w:hAnsi="Verdana"/>
        </w:rPr>
        <w:t>coordination</w:t>
      </w:r>
      <w:proofErr w:type="spellEnd"/>
      <w:r w:rsidRPr="00714BB5">
        <w:rPr>
          <w:rFonts w:ascii="Verdana" w:hAnsi="Verdana"/>
        </w:rPr>
        <w:t xml:space="preserve"> of </w:t>
      </w:r>
      <w:proofErr w:type="spellStart"/>
      <w:r w:rsidRPr="00714BB5">
        <w:rPr>
          <w:rFonts w:ascii="Verdana" w:hAnsi="Verdana"/>
        </w:rPr>
        <w:t>disaster</w:t>
      </w:r>
      <w:proofErr w:type="spellEnd"/>
      <w:r w:rsidRPr="00714BB5">
        <w:rPr>
          <w:rFonts w:ascii="Verdana" w:hAnsi="Verdana"/>
        </w:rPr>
        <w:t xml:space="preserve"> and civil </w:t>
      </w:r>
      <w:proofErr w:type="spellStart"/>
      <w:r w:rsidRPr="00714BB5">
        <w:rPr>
          <w:rFonts w:ascii="Verdana" w:hAnsi="Verdana"/>
        </w:rPr>
        <w:t>protection</w:t>
      </w:r>
      <w:proofErr w:type="spellEnd"/>
      <w:r w:rsidRPr="00714BB5">
        <w:rPr>
          <w:rFonts w:ascii="Verdana" w:hAnsi="Verdana"/>
        </w:rPr>
        <w:t xml:space="preserve"> </w:t>
      </w:r>
      <w:proofErr w:type="spellStart"/>
      <w:r w:rsidRPr="00714BB5">
        <w:rPr>
          <w:rFonts w:ascii="Verdana" w:hAnsi="Verdana"/>
        </w:rPr>
        <w:t>tasks</w:t>
      </w:r>
      <w:proofErr w:type="spellEnd"/>
      <w:r w:rsidRPr="00714BB5">
        <w:rPr>
          <w:rFonts w:ascii="Verdana" w:hAnsi="Verdana"/>
        </w:rPr>
        <w:t xml:space="preserve"> </w:t>
      </w:r>
      <w:proofErr w:type="spellStart"/>
      <w:r w:rsidRPr="00714BB5">
        <w:rPr>
          <w:rFonts w:ascii="Verdana" w:hAnsi="Verdana"/>
        </w:rPr>
        <w:t>at</w:t>
      </w:r>
      <w:proofErr w:type="spellEnd"/>
      <w:r w:rsidRPr="00714BB5">
        <w:rPr>
          <w:rFonts w:ascii="Verdana" w:hAnsi="Verdana"/>
        </w:rPr>
        <w:t xml:space="preserve"> local, </w:t>
      </w:r>
      <w:proofErr w:type="spellStart"/>
      <w:r w:rsidRPr="00714BB5">
        <w:rPr>
          <w:rFonts w:ascii="Verdana" w:hAnsi="Verdana"/>
        </w:rPr>
        <w:t>regional</w:t>
      </w:r>
      <w:proofErr w:type="spellEnd"/>
      <w:r w:rsidRPr="00714BB5">
        <w:rPr>
          <w:rFonts w:ascii="Verdana" w:hAnsi="Verdana"/>
        </w:rPr>
        <w:t xml:space="preserve"> and </w:t>
      </w:r>
      <w:proofErr w:type="spellStart"/>
      <w:r w:rsidRPr="00714BB5">
        <w:rPr>
          <w:rFonts w:ascii="Verdana" w:hAnsi="Verdana"/>
        </w:rPr>
        <w:t>national</w:t>
      </w:r>
      <w:proofErr w:type="spellEnd"/>
      <w:r w:rsidRPr="00714BB5">
        <w:rPr>
          <w:rFonts w:ascii="Verdana" w:hAnsi="Verdana"/>
        </w:rPr>
        <w:t xml:space="preserve"> </w:t>
      </w:r>
      <w:proofErr w:type="spellStart"/>
      <w:r w:rsidRPr="00714BB5">
        <w:rPr>
          <w:rFonts w:ascii="Verdana" w:hAnsi="Verdana"/>
        </w:rPr>
        <w:t>level</w:t>
      </w:r>
      <w:proofErr w:type="spellEnd"/>
      <w:r w:rsidRPr="00714BB5">
        <w:rPr>
          <w:rFonts w:ascii="Verdana" w:hAnsi="Verdana"/>
          <w:bCs/>
          <w:noProof/>
        </w:rPr>
        <w:t>.</w:t>
      </w:r>
    </w:p>
    <w:p w14:paraId="5AC18C2C"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Capabilities</w:t>
      </w:r>
      <w:r w:rsidRPr="00714BB5">
        <w:rPr>
          <w:rFonts w:ascii="Verdana" w:hAnsi="Verdana"/>
          <w:lang w:val="en-GB"/>
        </w:rPr>
        <w:t xml:space="preserve">: </w:t>
      </w:r>
      <w:proofErr w:type="spellStart"/>
      <w:r w:rsidRPr="00714BB5">
        <w:rPr>
          <w:rFonts w:ascii="Verdana" w:hAnsi="Verdana"/>
        </w:rPr>
        <w:t>Ability</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apply</w:t>
      </w:r>
      <w:proofErr w:type="spellEnd"/>
      <w:r w:rsidRPr="00714BB5">
        <w:rPr>
          <w:rFonts w:ascii="Verdana" w:hAnsi="Verdana"/>
        </w:rPr>
        <w:t xml:space="preserve"> and </w:t>
      </w:r>
      <w:proofErr w:type="spellStart"/>
      <w:r w:rsidRPr="00714BB5">
        <w:rPr>
          <w:rFonts w:ascii="Verdana" w:hAnsi="Verdana"/>
        </w:rPr>
        <w:t>use</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legislation</w:t>
      </w:r>
      <w:proofErr w:type="spellEnd"/>
      <w:r w:rsidRPr="00714BB5">
        <w:rPr>
          <w:rFonts w:ascii="Verdana" w:hAnsi="Verdana"/>
        </w:rPr>
        <w:t xml:space="preserve"> and </w:t>
      </w:r>
      <w:proofErr w:type="spellStart"/>
      <w:r w:rsidRPr="00714BB5">
        <w:rPr>
          <w:rFonts w:ascii="Verdana" w:hAnsi="Verdana"/>
        </w:rPr>
        <w:t>literature</w:t>
      </w:r>
      <w:proofErr w:type="spellEnd"/>
      <w:r w:rsidRPr="00714BB5">
        <w:rPr>
          <w:rFonts w:ascii="Verdana" w:hAnsi="Verdana"/>
        </w:rPr>
        <w:t xml:space="preserve"> in </w:t>
      </w:r>
      <w:proofErr w:type="spellStart"/>
      <w:r w:rsidRPr="00714BB5">
        <w:rPr>
          <w:rFonts w:ascii="Verdana" w:hAnsi="Verdana"/>
        </w:rPr>
        <w:t>foreign</w:t>
      </w:r>
      <w:proofErr w:type="spellEnd"/>
      <w:r w:rsidRPr="00714BB5">
        <w:rPr>
          <w:rFonts w:ascii="Verdana" w:hAnsi="Verdana"/>
        </w:rPr>
        <w:t xml:space="preserve"> </w:t>
      </w:r>
      <w:proofErr w:type="spellStart"/>
      <w:r w:rsidRPr="00714BB5">
        <w:rPr>
          <w:rFonts w:ascii="Verdana" w:hAnsi="Verdana"/>
        </w:rPr>
        <w:t>languages</w:t>
      </w:r>
      <w:proofErr w:type="spellEnd"/>
      <w:r w:rsidRPr="00714BB5">
        <w:rPr>
          <w:rFonts w:ascii="Verdana" w:hAnsi="Verdana"/>
          <w:bCs/>
          <w:noProof/>
        </w:rPr>
        <w:t>.</w:t>
      </w:r>
    </w:p>
    <w:p w14:paraId="4E2B6A4C"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jc w:val="both"/>
        <w:rPr>
          <w:rFonts w:ascii="Verdana" w:hAnsi="Verdana"/>
          <w:lang w:val="en-GB"/>
        </w:rPr>
      </w:pPr>
      <w:r w:rsidRPr="00714BB5">
        <w:rPr>
          <w:rFonts w:ascii="Verdana" w:hAnsi="Verdana"/>
          <w:b/>
          <w:lang w:val="en-GB"/>
        </w:rPr>
        <w:t xml:space="preserve">Attitude: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has </w:t>
      </w:r>
      <w:proofErr w:type="spellStart"/>
      <w:r w:rsidRPr="00714BB5">
        <w:rPr>
          <w:rFonts w:ascii="Verdana" w:hAnsi="Verdana"/>
        </w:rPr>
        <w:t>commitment</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taking</w:t>
      </w:r>
      <w:proofErr w:type="spellEnd"/>
      <w:r w:rsidRPr="00714BB5">
        <w:rPr>
          <w:rFonts w:ascii="Verdana" w:hAnsi="Verdana"/>
        </w:rPr>
        <w:t xml:space="preserve"> </w:t>
      </w:r>
      <w:proofErr w:type="spellStart"/>
      <w:r w:rsidRPr="00714BB5">
        <w:rPr>
          <w:rFonts w:ascii="Verdana" w:hAnsi="Verdana"/>
        </w:rPr>
        <w:t>decisions</w:t>
      </w:r>
      <w:proofErr w:type="spellEnd"/>
      <w:r w:rsidRPr="00714BB5">
        <w:rPr>
          <w:rFonts w:ascii="Verdana" w:hAnsi="Verdana"/>
        </w:rPr>
        <w:t xml:space="preserve"> in </w:t>
      </w:r>
      <w:proofErr w:type="spellStart"/>
      <w:r w:rsidRPr="00714BB5">
        <w:rPr>
          <w:rFonts w:ascii="Verdana" w:hAnsi="Verdana"/>
        </w:rPr>
        <w:t>full</w:t>
      </w:r>
      <w:proofErr w:type="spellEnd"/>
      <w:r w:rsidRPr="00714BB5">
        <w:rPr>
          <w:rFonts w:ascii="Verdana" w:hAnsi="Verdana"/>
        </w:rPr>
        <w:t xml:space="preserve"> </w:t>
      </w:r>
      <w:proofErr w:type="spellStart"/>
      <w:r w:rsidRPr="00714BB5">
        <w:rPr>
          <w:rFonts w:ascii="Verdana" w:hAnsi="Verdana"/>
        </w:rPr>
        <w:t>compliance</w:t>
      </w:r>
      <w:proofErr w:type="spellEnd"/>
      <w:r w:rsidRPr="00714BB5">
        <w:rPr>
          <w:rFonts w:ascii="Verdana" w:hAnsi="Verdana"/>
        </w:rPr>
        <w:t xml:space="preserve"> </w:t>
      </w:r>
      <w:proofErr w:type="spellStart"/>
      <w:r w:rsidRPr="00714BB5">
        <w:rPr>
          <w:rFonts w:ascii="Verdana" w:hAnsi="Verdana"/>
        </w:rPr>
        <w:t>with</w:t>
      </w:r>
      <w:proofErr w:type="spellEnd"/>
      <w:r w:rsidRPr="00714BB5">
        <w:rPr>
          <w:rFonts w:ascii="Verdana" w:hAnsi="Verdana"/>
        </w:rPr>
        <w:t xml:space="preserve"> </w:t>
      </w:r>
      <w:proofErr w:type="spellStart"/>
      <w:r w:rsidRPr="00714BB5">
        <w:rPr>
          <w:rFonts w:ascii="Verdana" w:hAnsi="Verdana"/>
        </w:rPr>
        <w:t>applicable</w:t>
      </w:r>
      <w:proofErr w:type="spellEnd"/>
      <w:r w:rsidRPr="00714BB5">
        <w:rPr>
          <w:rFonts w:ascii="Verdana" w:hAnsi="Verdana"/>
        </w:rPr>
        <w:t xml:space="preserve"> </w:t>
      </w:r>
      <w:proofErr w:type="spellStart"/>
      <w:r w:rsidRPr="00714BB5">
        <w:rPr>
          <w:rFonts w:ascii="Verdana" w:hAnsi="Verdana"/>
        </w:rPr>
        <w:t>law</w:t>
      </w:r>
      <w:proofErr w:type="spellEnd"/>
      <w:r w:rsidRPr="00714BB5">
        <w:rPr>
          <w:rFonts w:ascii="Verdana" w:hAnsi="Verdana"/>
        </w:rPr>
        <w:t xml:space="preserve"> and </w:t>
      </w:r>
      <w:proofErr w:type="spellStart"/>
      <w:r w:rsidRPr="00714BB5">
        <w:rPr>
          <w:rFonts w:ascii="Verdana" w:hAnsi="Verdana"/>
        </w:rPr>
        <w:t>ethical</w:t>
      </w:r>
      <w:proofErr w:type="spellEnd"/>
      <w:r w:rsidRPr="00714BB5">
        <w:rPr>
          <w:rFonts w:ascii="Verdana" w:hAnsi="Verdana"/>
        </w:rPr>
        <w:t xml:space="preserve"> standards</w:t>
      </w:r>
      <w:r w:rsidRPr="00714BB5">
        <w:rPr>
          <w:rFonts w:ascii="Verdana" w:hAnsi="Verdana"/>
          <w:bCs/>
          <w:noProof/>
        </w:rPr>
        <w:t>.</w:t>
      </w:r>
    </w:p>
    <w:p w14:paraId="7299B82D"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 xml:space="preserve">Autonomy and responsibility: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w:t>
      </w:r>
      <w:proofErr w:type="spellStart"/>
      <w:r w:rsidRPr="00714BB5">
        <w:rPr>
          <w:rFonts w:ascii="Verdana" w:hAnsi="Verdana"/>
        </w:rPr>
        <w:t>motivates</w:t>
      </w:r>
      <w:proofErr w:type="spellEnd"/>
      <w:r w:rsidRPr="00714BB5">
        <w:rPr>
          <w:rFonts w:ascii="Verdana" w:hAnsi="Verdana"/>
        </w:rPr>
        <w:t xml:space="preserve"> </w:t>
      </w:r>
      <w:proofErr w:type="spellStart"/>
      <w:r w:rsidRPr="00714BB5">
        <w:rPr>
          <w:rFonts w:ascii="Verdana" w:hAnsi="Verdana"/>
        </w:rPr>
        <w:t>his</w:t>
      </w:r>
      <w:proofErr w:type="spellEnd"/>
      <w:r w:rsidRPr="00714BB5">
        <w:rPr>
          <w:rFonts w:ascii="Verdana" w:hAnsi="Verdana"/>
        </w:rPr>
        <w:t>/</w:t>
      </w:r>
      <w:proofErr w:type="spellStart"/>
      <w:r w:rsidRPr="00714BB5">
        <w:rPr>
          <w:rFonts w:ascii="Verdana" w:hAnsi="Verdana"/>
        </w:rPr>
        <w:t>her</w:t>
      </w:r>
      <w:proofErr w:type="spellEnd"/>
      <w:r w:rsidRPr="00714BB5">
        <w:rPr>
          <w:rFonts w:ascii="Verdana" w:hAnsi="Verdana"/>
        </w:rPr>
        <w:t xml:space="preserve"> </w:t>
      </w:r>
      <w:proofErr w:type="spellStart"/>
      <w:r w:rsidRPr="00714BB5">
        <w:rPr>
          <w:rFonts w:ascii="Verdana" w:hAnsi="Verdana"/>
        </w:rPr>
        <w:t>staff</w:t>
      </w:r>
      <w:proofErr w:type="spellEnd"/>
      <w:r w:rsidRPr="00714BB5">
        <w:rPr>
          <w:rFonts w:ascii="Verdana" w:hAnsi="Verdana"/>
        </w:rPr>
        <w:t xml:space="preserve"> and </w:t>
      </w:r>
      <w:proofErr w:type="spellStart"/>
      <w:r w:rsidRPr="00714BB5">
        <w:rPr>
          <w:rFonts w:ascii="Verdana" w:hAnsi="Verdana"/>
        </w:rPr>
        <w:t>subordinates</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continuous</w:t>
      </w:r>
      <w:proofErr w:type="spellEnd"/>
      <w:r w:rsidRPr="00714BB5">
        <w:rPr>
          <w:rFonts w:ascii="Verdana" w:hAnsi="Verdana"/>
        </w:rPr>
        <w:t xml:space="preserve"> </w:t>
      </w:r>
      <w:proofErr w:type="spellStart"/>
      <w:r w:rsidRPr="00714BB5">
        <w:rPr>
          <w:rFonts w:ascii="Verdana" w:hAnsi="Verdana"/>
        </w:rPr>
        <w:t>improvement</w:t>
      </w:r>
      <w:proofErr w:type="spellEnd"/>
      <w:r w:rsidRPr="00714BB5">
        <w:rPr>
          <w:rFonts w:ascii="Verdana" w:hAnsi="Verdana"/>
        </w:rPr>
        <w:t xml:space="preserve"> of </w:t>
      </w:r>
      <w:proofErr w:type="spellStart"/>
      <w:r w:rsidRPr="00714BB5">
        <w:rPr>
          <w:rFonts w:ascii="Verdana" w:hAnsi="Verdana"/>
        </w:rPr>
        <w:t>their</w:t>
      </w:r>
      <w:proofErr w:type="spellEnd"/>
      <w:r w:rsidRPr="00714BB5">
        <w:rPr>
          <w:rFonts w:ascii="Verdana" w:hAnsi="Verdana"/>
        </w:rPr>
        <w:t xml:space="preserve"> </w:t>
      </w:r>
      <w:proofErr w:type="spellStart"/>
      <w:r w:rsidRPr="00714BB5">
        <w:rPr>
          <w:rFonts w:ascii="Verdana" w:hAnsi="Verdana"/>
        </w:rPr>
        <w:t>professional</w:t>
      </w:r>
      <w:proofErr w:type="spellEnd"/>
      <w:r w:rsidRPr="00714BB5">
        <w:rPr>
          <w:rFonts w:ascii="Verdana" w:hAnsi="Verdana"/>
        </w:rPr>
        <w:t xml:space="preserve"> </w:t>
      </w:r>
      <w:proofErr w:type="spellStart"/>
      <w:r w:rsidRPr="00714BB5">
        <w:rPr>
          <w:rFonts w:ascii="Verdana" w:hAnsi="Verdana"/>
        </w:rPr>
        <w:t>knowledge</w:t>
      </w:r>
      <w:proofErr w:type="spellEnd"/>
      <w:r w:rsidRPr="00714BB5">
        <w:rPr>
          <w:rFonts w:ascii="Verdana" w:hAnsi="Verdana"/>
        </w:rPr>
        <w:t xml:space="preserve"> in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course</w:t>
      </w:r>
      <w:proofErr w:type="spellEnd"/>
      <w:r w:rsidRPr="00714BB5">
        <w:rPr>
          <w:rFonts w:ascii="Verdana" w:hAnsi="Verdana"/>
        </w:rPr>
        <w:t xml:space="preserve"> of </w:t>
      </w:r>
      <w:proofErr w:type="spellStart"/>
      <w:r w:rsidRPr="00714BB5">
        <w:rPr>
          <w:rFonts w:ascii="Verdana" w:hAnsi="Verdana"/>
        </w:rPr>
        <w:t>his</w:t>
      </w:r>
      <w:proofErr w:type="spellEnd"/>
      <w:r w:rsidRPr="00714BB5">
        <w:rPr>
          <w:rFonts w:ascii="Verdana" w:hAnsi="Verdana"/>
        </w:rPr>
        <w:t>/</w:t>
      </w:r>
      <w:proofErr w:type="spellStart"/>
      <w:r w:rsidRPr="00714BB5">
        <w:rPr>
          <w:rFonts w:ascii="Verdana" w:hAnsi="Verdana"/>
        </w:rPr>
        <w:t>her</w:t>
      </w:r>
      <w:proofErr w:type="spellEnd"/>
      <w:r w:rsidRPr="00714BB5">
        <w:rPr>
          <w:rFonts w:ascii="Verdana" w:hAnsi="Verdana"/>
        </w:rPr>
        <w:t xml:space="preserve"> </w:t>
      </w:r>
      <w:proofErr w:type="spellStart"/>
      <w:r w:rsidRPr="00714BB5">
        <w:rPr>
          <w:rFonts w:ascii="Verdana" w:hAnsi="Verdana"/>
        </w:rPr>
        <w:t>duties</w:t>
      </w:r>
      <w:proofErr w:type="spellEnd"/>
      <w:r w:rsidRPr="00714BB5">
        <w:rPr>
          <w:rFonts w:ascii="Verdana" w:hAnsi="Verdana"/>
        </w:rPr>
        <w:t xml:space="preserve"> </w:t>
      </w:r>
      <w:proofErr w:type="spellStart"/>
      <w:r w:rsidRPr="00714BB5">
        <w:rPr>
          <w:rFonts w:ascii="Verdana" w:hAnsi="Verdana"/>
        </w:rPr>
        <w:t>as</w:t>
      </w:r>
      <w:proofErr w:type="spellEnd"/>
      <w:r w:rsidRPr="00714BB5">
        <w:rPr>
          <w:rFonts w:ascii="Verdana" w:hAnsi="Verdana"/>
        </w:rPr>
        <w:t xml:space="preserve"> a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manager</w:t>
      </w:r>
      <w:proofErr w:type="spellEnd"/>
      <w:r w:rsidRPr="00714BB5">
        <w:rPr>
          <w:rFonts w:ascii="Verdana" w:hAnsi="Verdana"/>
        </w:rPr>
        <w:t xml:space="preserve"> and </w:t>
      </w:r>
      <w:proofErr w:type="spellStart"/>
      <w:r w:rsidRPr="00714BB5">
        <w:rPr>
          <w:rFonts w:ascii="Verdana" w:hAnsi="Verdana"/>
        </w:rPr>
        <w:t>supervisor</w:t>
      </w:r>
      <w:proofErr w:type="spellEnd"/>
      <w:r w:rsidRPr="00714BB5">
        <w:rPr>
          <w:rFonts w:ascii="Verdana" w:hAnsi="Verdana"/>
        </w:rPr>
        <w:t>.</w:t>
      </w:r>
    </w:p>
    <w:p w14:paraId="0E3B9CFF" w14:textId="77777777" w:rsidR="001732C9" w:rsidRPr="00714BB5" w:rsidRDefault="001732C9" w:rsidP="00B27853">
      <w:pPr>
        <w:widowControl w:val="0"/>
        <w:numPr>
          <w:ilvl w:val="0"/>
          <w:numId w:val="38"/>
        </w:numPr>
        <w:tabs>
          <w:tab w:val="num" w:pos="567"/>
        </w:tabs>
        <w:spacing w:before="120" w:after="120"/>
        <w:ind w:left="426" w:hanging="142"/>
        <w:jc w:val="both"/>
        <w:rPr>
          <w:rFonts w:ascii="Verdana" w:hAnsi="Verdana"/>
          <w:bCs/>
        </w:rPr>
      </w:pPr>
      <w:r w:rsidRPr="00714BB5">
        <w:rPr>
          <w:rFonts w:ascii="Verdana" w:hAnsi="Verdana"/>
          <w:b/>
          <w:bCs/>
        </w:rPr>
        <w:t xml:space="preserve">Előtanulmányi követelmények: </w:t>
      </w:r>
      <w:r w:rsidRPr="00714BB5">
        <w:rPr>
          <w:rFonts w:ascii="Verdana" w:hAnsi="Verdana"/>
          <w:bCs/>
          <w:noProof/>
        </w:rPr>
        <w:t>Nincs</w:t>
      </w:r>
    </w:p>
    <w:p w14:paraId="2002A5DA" w14:textId="77777777" w:rsidR="001732C9" w:rsidRPr="00714BB5" w:rsidRDefault="001732C9" w:rsidP="00B27853">
      <w:pPr>
        <w:widowControl w:val="0"/>
        <w:numPr>
          <w:ilvl w:val="0"/>
          <w:numId w:val="38"/>
        </w:numPr>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20A14D0D" w14:textId="77777777" w:rsidR="001732C9" w:rsidRPr="00714BB5" w:rsidRDefault="001732C9" w:rsidP="00B27853">
      <w:pPr>
        <w:widowControl w:val="0"/>
        <w:numPr>
          <w:ilvl w:val="1"/>
          <w:numId w:val="38"/>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Magyarul</w:t>
      </w:r>
    </w:p>
    <w:p w14:paraId="6715AFAE" w14:textId="77777777" w:rsidR="001732C9" w:rsidRPr="00714BB5" w:rsidRDefault="001732C9" w:rsidP="00B27853">
      <w:pPr>
        <w:widowControl w:val="0"/>
        <w:numPr>
          <w:ilvl w:val="2"/>
          <w:numId w:val="38"/>
        </w:numPr>
        <w:tabs>
          <w:tab w:val="left" w:pos="709"/>
          <w:tab w:val="left" w:pos="993"/>
        </w:tabs>
        <w:spacing w:before="120" w:after="120"/>
        <w:ind w:left="1276" w:hanging="850"/>
        <w:jc w:val="both"/>
        <w:rPr>
          <w:rFonts w:ascii="Verdana" w:hAnsi="Verdana"/>
          <w:b/>
        </w:rPr>
      </w:pPr>
      <w:r w:rsidRPr="00714BB5">
        <w:rPr>
          <w:rFonts w:ascii="Verdana" w:hAnsi="Verdana"/>
          <w:bCs/>
          <w:noProof/>
        </w:rPr>
        <w:t xml:space="preserve">A szakmai gyakorlat tartalmát a gyakorlati hely vezetője határozza meg a hallgató felkészültsége és a gyakorlati hely lehetőségeinek függvényében. </w:t>
      </w:r>
    </w:p>
    <w:p w14:paraId="46019CBF" w14:textId="77777777" w:rsidR="001732C9" w:rsidRPr="00714BB5" w:rsidRDefault="001732C9" w:rsidP="00B27853">
      <w:pPr>
        <w:widowControl w:val="0"/>
        <w:numPr>
          <w:ilvl w:val="2"/>
          <w:numId w:val="38"/>
        </w:numPr>
        <w:tabs>
          <w:tab w:val="left" w:pos="709"/>
          <w:tab w:val="left" w:pos="993"/>
        </w:tabs>
        <w:spacing w:before="120" w:after="120"/>
        <w:ind w:left="1276" w:hanging="850"/>
        <w:jc w:val="both"/>
        <w:rPr>
          <w:rFonts w:ascii="Verdana" w:hAnsi="Verdana"/>
          <w:b/>
        </w:rPr>
      </w:pPr>
      <w:r w:rsidRPr="00714BB5">
        <w:rPr>
          <w:rFonts w:ascii="Verdana" w:hAnsi="Verdana"/>
          <w:bCs/>
          <w:noProof/>
        </w:rPr>
        <w:t xml:space="preserve">A szakmai gyakorlat tematika a következő. </w:t>
      </w:r>
    </w:p>
    <w:p w14:paraId="46E732DD" w14:textId="77777777" w:rsidR="001732C9" w:rsidRPr="00714BB5" w:rsidRDefault="001732C9" w:rsidP="00B27853">
      <w:pPr>
        <w:widowControl w:val="0"/>
        <w:numPr>
          <w:ilvl w:val="2"/>
          <w:numId w:val="38"/>
        </w:numPr>
        <w:tabs>
          <w:tab w:val="left" w:pos="709"/>
          <w:tab w:val="left" w:pos="993"/>
        </w:tabs>
        <w:spacing w:before="120" w:after="120"/>
        <w:ind w:left="1276" w:hanging="850"/>
        <w:jc w:val="both"/>
        <w:rPr>
          <w:rFonts w:ascii="Verdana" w:hAnsi="Verdana"/>
          <w:b/>
        </w:rPr>
      </w:pPr>
      <w:r w:rsidRPr="00714BB5">
        <w:rPr>
          <w:rFonts w:ascii="Verdana" w:hAnsi="Verdana"/>
          <w:bCs/>
          <w:noProof/>
        </w:rPr>
        <w:t xml:space="preserve">Eligazítás a szakmai gyakorlat vezetőjénél. </w:t>
      </w:r>
    </w:p>
    <w:p w14:paraId="2E971C35" w14:textId="77777777" w:rsidR="001732C9" w:rsidRPr="00714BB5" w:rsidRDefault="001732C9" w:rsidP="00B27853">
      <w:pPr>
        <w:widowControl w:val="0"/>
        <w:numPr>
          <w:ilvl w:val="2"/>
          <w:numId w:val="38"/>
        </w:numPr>
        <w:tabs>
          <w:tab w:val="left" w:pos="709"/>
          <w:tab w:val="left" w:pos="993"/>
        </w:tabs>
        <w:spacing w:before="120" w:after="120"/>
        <w:ind w:left="1276" w:hanging="850"/>
        <w:jc w:val="both"/>
        <w:rPr>
          <w:rFonts w:ascii="Verdana" w:hAnsi="Verdana"/>
          <w:b/>
        </w:rPr>
      </w:pPr>
      <w:r w:rsidRPr="00714BB5">
        <w:rPr>
          <w:rFonts w:ascii="Verdana" w:hAnsi="Verdana"/>
          <w:bCs/>
          <w:noProof/>
        </w:rPr>
        <w:t xml:space="preserve">Betartandó munkavédelmi rendszabályok ismertetése. </w:t>
      </w:r>
    </w:p>
    <w:p w14:paraId="7621E183" w14:textId="77777777" w:rsidR="001732C9" w:rsidRPr="00714BB5" w:rsidRDefault="001732C9" w:rsidP="00B27853">
      <w:pPr>
        <w:widowControl w:val="0"/>
        <w:numPr>
          <w:ilvl w:val="2"/>
          <w:numId w:val="38"/>
        </w:numPr>
        <w:tabs>
          <w:tab w:val="left" w:pos="709"/>
          <w:tab w:val="left" w:pos="993"/>
        </w:tabs>
        <w:spacing w:before="120" w:after="120"/>
        <w:ind w:left="1276" w:hanging="850"/>
        <w:jc w:val="both"/>
        <w:rPr>
          <w:rFonts w:ascii="Verdana" w:hAnsi="Verdana"/>
          <w:b/>
        </w:rPr>
      </w:pPr>
      <w:r w:rsidRPr="00714BB5">
        <w:rPr>
          <w:rFonts w:ascii="Verdana" w:hAnsi="Verdana"/>
          <w:bCs/>
          <w:noProof/>
        </w:rPr>
        <w:t xml:space="preserve">A szakmai gyakorlat helyszínének bemutatása. </w:t>
      </w:r>
    </w:p>
    <w:p w14:paraId="0CD54AA4" w14:textId="77777777" w:rsidR="001732C9" w:rsidRPr="00714BB5" w:rsidRDefault="001732C9" w:rsidP="00B27853">
      <w:pPr>
        <w:widowControl w:val="0"/>
        <w:numPr>
          <w:ilvl w:val="2"/>
          <w:numId w:val="38"/>
        </w:numPr>
        <w:tabs>
          <w:tab w:val="left" w:pos="709"/>
          <w:tab w:val="left" w:pos="993"/>
        </w:tabs>
        <w:spacing w:before="120" w:after="120"/>
        <w:ind w:left="1276" w:hanging="850"/>
        <w:jc w:val="both"/>
        <w:rPr>
          <w:rFonts w:ascii="Verdana" w:hAnsi="Verdana"/>
          <w:b/>
        </w:rPr>
      </w:pPr>
      <w:r w:rsidRPr="00714BB5">
        <w:rPr>
          <w:rFonts w:ascii="Verdana" w:hAnsi="Verdana"/>
          <w:bCs/>
          <w:noProof/>
        </w:rPr>
        <w:t>A katasztrófavédelmi kirendeltség hatósági feladatainak végrehajtása, a tűzoltósági terület feladatainak ellátása a hivatásos tűzoltóparancsnokságon.</w:t>
      </w:r>
    </w:p>
    <w:p w14:paraId="6D9D265B" w14:textId="77777777" w:rsidR="001732C9" w:rsidRPr="00714BB5" w:rsidRDefault="001732C9" w:rsidP="00B27853">
      <w:pPr>
        <w:widowControl w:val="0"/>
        <w:numPr>
          <w:ilvl w:val="1"/>
          <w:numId w:val="38"/>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Angolul</w:t>
      </w:r>
    </w:p>
    <w:p w14:paraId="40D5546A" w14:textId="77777777" w:rsidR="001732C9" w:rsidRPr="00714BB5" w:rsidRDefault="001732C9" w:rsidP="00B27853">
      <w:pPr>
        <w:widowControl w:val="0"/>
        <w:numPr>
          <w:ilvl w:val="2"/>
          <w:numId w:val="38"/>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The content of the internship is determined by the leader of the internship, depending on the student's preparedness and the possibilities of the internship. </w:t>
      </w:r>
    </w:p>
    <w:p w14:paraId="53143AF3" w14:textId="77777777" w:rsidR="001732C9" w:rsidRPr="00714BB5" w:rsidRDefault="001732C9" w:rsidP="00B27853">
      <w:pPr>
        <w:widowControl w:val="0"/>
        <w:numPr>
          <w:ilvl w:val="2"/>
          <w:numId w:val="38"/>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Internship topics are as follows. </w:t>
      </w:r>
    </w:p>
    <w:p w14:paraId="4A267151" w14:textId="77777777" w:rsidR="001732C9" w:rsidRPr="00714BB5" w:rsidRDefault="001732C9" w:rsidP="00B27853">
      <w:pPr>
        <w:widowControl w:val="0"/>
        <w:numPr>
          <w:ilvl w:val="2"/>
          <w:numId w:val="38"/>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Adjustment with the Traineeships Leader. </w:t>
      </w:r>
    </w:p>
    <w:p w14:paraId="3FD5FFA0" w14:textId="77777777" w:rsidR="001732C9" w:rsidRPr="00714BB5" w:rsidRDefault="001732C9" w:rsidP="00B27853">
      <w:pPr>
        <w:widowControl w:val="0"/>
        <w:numPr>
          <w:ilvl w:val="2"/>
          <w:numId w:val="38"/>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Description of safety regulations to be observed. </w:t>
      </w:r>
    </w:p>
    <w:p w14:paraId="0FBC76BE" w14:textId="77777777" w:rsidR="001732C9" w:rsidRPr="00714BB5" w:rsidRDefault="001732C9" w:rsidP="00B27853">
      <w:pPr>
        <w:widowControl w:val="0"/>
        <w:numPr>
          <w:ilvl w:val="2"/>
          <w:numId w:val="38"/>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Presentation of the internship location. </w:t>
      </w:r>
    </w:p>
    <w:p w14:paraId="4C2413CA" w14:textId="77777777" w:rsidR="001732C9" w:rsidRPr="00714BB5" w:rsidRDefault="001732C9" w:rsidP="00B27853">
      <w:pPr>
        <w:widowControl w:val="0"/>
        <w:numPr>
          <w:ilvl w:val="2"/>
          <w:numId w:val="38"/>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Perform the official duties of the disaster management branch office, and perform the duties of the fire department at the professional fire </w:t>
      </w:r>
      <w:proofErr w:type="gramStart"/>
      <w:r w:rsidRPr="00714BB5">
        <w:rPr>
          <w:rFonts w:ascii="Verdana" w:hAnsi="Verdana"/>
          <w:bCs/>
          <w:noProof/>
        </w:rPr>
        <w:t>department.</w:t>
      </w:r>
      <w:r w:rsidRPr="00714BB5">
        <w:rPr>
          <w:rFonts w:ascii="Verdana" w:hAnsi="Verdana"/>
          <w:b/>
        </w:rPr>
        <w:t>.</w:t>
      </w:r>
      <w:proofErr w:type="gramEnd"/>
    </w:p>
    <w:p w14:paraId="1F181223" w14:textId="77777777" w:rsidR="001732C9" w:rsidRPr="00714BB5" w:rsidRDefault="001732C9" w:rsidP="00B27853">
      <w:pPr>
        <w:widowControl w:val="0"/>
        <w:numPr>
          <w:ilvl w:val="0"/>
          <w:numId w:val="38"/>
        </w:numPr>
        <w:spacing w:before="120" w:after="120"/>
        <w:ind w:left="426" w:hanging="142"/>
        <w:jc w:val="both"/>
        <w:rPr>
          <w:rFonts w:ascii="Verdana" w:hAnsi="Verdana"/>
          <w:bCs/>
        </w:rPr>
      </w:pPr>
      <w:r w:rsidRPr="00714BB5">
        <w:rPr>
          <w:rFonts w:ascii="Verdana" w:hAnsi="Verdana"/>
          <w:b/>
          <w:bCs/>
        </w:rPr>
        <w:t xml:space="preserve">A tantárgy meghirdetésének gyakorisága/a tantervben történő félévi elhelyezkedése: </w:t>
      </w:r>
      <w:r w:rsidRPr="00714BB5">
        <w:rPr>
          <w:rFonts w:ascii="Verdana" w:hAnsi="Verdana"/>
          <w:bCs/>
          <w:noProof/>
        </w:rPr>
        <w:t>2. félév</w:t>
      </w:r>
    </w:p>
    <w:p w14:paraId="797C95D0" w14:textId="77777777" w:rsidR="001732C9" w:rsidRPr="00714BB5" w:rsidRDefault="001732C9" w:rsidP="00B27853">
      <w:pPr>
        <w:widowControl w:val="0"/>
        <w:numPr>
          <w:ilvl w:val="0"/>
          <w:numId w:val="38"/>
        </w:numPr>
        <w:spacing w:before="120" w:after="120"/>
        <w:ind w:left="426" w:hanging="142"/>
        <w:jc w:val="both"/>
        <w:rPr>
          <w:rFonts w:ascii="Verdana" w:hAnsi="Verdana"/>
          <w:bCs/>
        </w:rPr>
      </w:pPr>
      <w:r w:rsidRPr="00714BB5">
        <w:rPr>
          <w:rFonts w:ascii="Verdana" w:hAnsi="Verdana"/>
          <w:b/>
          <w:bCs/>
        </w:rPr>
        <w:lastRenderedPageBreak/>
        <w:t>A tanórákon való részvétel követelményei, az elfogadható hiányzások mértéke, a távolmaradás pótlásának lehetősége:</w:t>
      </w:r>
    </w:p>
    <w:p w14:paraId="3B8C493E"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A tantárgy elfogadásához a szakmai gyakorlati tanórák legalább 75 %-án jelen kell lennie a hallgatónak.</w:t>
      </w:r>
    </w:p>
    <w:p w14:paraId="0FE2B2F5" w14:textId="77777777" w:rsidR="001732C9" w:rsidRPr="00714BB5" w:rsidRDefault="001732C9" w:rsidP="00B27853">
      <w:pPr>
        <w:widowControl w:val="0"/>
        <w:numPr>
          <w:ilvl w:val="0"/>
          <w:numId w:val="38"/>
        </w:numPr>
        <w:spacing w:before="120" w:after="120"/>
        <w:ind w:left="426" w:hanging="142"/>
        <w:jc w:val="both"/>
        <w:rPr>
          <w:rFonts w:ascii="Verdana" w:hAnsi="Verdana"/>
          <w:bCs/>
        </w:rPr>
      </w:pPr>
      <w:r w:rsidRPr="00714BB5">
        <w:rPr>
          <w:rFonts w:ascii="Verdana" w:hAnsi="Verdana"/>
          <w:b/>
        </w:rPr>
        <w:t>Félévközi feladatok, ismeretek ellenőrzésének rendje:</w:t>
      </w:r>
    </w:p>
    <w:p w14:paraId="06F815E8"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noProof/>
        </w:rPr>
        <w:t>Aláírás</w:t>
      </w:r>
    </w:p>
    <w:p w14:paraId="766D21E5" w14:textId="77777777" w:rsidR="001732C9" w:rsidRPr="00714BB5" w:rsidRDefault="001732C9" w:rsidP="00B27853">
      <w:pPr>
        <w:widowControl w:val="0"/>
        <w:numPr>
          <w:ilvl w:val="0"/>
          <w:numId w:val="38"/>
        </w:numPr>
        <w:spacing w:before="120" w:after="120"/>
        <w:ind w:left="426" w:hanging="142"/>
        <w:jc w:val="both"/>
        <w:rPr>
          <w:rFonts w:ascii="Verdana" w:hAnsi="Verdana"/>
          <w:b/>
          <w:bCs/>
        </w:rPr>
      </w:pPr>
      <w:r w:rsidRPr="00714BB5">
        <w:rPr>
          <w:rFonts w:ascii="Verdana" w:hAnsi="Verdana"/>
          <w:b/>
          <w:bCs/>
        </w:rPr>
        <w:t xml:space="preserve">Az értékelés, az aláírás és a kreditek megszerzésének pontos feltételei: </w:t>
      </w:r>
    </w:p>
    <w:p w14:paraId="53BA4C5F"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noProof/>
        </w:rPr>
        <w:t>A tantárgy elfogadásához a szakmai gyakorlati tanórák legalább 75 %-án jelen kell lennie a hallgatónak.</w:t>
      </w:r>
    </w:p>
    <w:p w14:paraId="2D10ADDB" w14:textId="77777777" w:rsidR="001732C9" w:rsidRPr="00714BB5" w:rsidRDefault="001732C9" w:rsidP="00B27853">
      <w:pPr>
        <w:widowControl w:val="0"/>
        <w:numPr>
          <w:ilvl w:val="1"/>
          <w:numId w:val="38"/>
        </w:numPr>
        <w:tabs>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aláírás megszerzésének feltételei: </w:t>
      </w:r>
      <w:r w:rsidRPr="00714BB5">
        <w:rPr>
          <w:rFonts w:ascii="Verdana" w:hAnsi="Verdana"/>
          <w:noProof/>
        </w:rPr>
        <w:t>A szakmai gyakorlat terve szerint végrehajtani az abban foglalt feladatokat. A szakmai gyakorlatoton végrehajtott tevékenységről szóló jelentés elkészítése, a szakmai gyakorlatot irányító által történő ellenjegyzése, majd a szakmai gyakorlati kurzus tanszéki  felelős oktatójának történő leadása.</w:t>
      </w:r>
    </w:p>
    <w:p w14:paraId="73EA8020" w14:textId="77777777" w:rsidR="001732C9" w:rsidRPr="00714BB5" w:rsidRDefault="001732C9" w:rsidP="00B27853">
      <w:pPr>
        <w:widowControl w:val="0"/>
        <w:numPr>
          <w:ilvl w:val="1"/>
          <w:numId w:val="38"/>
        </w:numPr>
        <w:tabs>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értékelés: </w:t>
      </w:r>
      <w:r w:rsidRPr="00714BB5">
        <w:rPr>
          <w:rFonts w:ascii="Verdana" w:hAnsi="Verdana"/>
          <w:noProof/>
        </w:rPr>
        <w:t>Aláírás megszerzése.</w:t>
      </w:r>
    </w:p>
    <w:p w14:paraId="0642361A" w14:textId="77777777" w:rsidR="001732C9" w:rsidRPr="00714BB5" w:rsidRDefault="001732C9" w:rsidP="00B27853">
      <w:pPr>
        <w:widowControl w:val="0"/>
        <w:numPr>
          <w:ilvl w:val="1"/>
          <w:numId w:val="38"/>
        </w:numPr>
        <w:tabs>
          <w:tab w:val="left" w:pos="709"/>
          <w:tab w:val="left" w:pos="993"/>
          <w:tab w:val="num" w:pos="2069"/>
        </w:tabs>
        <w:spacing w:before="120" w:after="120"/>
        <w:ind w:left="426" w:firstLine="0"/>
        <w:jc w:val="both"/>
        <w:rPr>
          <w:rFonts w:ascii="Verdana" w:hAnsi="Verdana"/>
        </w:rPr>
      </w:pPr>
      <w:r w:rsidRPr="00714BB5">
        <w:rPr>
          <w:rFonts w:ascii="Verdana" w:hAnsi="Verdana"/>
          <w:b/>
        </w:rPr>
        <w:t>A kreditek megszerzésének feltételei:</w:t>
      </w:r>
      <w:r w:rsidRPr="00714BB5">
        <w:rPr>
          <w:rFonts w:ascii="Verdana" w:hAnsi="Verdana"/>
        </w:rPr>
        <w:t xml:space="preserve"> </w:t>
      </w:r>
      <w:r w:rsidRPr="00714BB5">
        <w:rPr>
          <w:rFonts w:ascii="Verdana" w:hAnsi="Verdana"/>
          <w:noProof/>
        </w:rPr>
        <w:t>A kreditek megszerzésének feltétele a szakmai gyakorlaton történő részvételt igazoló jelentés tanszéki oktatónak történő leadása.</w:t>
      </w:r>
    </w:p>
    <w:p w14:paraId="35223B45" w14:textId="77777777" w:rsidR="001732C9" w:rsidRPr="00714BB5" w:rsidRDefault="001732C9" w:rsidP="00B27853">
      <w:pPr>
        <w:widowControl w:val="0"/>
        <w:numPr>
          <w:ilvl w:val="0"/>
          <w:numId w:val="38"/>
        </w:numPr>
        <w:spacing w:before="120" w:after="120"/>
        <w:ind w:left="426" w:hanging="142"/>
        <w:jc w:val="both"/>
        <w:rPr>
          <w:rFonts w:ascii="Verdana" w:hAnsi="Verdana"/>
          <w:bCs/>
        </w:rPr>
      </w:pPr>
      <w:r w:rsidRPr="00714BB5">
        <w:rPr>
          <w:rFonts w:ascii="Verdana" w:hAnsi="Verdana"/>
          <w:b/>
          <w:bCs/>
        </w:rPr>
        <w:t>Irodalomjegyzék:</w:t>
      </w:r>
    </w:p>
    <w:p w14:paraId="7D4885E7" w14:textId="77777777" w:rsidR="001732C9" w:rsidRPr="00714BB5" w:rsidRDefault="001732C9" w:rsidP="00B27853">
      <w:pPr>
        <w:widowControl w:val="0"/>
        <w:numPr>
          <w:ilvl w:val="1"/>
          <w:numId w:val="38"/>
        </w:numPr>
        <w:tabs>
          <w:tab w:val="left" w:pos="851"/>
        </w:tabs>
        <w:spacing w:before="120" w:after="120"/>
        <w:ind w:left="426" w:hanging="142"/>
        <w:jc w:val="both"/>
        <w:rPr>
          <w:rFonts w:ascii="Verdana" w:hAnsi="Verdana"/>
          <w:bCs/>
        </w:rPr>
      </w:pPr>
      <w:r w:rsidRPr="00714BB5">
        <w:rPr>
          <w:rFonts w:ascii="Verdana" w:hAnsi="Verdana"/>
          <w:b/>
          <w:bCs/>
        </w:rPr>
        <w:t>Kötelező irodalom:</w:t>
      </w:r>
    </w:p>
    <w:p w14:paraId="6245E5D4" w14:textId="77777777" w:rsidR="001732C9" w:rsidRPr="00714BB5" w:rsidRDefault="001732C9" w:rsidP="00B27853">
      <w:pPr>
        <w:pStyle w:val="Listaszerbekezds"/>
        <w:widowControl w:val="0"/>
        <w:numPr>
          <w:ilvl w:val="0"/>
          <w:numId w:val="56"/>
        </w:numPr>
        <w:ind w:left="567" w:hanging="283"/>
        <w:jc w:val="both"/>
        <w:rPr>
          <w:rFonts w:ascii="Verdana" w:hAnsi="Verdana" w:cs="Times New Roman"/>
        </w:rPr>
      </w:pPr>
      <w:r w:rsidRPr="00714BB5">
        <w:rPr>
          <w:rFonts w:ascii="Verdana" w:hAnsi="Verdana" w:cs="Times New Roman"/>
        </w:rPr>
        <w:t xml:space="preserve">Dr. </w:t>
      </w:r>
      <w:proofErr w:type="spellStart"/>
      <w:r w:rsidRPr="00714BB5">
        <w:rPr>
          <w:rFonts w:ascii="Verdana" w:hAnsi="Verdana" w:cs="Times New Roman"/>
        </w:rPr>
        <w:t>Schweickhardt</w:t>
      </w:r>
      <w:proofErr w:type="spellEnd"/>
      <w:r w:rsidRPr="00714BB5">
        <w:rPr>
          <w:rFonts w:ascii="Verdana" w:hAnsi="Verdana" w:cs="Times New Roman"/>
        </w:rPr>
        <w:t xml:space="preserve"> </w:t>
      </w:r>
      <w:proofErr w:type="spellStart"/>
      <w:r w:rsidRPr="00714BB5">
        <w:rPr>
          <w:rFonts w:ascii="Verdana" w:hAnsi="Verdana" w:cs="Times New Roman"/>
        </w:rPr>
        <w:t>Gotthilf</w:t>
      </w:r>
      <w:proofErr w:type="spellEnd"/>
      <w:r w:rsidRPr="00714BB5">
        <w:rPr>
          <w:rFonts w:ascii="Verdana" w:hAnsi="Verdana" w:cs="Times New Roman"/>
        </w:rPr>
        <w:t>: Katasztrófavédelem rendszere. Dialóg Campus Kiadó-</w:t>
      </w:r>
      <w:proofErr w:type="spellStart"/>
      <w:r w:rsidRPr="00714BB5">
        <w:rPr>
          <w:rFonts w:ascii="Verdana" w:hAnsi="Verdana" w:cs="Times New Roman"/>
        </w:rPr>
        <w:t>Nordex</w:t>
      </w:r>
      <w:proofErr w:type="spellEnd"/>
      <w:r w:rsidRPr="00714BB5">
        <w:rPr>
          <w:rFonts w:ascii="Verdana" w:hAnsi="Verdana" w:cs="Times New Roman"/>
        </w:rPr>
        <w:t xml:space="preserve"> Kft, 2018. NKE tankönyv ISBN 978-615-5845-57-4</w:t>
      </w:r>
    </w:p>
    <w:p w14:paraId="2E8EDA0C" w14:textId="77777777" w:rsidR="001732C9" w:rsidRPr="00714BB5" w:rsidRDefault="001732C9" w:rsidP="001732C9">
      <w:pPr>
        <w:pStyle w:val="Listaszerbekezds"/>
        <w:widowControl w:val="0"/>
        <w:ind w:left="501"/>
        <w:jc w:val="both"/>
        <w:rPr>
          <w:rFonts w:ascii="Verdana" w:hAnsi="Verdana" w:cs="Times New Roman"/>
        </w:rPr>
      </w:pPr>
    </w:p>
    <w:p w14:paraId="394FC4A5" w14:textId="77777777" w:rsidR="001732C9" w:rsidRPr="00714BB5" w:rsidRDefault="001732C9" w:rsidP="00B27853">
      <w:pPr>
        <w:pStyle w:val="Listaszerbekezds"/>
        <w:widowControl w:val="0"/>
        <w:numPr>
          <w:ilvl w:val="1"/>
          <w:numId w:val="38"/>
        </w:numPr>
        <w:spacing w:before="120" w:after="120"/>
        <w:jc w:val="both"/>
        <w:rPr>
          <w:rFonts w:ascii="Verdana" w:hAnsi="Verdana" w:cs="Times New Roman"/>
          <w:b/>
          <w:bCs/>
        </w:rPr>
      </w:pPr>
      <w:r w:rsidRPr="00714BB5">
        <w:rPr>
          <w:rFonts w:ascii="Verdana" w:hAnsi="Verdana" w:cs="Times New Roman"/>
          <w:b/>
          <w:bCs/>
        </w:rPr>
        <w:t xml:space="preserve"> Ajánlott irodalom:</w:t>
      </w:r>
    </w:p>
    <w:p w14:paraId="4437AFF4" w14:textId="77777777" w:rsidR="001732C9" w:rsidRPr="00714BB5" w:rsidRDefault="001732C9" w:rsidP="00B27853">
      <w:pPr>
        <w:pStyle w:val="Listaszerbekezds"/>
        <w:widowControl w:val="0"/>
        <w:numPr>
          <w:ilvl w:val="0"/>
          <w:numId w:val="57"/>
        </w:numPr>
        <w:jc w:val="both"/>
        <w:rPr>
          <w:rFonts w:ascii="Verdana" w:hAnsi="Verdana" w:cs="Times New Roman"/>
          <w:noProof/>
        </w:rPr>
      </w:pPr>
      <w:r w:rsidRPr="00714BB5">
        <w:rPr>
          <w:rFonts w:ascii="Verdana" w:hAnsi="Verdana" w:cs="Times New Roman"/>
        </w:rPr>
        <w:t xml:space="preserve">Dr. </w:t>
      </w:r>
      <w:proofErr w:type="spellStart"/>
      <w:r w:rsidRPr="00714BB5">
        <w:rPr>
          <w:rFonts w:ascii="Verdana" w:hAnsi="Verdana" w:cs="Times New Roman"/>
        </w:rPr>
        <w:t>Schweickhardt</w:t>
      </w:r>
      <w:proofErr w:type="spellEnd"/>
      <w:r w:rsidRPr="00714BB5">
        <w:rPr>
          <w:rFonts w:ascii="Verdana" w:hAnsi="Verdana" w:cs="Times New Roman"/>
        </w:rPr>
        <w:t xml:space="preserve"> </w:t>
      </w:r>
      <w:proofErr w:type="spellStart"/>
      <w:r w:rsidRPr="00714BB5">
        <w:rPr>
          <w:rFonts w:ascii="Verdana" w:hAnsi="Verdana" w:cs="Times New Roman"/>
        </w:rPr>
        <w:t>Gotthilf</w:t>
      </w:r>
      <w:proofErr w:type="spellEnd"/>
      <w:r w:rsidRPr="00714BB5">
        <w:rPr>
          <w:rFonts w:ascii="Verdana" w:hAnsi="Verdana" w:cs="Times New Roman"/>
        </w:rPr>
        <w:t>: Katasztrófavédelmi igazgatás Dialóg Campus Kiadó-</w:t>
      </w:r>
      <w:proofErr w:type="spellStart"/>
      <w:r w:rsidRPr="00714BB5">
        <w:rPr>
          <w:rFonts w:ascii="Verdana" w:hAnsi="Verdana" w:cs="Times New Roman"/>
        </w:rPr>
        <w:t>Nordex</w:t>
      </w:r>
      <w:proofErr w:type="spellEnd"/>
      <w:r w:rsidRPr="00714BB5">
        <w:rPr>
          <w:rFonts w:ascii="Verdana" w:hAnsi="Verdana" w:cs="Times New Roman"/>
        </w:rPr>
        <w:t xml:space="preserve"> Kft, 2017. NKE tankönyv ISBN 978-615-5680-74-8</w:t>
      </w:r>
    </w:p>
    <w:p w14:paraId="2765FE75" w14:textId="77777777" w:rsidR="001732C9" w:rsidRPr="00714BB5" w:rsidRDefault="001732C9" w:rsidP="001732C9">
      <w:pPr>
        <w:widowControl w:val="0"/>
        <w:spacing w:before="120" w:after="120"/>
        <w:jc w:val="both"/>
        <w:rPr>
          <w:rFonts w:ascii="Verdana" w:hAnsi="Verdana"/>
          <w:bCs/>
        </w:rPr>
      </w:pPr>
    </w:p>
    <w:p w14:paraId="0EDF87AD"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Budapest, 2023. november 30.</w:t>
      </w:r>
    </w:p>
    <w:p w14:paraId="3064C207" w14:textId="77777777" w:rsidR="001732C9" w:rsidRPr="00714BB5" w:rsidRDefault="001732C9" w:rsidP="001732C9">
      <w:pPr>
        <w:widowControl w:val="0"/>
        <w:spacing w:before="120" w:after="120"/>
        <w:jc w:val="both"/>
        <w:rPr>
          <w:rFonts w:ascii="Verdana" w:hAnsi="Verdana"/>
          <w:bCs/>
        </w:rPr>
      </w:pPr>
    </w:p>
    <w:p w14:paraId="247459A4" w14:textId="77777777" w:rsidR="001732C9" w:rsidRPr="00714BB5" w:rsidRDefault="001732C9" w:rsidP="001732C9">
      <w:pPr>
        <w:widowControl w:val="0"/>
        <w:ind w:left="3540"/>
        <w:jc w:val="center"/>
        <w:rPr>
          <w:rFonts w:ascii="Verdana" w:hAnsi="Verdana"/>
          <w:bCs/>
          <w:noProof/>
        </w:rPr>
      </w:pPr>
      <w:r w:rsidRPr="00714BB5">
        <w:rPr>
          <w:rFonts w:ascii="Verdana" w:hAnsi="Verdana"/>
          <w:bCs/>
          <w:noProof/>
        </w:rPr>
        <w:t>Prof. Dr. Restás Ágoston</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tanszékvezető,</w:t>
      </w:r>
    </w:p>
    <w:p w14:paraId="1E9FACEA" w14:textId="77777777" w:rsidR="001732C9" w:rsidRPr="00714BB5" w:rsidRDefault="001732C9" w:rsidP="001732C9">
      <w:pPr>
        <w:widowControl w:val="0"/>
        <w:ind w:left="3540"/>
        <w:jc w:val="center"/>
        <w:rPr>
          <w:rFonts w:ascii="Verdana" w:hAnsi="Verdana"/>
          <w:bCs/>
        </w:rPr>
      </w:pPr>
      <w:r w:rsidRPr="00714BB5">
        <w:rPr>
          <w:rFonts w:ascii="Verdana" w:hAnsi="Verdana"/>
          <w:bCs/>
          <w:noProof/>
        </w:rPr>
        <w:t xml:space="preserve"> egyetemi docens</w:t>
      </w:r>
    </w:p>
    <w:p w14:paraId="6EB959A8" w14:textId="77777777" w:rsidR="001732C9" w:rsidRPr="00714BB5" w:rsidRDefault="001732C9" w:rsidP="001732C9">
      <w:pPr>
        <w:widowControl w:val="0"/>
        <w:ind w:left="5664"/>
        <w:rPr>
          <w:rFonts w:ascii="Verdana" w:hAnsi="Verdana"/>
          <w:bCs/>
        </w:rPr>
        <w:sectPr w:rsidR="001732C9" w:rsidRPr="00714BB5" w:rsidSect="001732C9">
          <w:pgSz w:w="11906" w:h="16838"/>
          <w:pgMar w:top="1417" w:right="1417" w:bottom="1417" w:left="1417" w:header="708" w:footer="708" w:gutter="0"/>
          <w:cols w:space="708"/>
          <w:docGrid w:linePitch="360"/>
        </w:sectPr>
      </w:pPr>
      <w:r w:rsidRPr="00714BB5">
        <w:rPr>
          <w:rFonts w:ascii="Verdana" w:hAnsi="Verdana"/>
          <w:bCs/>
        </w:rPr>
        <w:t xml:space="preserve">          </w:t>
      </w:r>
      <w:proofErr w:type="spellStart"/>
      <w:r w:rsidRPr="00714BB5">
        <w:rPr>
          <w:rFonts w:ascii="Verdana" w:hAnsi="Verdana"/>
          <w:bCs/>
        </w:rPr>
        <w:t>sk</w:t>
      </w:r>
      <w:proofErr w:type="spellEnd"/>
      <w:r w:rsidRPr="00714BB5">
        <w:rPr>
          <w:rFonts w:ascii="Verdana" w:hAnsi="Verdana"/>
          <w:bCs/>
        </w:rPr>
        <w:t>.</w:t>
      </w:r>
    </w:p>
    <w:tbl>
      <w:tblPr>
        <w:tblW w:w="9072" w:type="dxa"/>
        <w:tblInd w:w="113" w:type="dxa"/>
        <w:tblLook w:val="01E0" w:firstRow="1" w:lastRow="1" w:firstColumn="1" w:lastColumn="1" w:noHBand="0" w:noVBand="0"/>
      </w:tblPr>
      <w:tblGrid>
        <w:gridCol w:w="4855"/>
        <w:gridCol w:w="1620"/>
        <w:gridCol w:w="2597"/>
      </w:tblGrid>
      <w:tr w:rsidR="001732C9" w:rsidRPr="00714BB5" w14:paraId="0BAB57B3" w14:textId="77777777" w:rsidTr="001732C9">
        <w:tc>
          <w:tcPr>
            <w:tcW w:w="4855" w:type="dxa"/>
            <w:tcBorders>
              <w:bottom w:val="single" w:sz="4" w:space="0" w:color="auto"/>
            </w:tcBorders>
          </w:tcPr>
          <w:p w14:paraId="57B17B44" w14:textId="77777777" w:rsidR="001732C9" w:rsidRPr="00714BB5" w:rsidRDefault="001732C9" w:rsidP="001732C9">
            <w:pPr>
              <w:jc w:val="center"/>
              <w:rPr>
                <w:rFonts w:ascii="Verdana" w:hAnsi="Verdana"/>
                <w:b/>
                <w:smallCaps/>
              </w:rPr>
            </w:pPr>
            <w:r w:rsidRPr="00714BB5">
              <w:rPr>
                <w:rFonts w:ascii="Verdana" w:hAnsi="Verdana"/>
                <w:b/>
                <w:smallCaps/>
              </w:rPr>
              <w:lastRenderedPageBreak/>
              <w:t>Nemzeti Közszolgálati Egyetem</w:t>
            </w:r>
          </w:p>
        </w:tc>
        <w:tc>
          <w:tcPr>
            <w:tcW w:w="1620" w:type="dxa"/>
          </w:tcPr>
          <w:p w14:paraId="4ED2B5A5" w14:textId="77777777" w:rsidR="001732C9" w:rsidRPr="00714BB5" w:rsidRDefault="001732C9" w:rsidP="001732C9">
            <w:pPr>
              <w:jc w:val="both"/>
              <w:rPr>
                <w:rFonts w:ascii="Verdana" w:hAnsi="Verdana"/>
              </w:rPr>
            </w:pPr>
          </w:p>
        </w:tc>
        <w:tc>
          <w:tcPr>
            <w:tcW w:w="2597" w:type="dxa"/>
          </w:tcPr>
          <w:p w14:paraId="048F61E6" w14:textId="77777777" w:rsidR="001732C9" w:rsidRPr="00714BB5" w:rsidRDefault="001732C9" w:rsidP="001732C9">
            <w:pPr>
              <w:jc w:val="right"/>
              <w:rPr>
                <w:rFonts w:ascii="Verdana" w:hAnsi="Verdana"/>
              </w:rPr>
            </w:pPr>
          </w:p>
        </w:tc>
      </w:tr>
      <w:tr w:rsidR="001732C9" w:rsidRPr="00714BB5" w14:paraId="3E280ECA" w14:textId="77777777" w:rsidTr="001732C9">
        <w:tc>
          <w:tcPr>
            <w:tcW w:w="4855" w:type="dxa"/>
            <w:tcBorders>
              <w:top w:val="single" w:sz="4" w:space="0" w:color="auto"/>
            </w:tcBorders>
          </w:tcPr>
          <w:p w14:paraId="475028C5" w14:textId="77777777" w:rsidR="001732C9" w:rsidRPr="00714BB5" w:rsidRDefault="001732C9" w:rsidP="001732C9">
            <w:pPr>
              <w:jc w:val="center"/>
              <w:rPr>
                <w:rFonts w:ascii="Verdana" w:hAnsi="Verdana"/>
                <w:b/>
              </w:rPr>
            </w:pPr>
            <w:r w:rsidRPr="00714BB5">
              <w:rPr>
                <w:rFonts w:ascii="Verdana" w:hAnsi="Verdana"/>
                <w:b/>
                <w:noProof/>
              </w:rPr>
              <w:t>Rendészettudományi</w:t>
            </w:r>
            <w:r w:rsidRPr="00714BB5">
              <w:rPr>
                <w:rFonts w:ascii="Verdana" w:hAnsi="Verdana"/>
                <w:b/>
              </w:rPr>
              <w:t xml:space="preserve"> Kar</w:t>
            </w:r>
          </w:p>
        </w:tc>
        <w:tc>
          <w:tcPr>
            <w:tcW w:w="1620" w:type="dxa"/>
          </w:tcPr>
          <w:p w14:paraId="6938F6FD" w14:textId="77777777" w:rsidR="001732C9" w:rsidRPr="00714BB5" w:rsidRDefault="001732C9" w:rsidP="001732C9">
            <w:pPr>
              <w:jc w:val="both"/>
              <w:rPr>
                <w:rFonts w:ascii="Verdana" w:hAnsi="Verdana"/>
              </w:rPr>
            </w:pPr>
          </w:p>
        </w:tc>
        <w:tc>
          <w:tcPr>
            <w:tcW w:w="2597" w:type="dxa"/>
          </w:tcPr>
          <w:p w14:paraId="4968378E" w14:textId="77777777" w:rsidR="001732C9" w:rsidRPr="00714BB5" w:rsidRDefault="001732C9" w:rsidP="001732C9">
            <w:pPr>
              <w:jc w:val="both"/>
              <w:rPr>
                <w:rFonts w:ascii="Verdana" w:hAnsi="Verdana"/>
              </w:rPr>
            </w:pPr>
          </w:p>
        </w:tc>
      </w:tr>
    </w:tbl>
    <w:p w14:paraId="21CC2ACF" w14:textId="77777777" w:rsidR="001732C9" w:rsidRPr="00714BB5" w:rsidRDefault="001732C9" w:rsidP="001732C9">
      <w:pPr>
        <w:widowControl w:val="0"/>
        <w:spacing w:before="120" w:after="120"/>
        <w:ind w:left="426" w:hanging="142"/>
        <w:jc w:val="center"/>
        <w:rPr>
          <w:rFonts w:ascii="Verdana" w:hAnsi="Verdana"/>
          <w:b/>
          <w:bCs/>
        </w:rPr>
      </w:pPr>
    </w:p>
    <w:p w14:paraId="30930F5B"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p>
    <w:p w14:paraId="14C0ECD4" w14:textId="77777777" w:rsidR="001732C9" w:rsidRPr="00714BB5" w:rsidRDefault="001732C9" w:rsidP="00B27853">
      <w:pPr>
        <w:widowControl w:val="0"/>
        <w:numPr>
          <w:ilvl w:val="0"/>
          <w:numId w:val="94"/>
        </w:numPr>
        <w:tabs>
          <w:tab w:val="num" w:pos="567"/>
        </w:tabs>
        <w:spacing w:before="120" w:after="120"/>
        <w:ind w:left="426" w:hanging="142"/>
        <w:jc w:val="both"/>
        <w:rPr>
          <w:rFonts w:ascii="Verdana" w:hAnsi="Verdana"/>
          <w:bCs/>
        </w:rPr>
      </w:pPr>
      <w:r w:rsidRPr="00714BB5">
        <w:rPr>
          <w:rFonts w:ascii="Verdana" w:hAnsi="Verdana"/>
          <w:b/>
          <w:bCs/>
        </w:rPr>
        <w:t>A tantárgy kódja:</w:t>
      </w:r>
      <w:r w:rsidRPr="00714BB5">
        <w:rPr>
          <w:rFonts w:ascii="Verdana" w:hAnsi="Verdana"/>
          <w:bCs/>
        </w:rPr>
        <w:t xml:space="preserve"> </w:t>
      </w:r>
      <w:r w:rsidRPr="00714BB5">
        <w:rPr>
          <w:rFonts w:ascii="Verdana" w:hAnsi="Verdana"/>
          <w:bCs/>
          <w:noProof/>
        </w:rPr>
        <w:t>VTMTM94</w:t>
      </w:r>
    </w:p>
    <w:p w14:paraId="484A4187" w14:textId="77777777" w:rsidR="001732C9" w:rsidRPr="00714BB5" w:rsidRDefault="001732C9" w:rsidP="00B27853">
      <w:pPr>
        <w:widowControl w:val="0"/>
        <w:numPr>
          <w:ilvl w:val="0"/>
          <w:numId w:val="94"/>
        </w:numPr>
        <w:tabs>
          <w:tab w:val="num" w:pos="567"/>
        </w:tabs>
        <w:spacing w:before="120" w:after="120"/>
        <w:ind w:left="426" w:hanging="142"/>
        <w:jc w:val="both"/>
        <w:rPr>
          <w:rFonts w:ascii="Verdana" w:hAnsi="Verdana"/>
          <w:b/>
          <w:bCs/>
          <w:lang w:val="en-GB"/>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Diplomamunka konzultáció</w:t>
      </w:r>
    </w:p>
    <w:p w14:paraId="63C0C0F1" w14:textId="77777777" w:rsidR="001732C9" w:rsidRPr="00714BB5" w:rsidRDefault="001732C9" w:rsidP="00B27853">
      <w:pPr>
        <w:widowControl w:val="0"/>
        <w:numPr>
          <w:ilvl w:val="0"/>
          <w:numId w:val="94"/>
        </w:numPr>
        <w:tabs>
          <w:tab w:val="num" w:pos="567"/>
        </w:tabs>
        <w:spacing w:before="120" w:after="120"/>
        <w:ind w:left="426" w:hanging="142"/>
        <w:jc w:val="both"/>
        <w:rPr>
          <w:rFonts w:ascii="Verdana" w:hAnsi="Verdana"/>
          <w:b/>
          <w:bCs/>
          <w:lang w:val="en-GB"/>
        </w:rPr>
      </w:pPr>
      <w:r w:rsidRPr="00714BB5">
        <w:rPr>
          <w:rFonts w:ascii="Verdana" w:hAnsi="Verdana"/>
          <w:b/>
          <w:bCs/>
        </w:rPr>
        <w:t xml:space="preserve">A tantárgy megnevezése (angolul): </w:t>
      </w:r>
      <w:r w:rsidRPr="00714BB5">
        <w:rPr>
          <w:rFonts w:ascii="Verdana" w:hAnsi="Verdana"/>
          <w:bCs/>
          <w:noProof/>
        </w:rPr>
        <w:t>Writing Degree Thesis</w:t>
      </w:r>
    </w:p>
    <w:p w14:paraId="74B6C2C7" w14:textId="77777777" w:rsidR="001732C9" w:rsidRPr="00714BB5" w:rsidRDefault="001732C9" w:rsidP="00B27853">
      <w:pPr>
        <w:widowControl w:val="0"/>
        <w:numPr>
          <w:ilvl w:val="0"/>
          <w:numId w:val="94"/>
        </w:numPr>
        <w:tabs>
          <w:tab w:val="num" w:pos="567"/>
        </w:tabs>
        <w:spacing w:before="120" w:after="120"/>
        <w:ind w:left="426" w:hanging="142"/>
        <w:jc w:val="both"/>
        <w:rPr>
          <w:rFonts w:ascii="Verdana" w:hAnsi="Verdana"/>
          <w:b/>
          <w:bCs/>
        </w:rPr>
      </w:pPr>
      <w:r w:rsidRPr="00714BB5">
        <w:rPr>
          <w:rFonts w:ascii="Verdana" w:hAnsi="Verdana"/>
          <w:b/>
          <w:bCs/>
        </w:rPr>
        <w:t>Kreditérték és képzési karakter:</w:t>
      </w:r>
    </w:p>
    <w:p w14:paraId="225B3558" w14:textId="77777777" w:rsidR="001732C9" w:rsidRPr="00714BB5" w:rsidRDefault="001732C9" w:rsidP="00B27853">
      <w:pPr>
        <w:pStyle w:val="Listaszerbekezds"/>
        <w:widowControl w:val="0"/>
        <w:numPr>
          <w:ilvl w:val="1"/>
          <w:numId w:val="94"/>
        </w:numPr>
        <w:spacing w:before="120" w:after="120"/>
        <w:ind w:left="993" w:hanging="426"/>
        <w:jc w:val="both"/>
        <w:rPr>
          <w:rFonts w:ascii="Verdana" w:hAnsi="Verdana" w:cs="Times New Roman"/>
          <w:b/>
          <w:bCs/>
        </w:rPr>
      </w:pPr>
      <w:r w:rsidRPr="00714BB5">
        <w:rPr>
          <w:rFonts w:ascii="Verdana" w:hAnsi="Verdana" w:cs="Times New Roman"/>
          <w:bCs/>
          <w:noProof/>
        </w:rPr>
        <w:t>5</w:t>
      </w:r>
      <w:r w:rsidRPr="00714BB5">
        <w:rPr>
          <w:rFonts w:ascii="Verdana" w:hAnsi="Verdana" w:cs="Times New Roman"/>
          <w:bCs/>
        </w:rPr>
        <w:t xml:space="preserve"> kredit</w:t>
      </w:r>
    </w:p>
    <w:p w14:paraId="201A3DEC" w14:textId="77777777" w:rsidR="001732C9" w:rsidRPr="00714BB5" w:rsidRDefault="001732C9" w:rsidP="00B27853">
      <w:pPr>
        <w:pStyle w:val="Listaszerbekezds"/>
        <w:widowControl w:val="0"/>
        <w:numPr>
          <w:ilvl w:val="1"/>
          <w:numId w:val="94"/>
        </w:numPr>
        <w:spacing w:before="120" w:after="120"/>
        <w:ind w:left="993" w:hanging="426"/>
        <w:jc w:val="both"/>
        <w:rPr>
          <w:rFonts w:ascii="Verdana" w:hAnsi="Verdana" w:cs="Times New Roman"/>
          <w:b/>
          <w:bCs/>
        </w:rPr>
      </w:pPr>
      <w:r w:rsidRPr="00714BB5">
        <w:rPr>
          <w:rFonts w:ascii="Verdana" w:hAnsi="Verdana" w:cs="Times New Roman"/>
          <w:bCs/>
        </w:rPr>
        <w:t>a tantárgy elméleti vagy gyakorlati jellegének mértéke: 10</w:t>
      </w:r>
      <w:r w:rsidRPr="00714BB5">
        <w:rPr>
          <w:rFonts w:ascii="Verdana" w:hAnsi="Verdana" w:cs="Times New Roman"/>
          <w:bCs/>
          <w:noProof/>
        </w:rPr>
        <w:t xml:space="preserve">0 </w:t>
      </w:r>
      <w:r w:rsidRPr="00714BB5">
        <w:rPr>
          <w:rFonts w:ascii="Verdana" w:hAnsi="Verdana" w:cs="Times New Roman"/>
          <w:bCs/>
        </w:rPr>
        <w:t xml:space="preserve">% gyakorlat, </w:t>
      </w:r>
      <w:r w:rsidRPr="00714BB5">
        <w:rPr>
          <w:rFonts w:ascii="Verdana" w:hAnsi="Verdana" w:cs="Times New Roman"/>
          <w:bCs/>
          <w:noProof/>
        </w:rPr>
        <w:t>0</w:t>
      </w:r>
      <w:r w:rsidRPr="00714BB5">
        <w:rPr>
          <w:rFonts w:ascii="Verdana" w:hAnsi="Verdana" w:cs="Times New Roman"/>
          <w:bCs/>
        </w:rPr>
        <w:t xml:space="preserve"> % elmélet</w:t>
      </w:r>
    </w:p>
    <w:p w14:paraId="29C64F1E" w14:textId="77777777" w:rsidR="001732C9" w:rsidRPr="00714BB5" w:rsidRDefault="001732C9" w:rsidP="00B27853">
      <w:pPr>
        <w:widowControl w:val="0"/>
        <w:numPr>
          <w:ilvl w:val="0"/>
          <w:numId w:val="94"/>
        </w:numPr>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37D5F735" w14:textId="77777777" w:rsidR="001732C9" w:rsidRPr="00714BB5" w:rsidRDefault="001732C9" w:rsidP="00B27853">
      <w:pPr>
        <w:widowControl w:val="0"/>
        <w:numPr>
          <w:ilvl w:val="0"/>
          <w:numId w:val="94"/>
        </w:numPr>
        <w:tabs>
          <w:tab w:val="num" w:pos="567"/>
        </w:tabs>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Rendészettudományi kar / Katasztrófavédelmi intézet</w:t>
      </w:r>
      <w:r w:rsidRPr="00714BB5">
        <w:rPr>
          <w:rFonts w:ascii="Verdana" w:hAnsi="Verdana"/>
          <w:bCs/>
        </w:rPr>
        <w:t xml:space="preserve"> </w:t>
      </w:r>
      <w:r w:rsidRPr="00714BB5">
        <w:rPr>
          <w:rFonts w:ascii="Verdana" w:hAnsi="Verdana"/>
          <w:bCs/>
          <w:noProof/>
        </w:rPr>
        <w:t>/ Tűzvédelmi és Mentésirányítási Tanszék</w:t>
      </w:r>
    </w:p>
    <w:p w14:paraId="267986C5" w14:textId="77777777" w:rsidR="001732C9" w:rsidRPr="00714BB5" w:rsidRDefault="001732C9" w:rsidP="00B27853">
      <w:pPr>
        <w:widowControl w:val="0"/>
        <w:numPr>
          <w:ilvl w:val="0"/>
          <w:numId w:val="94"/>
        </w:numPr>
        <w:tabs>
          <w:tab w:val="num" w:pos="567"/>
        </w:tabs>
        <w:spacing w:before="120" w:after="120"/>
        <w:ind w:left="426" w:hanging="142"/>
        <w:jc w:val="both"/>
        <w:rPr>
          <w:rFonts w:ascii="Verdana" w:hAnsi="Verdana"/>
          <w:bCs/>
        </w:rPr>
      </w:pPr>
      <w:r w:rsidRPr="00714BB5">
        <w:rPr>
          <w:rFonts w:ascii="Verdana" w:hAnsi="Verdana"/>
          <w:b/>
          <w:bCs/>
        </w:rPr>
        <w:t>A tantárgyfelelős oktató neve, beosztása, tudományos fokozata:</w:t>
      </w:r>
      <w:r w:rsidRPr="00714BB5">
        <w:rPr>
          <w:rFonts w:ascii="Verdana" w:hAnsi="Verdana"/>
          <w:bCs/>
        </w:rPr>
        <w:t xml:space="preserve"> </w:t>
      </w:r>
      <w:r w:rsidRPr="00714BB5">
        <w:rPr>
          <w:rFonts w:ascii="Verdana" w:hAnsi="Verdana"/>
          <w:bCs/>
          <w:noProof/>
        </w:rPr>
        <w:t>Dr. Vass Gyula,</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tanszékvezető, egyetemi docens</w:t>
      </w:r>
      <w:r w:rsidRPr="00714BB5">
        <w:rPr>
          <w:rFonts w:ascii="Verdana" w:hAnsi="Verdana"/>
          <w:bCs/>
        </w:rPr>
        <w:t xml:space="preserve"> </w:t>
      </w:r>
    </w:p>
    <w:p w14:paraId="1F33F73B" w14:textId="77777777" w:rsidR="001732C9" w:rsidRPr="00714BB5" w:rsidRDefault="001732C9" w:rsidP="00B27853">
      <w:pPr>
        <w:widowControl w:val="0"/>
        <w:numPr>
          <w:ilvl w:val="0"/>
          <w:numId w:val="94"/>
        </w:numPr>
        <w:spacing w:before="120" w:after="120"/>
        <w:ind w:left="426" w:hanging="142"/>
        <w:jc w:val="both"/>
        <w:rPr>
          <w:rFonts w:ascii="Verdana" w:hAnsi="Verdana"/>
          <w:bCs/>
        </w:rPr>
      </w:pPr>
      <w:r w:rsidRPr="00714BB5">
        <w:rPr>
          <w:rFonts w:ascii="Verdana" w:hAnsi="Verdana"/>
          <w:b/>
          <w:bCs/>
        </w:rPr>
        <w:t>A tanórák száma és típusa</w:t>
      </w:r>
    </w:p>
    <w:p w14:paraId="27A046BC" w14:textId="77777777" w:rsidR="001732C9" w:rsidRPr="00714BB5" w:rsidRDefault="001732C9" w:rsidP="00B27853">
      <w:pPr>
        <w:widowControl w:val="0"/>
        <w:numPr>
          <w:ilvl w:val="1"/>
          <w:numId w:val="94"/>
        </w:numPr>
        <w:tabs>
          <w:tab w:val="num" w:pos="709"/>
        </w:tabs>
        <w:spacing w:before="120" w:after="120"/>
        <w:ind w:left="851" w:hanging="425"/>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óraszám/félév:</w:t>
      </w:r>
    </w:p>
    <w:p w14:paraId="4AC66BE5" w14:textId="77777777" w:rsidR="001732C9" w:rsidRPr="00714BB5" w:rsidRDefault="001732C9" w:rsidP="00B27853">
      <w:pPr>
        <w:widowControl w:val="0"/>
        <w:numPr>
          <w:ilvl w:val="2"/>
          <w:numId w:val="94"/>
        </w:numPr>
        <w:spacing w:before="120" w:after="120"/>
        <w:ind w:left="851" w:hanging="425"/>
        <w:jc w:val="both"/>
        <w:rPr>
          <w:rFonts w:ascii="Verdana" w:hAnsi="Verdana"/>
          <w:bCs/>
        </w:rPr>
      </w:pPr>
      <w:r w:rsidRPr="00714BB5">
        <w:rPr>
          <w:rFonts w:ascii="Verdana" w:hAnsi="Verdana"/>
          <w:bCs/>
        </w:rPr>
        <w:t xml:space="preserve">nappali munkarend: </w:t>
      </w:r>
      <w:r w:rsidRPr="00714BB5">
        <w:rPr>
          <w:rFonts w:ascii="Verdana" w:hAnsi="Verdana"/>
          <w:bCs/>
          <w:noProof/>
        </w:rPr>
        <w:t>28</w:t>
      </w:r>
      <w:r w:rsidRPr="00714BB5">
        <w:rPr>
          <w:rFonts w:ascii="Verdana" w:hAnsi="Verdana"/>
          <w:bCs/>
        </w:rPr>
        <w:t xml:space="preserve"> (</w:t>
      </w:r>
      <w:r w:rsidRPr="00714BB5">
        <w:rPr>
          <w:rFonts w:ascii="Verdana" w:hAnsi="Verdana"/>
          <w:bCs/>
          <w:noProof/>
        </w:rPr>
        <w:t>0</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+ 28 GY)</w:t>
      </w:r>
    </w:p>
    <w:p w14:paraId="3926029D" w14:textId="77777777" w:rsidR="001732C9" w:rsidRPr="00714BB5" w:rsidRDefault="001732C9" w:rsidP="00B27853">
      <w:pPr>
        <w:widowControl w:val="0"/>
        <w:numPr>
          <w:ilvl w:val="2"/>
          <w:numId w:val="94"/>
        </w:numPr>
        <w:spacing w:before="120" w:after="120"/>
        <w:ind w:left="851" w:hanging="425"/>
        <w:jc w:val="both"/>
        <w:rPr>
          <w:rFonts w:ascii="Verdana" w:hAnsi="Verdana"/>
          <w:bCs/>
        </w:rPr>
      </w:pPr>
      <w:r w:rsidRPr="00714BB5">
        <w:rPr>
          <w:rFonts w:ascii="Verdana" w:hAnsi="Verdana"/>
          <w:bCs/>
        </w:rPr>
        <w:t xml:space="preserve">levelező munkarend: </w:t>
      </w:r>
      <w:r w:rsidRPr="00714BB5">
        <w:rPr>
          <w:rFonts w:ascii="Verdana" w:hAnsi="Verdana"/>
          <w:bCs/>
          <w:noProof/>
        </w:rPr>
        <w:t>8</w:t>
      </w:r>
      <w:r w:rsidRPr="00714BB5">
        <w:rPr>
          <w:rFonts w:ascii="Verdana" w:hAnsi="Verdana"/>
          <w:bCs/>
        </w:rPr>
        <w:t xml:space="preserve"> (</w:t>
      </w:r>
      <w:r w:rsidRPr="00714BB5">
        <w:rPr>
          <w:rFonts w:ascii="Verdana" w:hAnsi="Verdana"/>
          <w:bCs/>
          <w:noProof/>
        </w:rPr>
        <w:t>0</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8</w:t>
      </w:r>
      <w:r w:rsidRPr="00714BB5">
        <w:rPr>
          <w:rFonts w:ascii="Verdana" w:hAnsi="Verdana"/>
          <w:bCs/>
        </w:rPr>
        <w:t xml:space="preserve"> GY)</w:t>
      </w:r>
    </w:p>
    <w:p w14:paraId="023F1363" w14:textId="77777777" w:rsidR="001732C9" w:rsidRPr="00714BB5" w:rsidRDefault="001732C9" w:rsidP="00B27853">
      <w:pPr>
        <w:widowControl w:val="0"/>
        <w:numPr>
          <w:ilvl w:val="1"/>
          <w:numId w:val="94"/>
        </w:numPr>
        <w:tabs>
          <w:tab w:val="num" w:pos="709"/>
        </w:tabs>
        <w:spacing w:before="120" w:after="120"/>
        <w:ind w:left="851" w:hanging="425"/>
        <w:jc w:val="both"/>
        <w:rPr>
          <w:rFonts w:ascii="Verdana" w:hAnsi="Verdana"/>
          <w:bCs/>
        </w:rPr>
      </w:pPr>
      <w:r w:rsidRPr="00714BB5">
        <w:rPr>
          <w:rFonts w:ascii="Verdana" w:hAnsi="Verdana"/>
          <w:bCs/>
        </w:rPr>
        <w:t xml:space="preserve">heti óraszám - nappali munkarend: (0 EA + </w:t>
      </w:r>
      <w:r w:rsidRPr="00714BB5">
        <w:rPr>
          <w:rFonts w:ascii="Verdana" w:hAnsi="Verdana"/>
          <w:bCs/>
          <w:noProof/>
        </w:rPr>
        <w:t>0</w:t>
      </w:r>
      <w:r w:rsidRPr="00714BB5">
        <w:rPr>
          <w:rFonts w:ascii="Verdana" w:hAnsi="Verdana"/>
          <w:bCs/>
        </w:rPr>
        <w:t xml:space="preserve"> SZ + 2 GY)</w:t>
      </w:r>
    </w:p>
    <w:p w14:paraId="48D761FB" w14:textId="77777777" w:rsidR="001732C9" w:rsidRPr="00714BB5" w:rsidRDefault="001732C9" w:rsidP="00B27853">
      <w:pPr>
        <w:widowControl w:val="0"/>
        <w:numPr>
          <w:ilvl w:val="1"/>
          <w:numId w:val="94"/>
        </w:numPr>
        <w:tabs>
          <w:tab w:val="num" w:pos="709"/>
        </w:tabs>
        <w:spacing w:before="120" w:after="120"/>
        <w:ind w:left="851" w:hanging="425"/>
        <w:jc w:val="both"/>
        <w:rPr>
          <w:rFonts w:ascii="Verdana" w:hAnsi="Verdana"/>
          <w:bCs/>
        </w:rPr>
      </w:pPr>
      <w:r w:rsidRPr="00714BB5">
        <w:rPr>
          <w:rFonts w:ascii="Verdana" w:hAnsi="Verdana"/>
        </w:rPr>
        <w:t>Az ismeret átadásában alkalmazandó további sajátos módok, jellemzők: A hallgatók által elkészített szakirodalmi összefoglalók és diplomamunka vázlatok kerekasztalbeszélgetés (szeminárium) keretében történő bemutatása és hallgatói értékelése.</w:t>
      </w:r>
    </w:p>
    <w:p w14:paraId="09D6A9B0" w14:textId="77777777" w:rsidR="001732C9" w:rsidRPr="00714BB5" w:rsidRDefault="001732C9" w:rsidP="00B27853">
      <w:pPr>
        <w:widowControl w:val="0"/>
        <w:numPr>
          <w:ilvl w:val="0"/>
          <w:numId w:val="94"/>
        </w:numPr>
        <w:spacing w:before="120" w:after="120"/>
        <w:ind w:left="426" w:hanging="142"/>
        <w:jc w:val="both"/>
        <w:rPr>
          <w:rFonts w:ascii="Verdana" w:hAnsi="Verdana"/>
          <w:bCs/>
        </w:rPr>
      </w:pPr>
      <w:r w:rsidRPr="00714BB5">
        <w:rPr>
          <w:rFonts w:ascii="Verdana" w:hAnsi="Verdana"/>
          <w:b/>
          <w:bCs/>
        </w:rPr>
        <w:t>A tantárgy szakmai tartalma (magyarul):</w:t>
      </w:r>
      <w:r w:rsidRPr="00714BB5">
        <w:rPr>
          <w:rFonts w:ascii="Verdana" w:hAnsi="Verdana"/>
          <w:bCs/>
        </w:rPr>
        <w:t xml:space="preserve"> </w:t>
      </w:r>
      <w:r w:rsidRPr="00714BB5">
        <w:rPr>
          <w:rFonts w:ascii="Verdana" w:hAnsi="Verdana"/>
          <w:bCs/>
          <w:noProof/>
        </w:rPr>
        <w:t>A hallgató számára a diplomamunka elkészítésének szakmai, formai, tartalmi és kutatási módszeri megismertetése.</w:t>
      </w:r>
    </w:p>
    <w:p w14:paraId="0B3884B4"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r w:rsidRPr="00714BB5">
        <w:rPr>
          <w:rFonts w:ascii="Verdana" w:hAnsi="Verdana"/>
          <w:bCs/>
          <w:noProof/>
        </w:rPr>
        <w:t>For the student the presentation of the thesis in professional, formal, content and research methods.</w:t>
      </w:r>
      <w:r w:rsidRPr="00714BB5">
        <w:rPr>
          <w:rFonts w:ascii="Verdana" w:hAnsi="Verdana"/>
          <w:bCs/>
          <w:lang w:val="en-GB"/>
        </w:rPr>
        <w:t xml:space="preserve"> </w:t>
      </w:r>
    </w:p>
    <w:p w14:paraId="1247B6F9" w14:textId="77777777" w:rsidR="001732C9" w:rsidRPr="00714BB5" w:rsidRDefault="001732C9" w:rsidP="00B27853">
      <w:pPr>
        <w:pStyle w:val="Listaszerbekezds"/>
        <w:widowControl w:val="0"/>
        <w:numPr>
          <w:ilvl w:val="0"/>
          <w:numId w:val="94"/>
        </w:numPr>
        <w:spacing w:before="120" w:after="120"/>
        <w:ind w:left="426" w:hanging="142"/>
        <w:jc w:val="both"/>
        <w:rPr>
          <w:rFonts w:ascii="Verdana" w:hAnsi="Verdana" w:cs="Times New Roman"/>
          <w:bCs/>
        </w:rPr>
      </w:pPr>
      <w:r w:rsidRPr="00714BB5">
        <w:rPr>
          <w:rFonts w:ascii="Verdana" w:hAnsi="Verdana" w:cs="Times New Roman"/>
          <w:b/>
          <w:bCs/>
        </w:rPr>
        <w:t xml:space="preserve">Elérendő kompetenciák (magyarul): </w:t>
      </w:r>
      <w:r w:rsidRPr="00714BB5">
        <w:rPr>
          <w:rFonts w:ascii="Verdana" w:hAnsi="Verdana" w:cs="Times New Roman"/>
          <w:bCs/>
          <w:noProof/>
        </w:rPr>
        <w:t>Legyen képes önálló kutatási módszereket megválasztani, azokat alkalmazni és szakmai anyagot megfelelő formátumban, tartalommal elkészíteni.</w:t>
      </w:r>
    </w:p>
    <w:p w14:paraId="6443302B"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Tudása:</w:t>
      </w:r>
      <w:r w:rsidRPr="00714BB5">
        <w:rPr>
          <w:rFonts w:ascii="Verdana" w:hAnsi="Verdana"/>
          <w:bCs/>
        </w:rPr>
        <w:t xml:space="preserve"> </w:t>
      </w:r>
      <w:r w:rsidRPr="00714BB5">
        <w:rPr>
          <w:rFonts w:ascii="Verdana" w:hAnsi="Verdana"/>
        </w:rPr>
        <w:t>Széleskörű ismeretekkel rendelkezik a katasztrófavédelmi szervek irányításához és vezetéséhez szükséges katasztrófavédelmi és ágazati jogi szabályozás területén</w:t>
      </w:r>
      <w:r w:rsidRPr="00714BB5">
        <w:rPr>
          <w:rFonts w:ascii="Verdana" w:hAnsi="Verdana"/>
          <w:bCs/>
          <w:noProof/>
        </w:rPr>
        <w:t>.</w:t>
      </w:r>
    </w:p>
    <w:p w14:paraId="009BC6EE"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Képességei:</w:t>
      </w:r>
      <w:r w:rsidRPr="00714BB5">
        <w:rPr>
          <w:rFonts w:ascii="Verdana" w:hAnsi="Verdana"/>
          <w:bCs/>
        </w:rPr>
        <w:t xml:space="preserve"> </w:t>
      </w:r>
      <w:r w:rsidRPr="00714BB5">
        <w:rPr>
          <w:rFonts w:ascii="Verdana" w:hAnsi="Verdana"/>
        </w:rPr>
        <w:t>Képes a katasztrófavédelmi döntéshozó és döntés-előkészítő feladatok ellátására, illetve a döntési javaslatok kidolgozásához szükséges problémaelemzésre és megoldáselemzésre</w:t>
      </w:r>
      <w:r w:rsidRPr="00714BB5">
        <w:rPr>
          <w:rFonts w:ascii="Verdana" w:hAnsi="Verdana"/>
          <w:bCs/>
          <w:noProof/>
        </w:rPr>
        <w:t>.</w:t>
      </w:r>
      <w:r w:rsidRPr="00714BB5">
        <w:rPr>
          <w:rFonts w:ascii="Verdana" w:hAnsi="Verdana"/>
          <w:bCs/>
        </w:rPr>
        <w:t xml:space="preserve"> </w:t>
      </w:r>
    </w:p>
    <w:p w14:paraId="732B3BC0"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Attitűdje:</w:t>
      </w:r>
      <w:r w:rsidRPr="00714BB5">
        <w:rPr>
          <w:rFonts w:ascii="Verdana" w:hAnsi="Verdana"/>
        </w:rPr>
        <w:t xml:space="preserve"> Elkötelezett a katasztrófavédelmi szakfeladatai ellátása során a kreatív, rugalmas, problémafelismerő, illetve az igényes, minőségi munka végzésére.</w:t>
      </w:r>
      <w:r w:rsidRPr="00714BB5">
        <w:rPr>
          <w:rFonts w:ascii="Verdana" w:hAnsi="Verdana"/>
          <w:b/>
          <w:bCs/>
        </w:rPr>
        <w:t xml:space="preserve"> </w:t>
      </w:r>
    </w:p>
    <w:p w14:paraId="5CA023CB"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Autonómiája és felelőssége:</w:t>
      </w:r>
      <w:r w:rsidRPr="00714BB5">
        <w:rPr>
          <w:rFonts w:ascii="Verdana" w:hAnsi="Verdana"/>
          <w:bCs/>
        </w:rPr>
        <w:t xml:space="preserve"> </w:t>
      </w:r>
      <w:r w:rsidRPr="00714BB5">
        <w:rPr>
          <w:rFonts w:ascii="Verdana" w:hAnsi="Verdana"/>
        </w:rPr>
        <w:t>Önálló kezdeményező döntéshozatali képességgel és a döntések képviseletével, illetve személyes felelősségvállalással rendelkezik a döntések környezeti és társadalmi hatásaiért a katasztrófavédelmi szakmai feladatok teljesítésének megtervezése és végrehajtása során.</w:t>
      </w:r>
      <w:r w:rsidRPr="00714BB5">
        <w:rPr>
          <w:rFonts w:ascii="Verdana" w:hAnsi="Verdana"/>
          <w:bCs/>
        </w:rPr>
        <w:t xml:space="preserve"> </w:t>
      </w:r>
    </w:p>
    <w:p w14:paraId="068A0F79" w14:textId="77777777" w:rsidR="001732C9" w:rsidRPr="00714BB5" w:rsidRDefault="001732C9" w:rsidP="001732C9">
      <w:pPr>
        <w:widowControl w:val="0"/>
        <w:spacing w:before="120" w:after="120"/>
        <w:ind w:left="426"/>
        <w:jc w:val="both"/>
        <w:rPr>
          <w:rFonts w:ascii="Verdana" w:hAnsi="Verdana"/>
          <w:b/>
          <w:bCs/>
          <w:lang w:val="en-US"/>
        </w:rPr>
      </w:pPr>
      <w:r w:rsidRPr="00714BB5">
        <w:rPr>
          <w:rFonts w:ascii="Verdana" w:hAnsi="Verdana"/>
          <w:b/>
          <w:bCs/>
        </w:rPr>
        <w:lastRenderedPageBreak/>
        <w:t>Elérendő kompetenciák (angolul) (</w:t>
      </w:r>
      <w:r w:rsidRPr="00714BB5">
        <w:rPr>
          <w:rFonts w:ascii="Verdana" w:hAnsi="Verdana"/>
          <w:b/>
          <w:bCs/>
          <w:lang w:val="en-US"/>
        </w:rPr>
        <w:t xml:space="preserve">Competences – English): </w:t>
      </w:r>
    </w:p>
    <w:p w14:paraId="79803792"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Knowledge</w:t>
      </w:r>
      <w:r w:rsidRPr="00714BB5">
        <w:rPr>
          <w:rFonts w:ascii="Verdana" w:hAnsi="Verdana"/>
          <w:lang w:val="en-GB"/>
        </w:rPr>
        <w:t>:</w:t>
      </w:r>
      <w:r w:rsidRPr="00714BB5">
        <w:rPr>
          <w:rFonts w:ascii="Verdana" w:hAnsi="Verdana"/>
        </w:rPr>
        <w:t xml:space="preserve"> He/</w:t>
      </w:r>
      <w:proofErr w:type="spellStart"/>
      <w:r w:rsidRPr="00714BB5">
        <w:rPr>
          <w:rFonts w:ascii="Verdana" w:hAnsi="Verdana"/>
        </w:rPr>
        <w:t>she</w:t>
      </w:r>
      <w:proofErr w:type="spellEnd"/>
      <w:r w:rsidRPr="00714BB5">
        <w:rPr>
          <w:rFonts w:ascii="Verdana" w:hAnsi="Verdana"/>
        </w:rPr>
        <w:t xml:space="preserve"> has </w:t>
      </w:r>
      <w:proofErr w:type="spellStart"/>
      <w:r w:rsidRPr="00714BB5">
        <w:rPr>
          <w:rFonts w:ascii="Verdana" w:hAnsi="Verdana"/>
        </w:rPr>
        <w:t>broad</w:t>
      </w:r>
      <w:proofErr w:type="spellEnd"/>
      <w:r w:rsidRPr="00714BB5">
        <w:rPr>
          <w:rFonts w:ascii="Verdana" w:hAnsi="Verdana"/>
        </w:rPr>
        <w:t xml:space="preserve"> </w:t>
      </w:r>
      <w:proofErr w:type="spellStart"/>
      <w:r w:rsidRPr="00714BB5">
        <w:rPr>
          <w:rFonts w:ascii="Verdana" w:hAnsi="Verdana"/>
        </w:rPr>
        <w:t>knowledge</w:t>
      </w:r>
      <w:proofErr w:type="spellEnd"/>
      <w:r w:rsidRPr="00714BB5">
        <w:rPr>
          <w:rFonts w:ascii="Verdana" w:hAnsi="Verdana"/>
        </w:rPr>
        <w:t xml:space="preserve"> of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 and </w:t>
      </w:r>
      <w:proofErr w:type="spellStart"/>
      <w:r w:rsidRPr="00714BB5">
        <w:rPr>
          <w:rFonts w:ascii="Verdana" w:hAnsi="Verdana"/>
        </w:rPr>
        <w:t>sectoral</w:t>
      </w:r>
      <w:proofErr w:type="spellEnd"/>
      <w:r w:rsidRPr="00714BB5">
        <w:rPr>
          <w:rFonts w:ascii="Verdana" w:hAnsi="Verdana"/>
        </w:rPr>
        <w:t xml:space="preserve"> </w:t>
      </w:r>
      <w:proofErr w:type="spellStart"/>
      <w:r w:rsidRPr="00714BB5">
        <w:rPr>
          <w:rFonts w:ascii="Verdana" w:hAnsi="Verdana"/>
        </w:rPr>
        <w:t>legislation</w:t>
      </w:r>
      <w:proofErr w:type="spellEnd"/>
      <w:r w:rsidRPr="00714BB5">
        <w:rPr>
          <w:rFonts w:ascii="Verdana" w:hAnsi="Verdana"/>
        </w:rPr>
        <w:t xml:space="preserve"> </w:t>
      </w:r>
      <w:proofErr w:type="spellStart"/>
      <w:r w:rsidRPr="00714BB5">
        <w:rPr>
          <w:rFonts w:ascii="Verdana" w:hAnsi="Verdana"/>
        </w:rPr>
        <w:t>necessary</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management and </w:t>
      </w:r>
      <w:proofErr w:type="spellStart"/>
      <w:r w:rsidRPr="00714BB5">
        <w:rPr>
          <w:rFonts w:ascii="Verdana" w:hAnsi="Verdana"/>
        </w:rPr>
        <w:t>leadership</w:t>
      </w:r>
      <w:proofErr w:type="spellEnd"/>
      <w:r w:rsidRPr="00714BB5">
        <w:rPr>
          <w:rFonts w:ascii="Verdana" w:hAnsi="Verdana"/>
        </w:rPr>
        <w:t xml:space="preserve"> of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bodies</w:t>
      </w:r>
      <w:proofErr w:type="spellEnd"/>
      <w:r w:rsidRPr="00714BB5">
        <w:rPr>
          <w:rFonts w:ascii="Verdana" w:hAnsi="Verdana"/>
          <w:bCs/>
          <w:noProof/>
        </w:rPr>
        <w:t>.</w:t>
      </w:r>
    </w:p>
    <w:p w14:paraId="46E0D918"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Capabilities</w:t>
      </w:r>
      <w:r w:rsidRPr="00714BB5">
        <w:rPr>
          <w:rFonts w:ascii="Verdana" w:hAnsi="Verdana"/>
          <w:lang w:val="en-GB"/>
        </w:rPr>
        <w:t xml:space="preserve">: </w:t>
      </w:r>
      <w:proofErr w:type="spellStart"/>
      <w:r w:rsidRPr="00714BB5">
        <w:rPr>
          <w:rFonts w:ascii="Verdana" w:hAnsi="Verdana"/>
        </w:rPr>
        <w:t>Ability</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perform</w:t>
      </w:r>
      <w:proofErr w:type="spellEnd"/>
      <w:r w:rsidRPr="00714BB5">
        <w:rPr>
          <w:rFonts w:ascii="Verdana" w:hAnsi="Verdana"/>
        </w:rPr>
        <w:t xml:space="preserve"> decision-</w:t>
      </w:r>
      <w:proofErr w:type="spellStart"/>
      <w:r w:rsidRPr="00714BB5">
        <w:rPr>
          <w:rFonts w:ascii="Verdana" w:hAnsi="Verdana"/>
        </w:rPr>
        <w:t>making</w:t>
      </w:r>
      <w:proofErr w:type="spellEnd"/>
      <w:r w:rsidRPr="00714BB5">
        <w:rPr>
          <w:rFonts w:ascii="Verdana" w:hAnsi="Verdana"/>
        </w:rPr>
        <w:t xml:space="preserve"> and decision-preparation </w:t>
      </w:r>
      <w:proofErr w:type="spellStart"/>
      <w:r w:rsidRPr="00714BB5">
        <w:rPr>
          <w:rFonts w:ascii="Verdana" w:hAnsi="Verdana"/>
        </w:rPr>
        <w:t>tasks</w:t>
      </w:r>
      <w:proofErr w:type="spellEnd"/>
      <w:r w:rsidRPr="00714BB5">
        <w:rPr>
          <w:rFonts w:ascii="Verdana" w:hAnsi="Verdana"/>
        </w:rPr>
        <w:t xml:space="preserve"> in </w:t>
      </w:r>
      <w:proofErr w:type="spellStart"/>
      <w:r w:rsidRPr="00714BB5">
        <w:rPr>
          <w:rFonts w:ascii="Verdana" w:hAnsi="Verdana"/>
        </w:rPr>
        <w:t>disaster</w:t>
      </w:r>
      <w:proofErr w:type="spellEnd"/>
      <w:r w:rsidRPr="00714BB5">
        <w:rPr>
          <w:rFonts w:ascii="Verdana" w:hAnsi="Verdana"/>
        </w:rPr>
        <w:t xml:space="preserve"> management and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analyse</w:t>
      </w:r>
      <w:proofErr w:type="spellEnd"/>
      <w:r w:rsidRPr="00714BB5">
        <w:rPr>
          <w:rFonts w:ascii="Verdana" w:hAnsi="Verdana"/>
        </w:rPr>
        <w:t xml:space="preserve"> </w:t>
      </w:r>
      <w:proofErr w:type="spellStart"/>
      <w:r w:rsidRPr="00714BB5">
        <w:rPr>
          <w:rFonts w:ascii="Verdana" w:hAnsi="Verdana"/>
        </w:rPr>
        <w:t>problems</w:t>
      </w:r>
      <w:proofErr w:type="spellEnd"/>
      <w:r w:rsidRPr="00714BB5">
        <w:rPr>
          <w:rFonts w:ascii="Verdana" w:hAnsi="Verdana"/>
        </w:rPr>
        <w:t xml:space="preserve"> and </w:t>
      </w:r>
      <w:proofErr w:type="spellStart"/>
      <w:r w:rsidRPr="00714BB5">
        <w:rPr>
          <w:rFonts w:ascii="Verdana" w:hAnsi="Verdana"/>
        </w:rPr>
        <w:t>solutions</w:t>
      </w:r>
      <w:proofErr w:type="spellEnd"/>
      <w:r w:rsidRPr="00714BB5">
        <w:rPr>
          <w:rFonts w:ascii="Verdana" w:hAnsi="Verdana"/>
        </w:rPr>
        <w:t xml:space="preserve"> in </w:t>
      </w:r>
      <w:proofErr w:type="spellStart"/>
      <w:r w:rsidRPr="00714BB5">
        <w:rPr>
          <w:rFonts w:ascii="Verdana" w:hAnsi="Verdana"/>
        </w:rPr>
        <w:t>order</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develop</w:t>
      </w:r>
      <w:proofErr w:type="spellEnd"/>
      <w:r w:rsidRPr="00714BB5">
        <w:rPr>
          <w:rFonts w:ascii="Verdana" w:hAnsi="Verdana"/>
        </w:rPr>
        <w:t xml:space="preserve"> decision </w:t>
      </w:r>
      <w:proofErr w:type="spellStart"/>
      <w:r w:rsidRPr="00714BB5">
        <w:rPr>
          <w:rFonts w:ascii="Verdana" w:hAnsi="Verdana"/>
        </w:rPr>
        <w:t>proposals</w:t>
      </w:r>
      <w:proofErr w:type="spellEnd"/>
      <w:r w:rsidRPr="00714BB5">
        <w:rPr>
          <w:rFonts w:ascii="Verdana" w:hAnsi="Verdana"/>
        </w:rPr>
        <w:t>.</w:t>
      </w:r>
    </w:p>
    <w:p w14:paraId="3AF54DB4"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jc w:val="both"/>
        <w:rPr>
          <w:rFonts w:ascii="Verdana" w:hAnsi="Verdana"/>
          <w:lang w:val="en-GB"/>
        </w:rPr>
      </w:pPr>
      <w:r w:rsidRPr="00714BB5">
        <w:rPr>
          <w:rFonts w:ascii="Verdana" w:hAnsi="Verdana"/>
          <w:b/>
          <w:lang w:val="en-GB"/>
        </w:rPr>
        <w:t>Attitude:</w:t>
      </w:r>
      <w:r w:rsidRPr="00714BB5">
        <w:rPr>
          <w:rFonts w:ascii="Verdana" w:hAnsi="Verdana"/>
        </w:rPr>
        <w:t xml:space="preserve"> He/</w:t>
      </w:r>
      <w:proofErr w:type="spellStart"/>
      <w:r w:rsidRPr="00714BB5">
        <w:rPr>
          <w:rFonts w:ascii="Verdana" w:hAnsi="Verdana"/>
        </w:rPr>
        <w:t>she</w:t>
      </w:r>
      <w:proofErr w:type="spellEnd"/>
      <w:r w:rsidRPr="00714BB5">
        <w:rPr>
          <w:rFonts w:ascii="Verdana" w:hAnsi="Verdana"/>
        </w:rPr>
        <w:t xml:space="preserve"> is </w:t>
      </w:r>
      <w:proofErr w:type="spellStart"/>
      <w:r w:rsidRPr="00714BB5">
        <w:rPr>
          <w:rFonts w:ascii="Verdana" w:hAnsi="Verdana"/>
        </w:rPr>
        <w:t>committed</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creative</w:t>
      </w:r>
      <w:proofErr w:type="spellEnd"/>
      <w:r w:rsidRPr="00714BB5">
        <w:rPr>
          <w:rFonts w:ascii="Verdana" w:hAnsi="Verdana"/>
        </w:rPr>
        <w:t xml:space="preserve">, </w:t>
      </w:r>
      <w:proofErr w:type="spellStart"/>
      <w:r w:rsidRPr="00714BB5">
        <w:rPr>
          <w:rFonts w:ascii="Verdana" w:hAnsi="Verdana"/>
        </w:rPr>
        <w:t>flexible</w:t>
      </w:r>
      <w:proofErr w:type="spellEnd"/>
      <w:r w:rsidRPr="00714BB5">
        <w:rPr>
          <w:rFonts w:ascii="Verdana" w:hAnsi="Verdana"/>
        </w:rPr>
        <w:t xml:space="preserve">, </w:t>
      </w:r>
      <w:proofErr w:type="spellStart"/>
      <w:r w:rsidRPr="00714BB5">
        <w:rPr>
          <w:rFonts w:ascii="Verdana" w:hAnsi="Verdana"/>
        </w:rPr>
        <w:t>problem-solving</w:t>
      </w:r>
      <w:proofErr w:type="spellEnd"/>
      <w:r w:rsidRPr="00714BB5">
        <w:rPr>
          <w:rFonts w:ascii="Verdana" w:hAnsi="Verdana"/>
        </w:rPr>
        <w:t xml:space="preserve"> and </w:t>
      </w:r>
      <w:proofErr w:type="spellStart"/>
      <w:r w:rsidRPr="00714BB5">
        <w:rPr>
          <w:rFonts w:ascii="Verdana" w:hAnsi="Verdana"/>
        </w:rPr>
        <w:t>demanding</w:t>
      </w:r>
      <w:proofErr w:type="spellEnd"/>
      <w:r w:rsidRPr="00714BB5">
        <w:rPr>
          <w:rFonts w:ascii="Verdana" w:hAnsi="Verdana"/>
        </w:rPr>
        <w:t xml:space="preserve">, </w:t>
      </w:r>
      <w:proofErr w:type="spellStart"/>
      <w:r w:rsidRPr="00714BB5">
        <w:rPr>
          <w:rFonts w:ascii="Verdana" w:hAnsi="Verdana"/>
        </w:rPr>
        <w:t>quality</w:t>
      </w:r>
      <w:proofErr w:type="spellEnd"/>
      <w:r w:rsidRPr="00714BB5">
        <w:rPr>
          <w:rFonts w:ascii="Verdana" w:hAnsi="Verdana"/>
        </w:rPr>
        <w:t xml:space="preserve"> </w:t>
      </w:r>
      <w:proofErr w:type="spellStart"/>
      <w:r w:rsidRPr="00714BB5">
        <w:rPr>
          <w:rFonts w:ascii="Verdana" w:hAnsi="Verdana"/>
        </w:rPr>
        <w:t>work</w:t>
      </w:r>
      <w:proofErr w:type="spellEnd"/>
      <w:r w:rsidRPr="00714BB5">
        <w:rPr>
          <w:rFonts w:ascii="Verdana" w:hAnsi="Verdana"/>
        </w:rPr>
        <w:t xml:space="preserve"> in </w:t>
      </w:r>
      <w:proofErr w:type="spellStart"/>
      <w:r w:rsidRPr="00714BB5">
        <w:rPr>
          <w:rFonts w:ascii="Verdana" w:hAnsi="Verdana"/>
        </w:rPr>
        <w:t>the</w:t>
      </w:r>
      <w:proofErr w:type="spellEnd"/>
      <w:r w:rsidRPr="00714BB5">
        <w:rPr>
          <w:rFonts w:ascii="Verdana" w:hAnsi="Verdana"/>
        </w:rPr>
        <w:t xml:space="preserve"> performance of </w:t>
      </w:r>
      <w:proofErr w:type="spellStart"/>
      <w:r w:rsidRPr="00714BB5">
        <w:rPr>
          <w:rFonts w:ascii="Verdana" w:hAnsi="Verdana"/>
        </w:rPr>
        <w:t>his</w:t>
      </w:r>
      <w:proofErr w:type="spellEnd"/>
      <w:r w:rsidRPr="00714BB5">
        <w:rPr>
          <w:rFonts w:ascii="Verdana" w:hAnsi="Verdana"/>
        </w:rPr>
        <w:t>/</w:t>
      </w:r>
      <w:proofErr w:type="spellStart"/>
      <w:r w:rsidRPr="00714BB5">
        <w:rPr>
          <w:rFonts w:ascii="Verdana" w:hAnsi="Verdana"/>
        </w:rPr>
        <w:t>her</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duties</w:t>
      </w:r>
      <w:proofErr w:type="spellEnd"/>
    </w:p>
    <w:p w14:paraId="6FB2C004"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 xml:space="preserve">Autonomy and responsibility: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has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ability</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take</w:t>
      </w:r>
      <w:proofErr w:type="spellEnd"/>
      <w:r w:rsidRPr="00714BB5">
        <w:rPr>
          <w:rFonts w:ascii="Verdana" w:hAnsi="Verdana"/>
        </w:rPr>
        <w:t xml:space="preserve"> </w:t>
      </w:r>
      <w:proofErr w:type="spellStart"/>
      <w:r w:rsidRPr="00714BB5">
        <w:rPr>
          <w:rFonts w:ascii="Verdana" w:hAnsi="Verdana"/>
        </w:rPr>
        <w:t>independent</w:t>
      </w:r>
      <w:proofErr w:type="spellEnd"/>
      <w:r w:rsidRPr="00714BB5">
        <w:rPr>
          <w:rFonts w:ascii="Verdana" w:hAnsi="Verdana"/>
        </w:rPr>
        <w:t xml:space="preserve"> </w:t>
      </w:r>
      <w:proofErr w:type="spellStart"/>
      <w:r w:rsidRPr="00714BB5">
        <w:rPr>
          <w:rFonts w:ascii="Verdana" w:hAnsi="Verdana"/>
        </w:rPr>
        <w:t>initiative</w:t>
      </w:r>
      <w:proofErr w:type="spellEnd"/>
      <w:r w:rsidRPr="00714BB5">
        <w:rPr>
          <w:rFonts w:ascii="Verdana" w:hAnsi="Verdana"/>
        </w:rPr>
        <w:t xml:space="preserve"> in decision-</w:t>
      </w:r>
      <w:proofErr w:type="spellStart"/>
      <w:r w:rsidRPr="00714BB5">
        <w:rPr>
          <w:rFonts w:ascii="Verdana" w:hAnsi="Verdana"/>
        </w:rPr>
        <w:t>making</w:t>
      </w:r>
      <w:proofErr w:type="spellEnd"/>
      <w:r w:rsidRPr="00714BB5">
        <w:rPr>
          <w:rFonts w:ascii="Verdana" w:hAnsi="Verdana"/>
        </w:rPr>
        <w:t xml:space="preserve"> and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advocate</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decisions</w:t>
      </w:r>
      <w:proofErr w:type="spellEnd"/>
      <w:r w:rsidRPr="00714BB5">
        <w:rPr>
          <w:rFonts w:ascii="Verdana" w:hAnsi="Verdana"/>
        </w:rPr>
        <w:t xml:space="preserve"> and </w:t>
      </w:r>
      <w:proofErr w:type="spellStart"/>
      <w:r w:rsidRPr="00714BB5">
        <w:rPr>
          <w:rFonts w:ascii="Verdana" w:hAnsi="Verdana"/>
        </w:rPr>
        <w:t>take</w:t>
      </w:r>
      <w:proofErr w:type="spellEnd"/>
      <w:r w:rsidRPr="00714BB5">
        <w:rPr>
          <w:rFonts w:ascii="Verdana" w:hAnsi="Verdana"/>
        </w:rPr>
        <w:t xml:space="preserve"> </w:t>
      </w:r>
      <w:proofErr w:type="spellStart"/>
      <w:r w:rsidRPr="00714BB5">
        <w:rPr>
          <w:rFonts w:ascii="Verdana" w:hAnsi="Verdana"/>
        </w:rPr>
        <w:t>personal</w:t>
      </w:r>
      <w:proofErr w:type="spellEnd"/>
      <w:r w:rsidRPr="00714BB5">
        <w:rPr>
          <w:rFonts w:ascii="Verdana" w:hAnsi="Verdana"/>
        </w:rPr>
        <w:t xml:space="preserve"> </w:t>
      </w:r>
      <w:proofErr w:type="spellStart"/>
      <w:r w:rsidRPr="00714BB5">
        <w:rPr>
          <w:rFonts w:ascii="Verdana" w:hAnsi="Verdana"/>
        </w:rPr>
        <w:t>responsibility</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environmental</w:t>
      </w:r>
      <w:proofErr w:type="spellEnd"/>
      <w:r w:rsidRPr="00714BB5">
        <w:rPr>
          <w:rFonts w:ascii="Verdana" w:hAnsi="Verdana"/>
        </w:rPr>
        <w:t xml:space="preserve"> and </w:t>
      </w:r>
      <w:proofErr w:type="spellStart"/>
      <w:r w:rsidRPr="00714BB5">
        <w:rPr>
          <w:rFonts w:ascii="Verdana" w:hAnsi="Verdana"/>
        </w:rPr>
        <w:t>social</w:t>
      </w:r>
      <w:proofErr w:type="spellEnd"/>
      <w:r w:rsidRPr="00714BB5">
        <w:rPr>
          <w:rFonts w:ascii="Verdana" w:hAnsi="Verdana"/>
        </w:rPr>
        <w:t xml:space="preserve"> </w:t>
      </w:r>
      <w:proofErr w:type="spellStart"/>
      <w:r w:rsidRPr="00714BB5">
        <w:rPr>
          <w:rFonts w:ascii="Verdana" w:hAnsi="Verdana"/>
        </w:rPr>
        <w:t>impacts</w:t>
      </w:r>
      <w:proofErr w:type="spellEnd"/>
      <w:r w:rsidRPr="00714BB5">
        <w:rPr>
          <w:rFonts w:ascii="Verdana" w:hAnsi="Verdana"/>
        </w:rPr>
        <w:t xml:space="preserve"> of </w:t>
      </w:r>
      <w:proofErr w:type="spellStart"/>
      <w:r w:rsidRPr="00714BB5">
        <w:rPr>
          <w:rFonts w:ascii="Verdana" w:hAnsi="Verdana"/>
        </w:rPr>
        <w:t>decisions</w:t>
      </w:r>
      <w:proofErr w:type="spellEnd"/>
      <w:r w:rsidRPr="00714BB5">
        <w:rPr>
          <w:rFonts w:ascii="Verdana" w:hAnsi="Verdana"/>
        </w:rPr>
        <w:t xml:space="preserve"> in </w:t>
      </w:r>
      <w:proofErr w:type="spellStart"/>
      <w:r w:rsidRPr="00714BB5">
        <w:rPr>
          <w:rFonts w:ascii="Verdana" w:hAnsi="Verdana"/>
        </w:rPr>
        <w:t>planning</w:t>
      </w:r>
      <w:proofErr w:type="spellEnd"/>
      <w:r w:rsidRPr="00714BB5">
        <w:rPr>
          <w:rFonts w:ascii="Verdana" w:hAnsi="Verdana"/>
        </w:rPr>
        <w:t xml:space="preserve"> and </w:t>
      </w:r>
      <w:proofErr w:type="spellStart"/>
      <w:r w:rsidRPr="00714BB5">
        <w:rPr>
          <w:rFonts w:ascii="Verdana" w:hAnsi="Verdana"/>
        </w:rPr>
        <w:t>implementing</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performance of </w:t>
      </w:r>
      <w:proofErr w:type="spellStart"/>
      <w:r w:rsidRPr="00714BB5">
        <w:rPr>
          <w:rFonts w:ascii="Verdana" w:hAnsi="Verdana"/>
        </w:rPr>
        <w:t>professional</w:t>
      </w:r>
      <w:proofErr w:type="spellEnd"/>
      <w:r w:rsidRPr="00714BB5">
        <w:rPr>
          <w:rFonts w:ascii="Verdana" w:hAnsi="Verdana"/>
        </w:rPr>
        <w:t xml:space="preserve"> </w:t>
      </w:r>
      <w:proofErr w:type="spellStart"/>
      <w:r w:rsidRPr="00714BB5">
        <w:rPr>
          <w:rFonts w:ascii="Verdana" w:hAnsi="Verdana"/>
        </w:rPr>
        <w:t>tasks</w:t>
      </w:r>
      <w:proofErr w:type="spellEnd"/>
      <w:r w:rsidRPr="00714BB5">
        <w:rPr>
          <w:rFonts w:ascii="Verdana" w:hAnsi="Verdana"/>
        </w:rPr>
        <w:t xml:space="preserve"> in </w:t>
      </w:r>
      <w:proofErr w:type="spellStart"/>
      <w:r w:rsidRPr="00714BB5">
        <w:rPr>
          <w:rFonts w:ascii="Verdana" w:hAnsi="Verdana"/>
        </w:rPr>
        <w:t>disaster</w:t>
      </w:r>
      <w:proofErr w:type="spellEnd"/>
      <w:r w:rsidRPr="00714BB5">
        <w:rPr>
          <w:rFonts w:ascii="Verdana" w:hAnsi="Verdana"/>
        </w:rPr>
        <w:t xml:space="preserve"> management</w:t>
      </w:r>
    </w:p>
    <w:p w14:paraId="377D3A30" w14:textId="77777777" w:rsidR="001732C9" w:rsidRPr="00714BB5" w:rsidRDefault="001732C9" w:rsidP="00B27853">
      <w:pPr>
        <w:widowControl w:val="0"/>
        <w:numPr>
          <w:ilvl w:val="0"/>
          <w:numId w:val="94"/>
        </w:numPr>
        <w:tabs>
          <w:tab w:val="num" w:pos="567"/>
        </w:tabs>
        <w:spacing w:before="120" w:after="120"/>
        <w:ind w:left="426" w:hanging="142"/>
        <w:jc w:val="both"/>
        <w:rPr>
          <w:rFonts w:ascii="Verdana" w:hAnsi="Verdana"/>
          <w:bCs/>
        </w:rPr>
      </w:pPr>
      <w:r w:rsidRPr="00714BB5">
        <w:rPr>
          <w:rFonts w:ascii="Verdana" w:hAnsi="Verdana"/>
          <w:b/>
          <w:bCs/>
        </w:rPr>
        <w:t xml:space="preserve">Előtanulmányi követelmények: </w:t>
      </w:r>
      <w:r w:rsidRPr="00714BB5">
        <w:rPr>
          <w:rFonts w:ascii="Verdana" w:hAnsi="Verdana"/>
          <w:bCs/>
          <w:noProof/>
        </w:rPr>
        <w:t>Nincs</w:t>
      </w:r>
    </w:p>
    <w:p w14:paraId="5A2E0A18" w14:textId="77777777" w:rsidR="001732C9" w:rsidRPr="00714BB5" w:rsidRDefault="001732C9" w:rsidP="00B27853">
      <w:pPr>
        <w:widowControl w:val="0"/>
        <w:numPr>
          <w:ilvl w:val="0"/>
          <w:numId w:val="94"/>
        </w:numPr>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33461F93" w14:textId="77777777" w:rsidR="001732C9" w:rsidRPr="00714BB5" w:rsidRDefault="001732C9" w:rsidP="00B27853">
      <w:pPr>
        <w:widowControl w:val="0"/>
        <w:numPr>
          <w:ilvl w:val="1"/>
          <w:numId w:val="94"/>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Magyarul</w:t>
      </w:r>
    </w:p>
    <w:p w14:paraId="2436109D" w14:textId="77777777" w:rsidR="001732C9" w:rsidRPr="00714BB5" w:rsidRDefault="001732C9" w:rsidP="00B27853">
      <w:pPr>
        <w:widowControl w:val="0"/>
        <w:numPr>
          <w:ilvl w:val="2"/>
          <w:numId w:val="94"/>
        </w:numPr>
        <w:tabs>
          <w:tab w:val="left" w:pos="709"/>
          <w:tab w:val="left" w:pos="993"/>
        </w:tabs>
        <w:spacing w:before="120" w:after="120"/>
        <w:ind w:left="1276" w:hanging="850"/>
        <w:jc w:val="both"/>
        <w:rPr>
          <w:rFonts w:ascii="Verdana" w:hAnsi="Verdana"/>
          <w:b/>
        </w:rPr>
      </w:pPr>
      <w:r w:rsidRPr="00714BB5">
        <w:rPr>
          <w:rFonts w:ascii="Verdana" w:hAnsi="Verdana"/>
          <w:bCs/>
          <w:noProof/>
        </w:rPr>
        <w:t>A diplomamunka elkészítésének szakmai és formai elemei, tartalmának és a kutatási irányok meghatározása.</w:t>
      </w:r>
    </w:p>
    <w:p w14:paraId="49281214" w14:textId="77777777" w:rsidR="001732C9" w:rsidRPr="00714BB5" w:rsidRDefault="001732C9" w:rsidP="00B27853">
      <w:pPr>
        <w:widowControl w:val="0"/>
        <w:numPr>
          <w:ilvl w:val="1"/>
          <w:numId w:val="94"/>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Angolul</w:t>
      </w:r>
    </w:p>
    <w:p w14:paraId="214A6834" w14:textId="77777777" w:rsidR="001732C9" w:rsidRPr="00714BB5" w:rsidRDefault="001732C9" w:rsidP="00B27853">
      <w:pPr>
        <w:widowControl w:val="0"/>
        <w:numPr>
          <w:ilvl w:val="2"/>
          <w:numId w:val="94"/>
        </w:numPr>
        <w:tabs>
          <w:tab w:val="left" w:pos="709"/>
          <w:tab w:val="left" w:pos="993"/>
        </w:tabs>
        <w:spacing w:before="120" w:after="120"/>
        <w:ind w:left="1276" w:hanging="850"/>
        <w:jc w:val="both"/>
        <w:rPr>
          <w:rFonts w:ascii="Verdana" w:hAnsi="Verdana"/>
          <w:b/>
        </w:rPr>
      </w:pPr>
      <w:r w:rsidRPr="00714BB5">
        <w:rPr>
          <w:rFonts w:ascii="Verdana" w:hAnsi="Verdana"/>
        </w:rPr>
        <w:t xml:space="preserve">The </w:t>
      </w:r>
      <w:proofErr w:type="spellStart"/>
      <w:r w:rsidRPr="00714BB5">
        <w:rPr>
          <w:rFonts w:ascii="Verdana" w:hAnsi="Verdana"/>
        </w:rPr>
        <w:t>professional</w:t>
      </w:r>
      <w:proofErr w:type="spellEnd"/>
      <w:r w:rsidRPr="00714BB5">
        <w:rPr>
          <w:rFonts w:ascii="Verdana" w:hAnsi="Verdana"/>
        </w:rPr>
        <w:t xml:space="preserve"> and </w:t>
      </w:r>
      <w:proofErr w:type="spellStart"/>
      <w:r w:rsidRPr="00714BB5">
        <w:rPr>
          <w:rFonts w:ascii="Verdana" w:hAnsi="Verdana"/>
        </w:rPr>
        <w:t>formal</w:t>
      </w:r>
      <w:proofErr w:type="spellEnd"/>
      <w:r w:rsidRPr="00714BB5">
        <w:rPr>
          <w:rFonts w:ascii="Verdana" w:hAnsi="Verdana"/>
        </w:rPr>
        <w:t xml:space="preserve"> </w:t>
      </w:r>
      <w:proofErr w:type="spellStart"/>
      <w:r w:rsidRPr="00714BB5">
        <w:rPr>
          <w:rFonts w:ascii="Verdana" w:hAnsi="Verdana"/>
        </w:rPr>
        <w:t>elements</w:t>
      </w:r>
      <w:proofErr w:type="spellEnd"/>
      <w:r w:rsidRPr="00714BB5">
        <w:rPr>
          <w:rFonts w:ascii="Verdana" w:hAnsi="Verdana"/>
        </w:rPr>
        <w:t xml:space="preserve"> of </w:t>
      </w:r>
      <w:proofErr w:type="spellStart"/>
      <w:r w:rsidRPr="00714BB5">
        <w:rPr>
          <w:rFonts w:ascii="Verdana" w:hAnsi="Verdana"/>
        </w:rPr>
        <w:t>the</w:t>
      </w:r>
      <w:proofErr w:type="spellEnd"/>
      <w:r w:rsidRPr="00714BB5">
        <w:rPr>
          <w:rFonts w:ascii="Verdana" w:hAnsi="Verdana"/>
        </w:rPr>
        <w:t xml:space="preserve"> preparation of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thesis</w:t>
      </w:r>
      <w:proofErr w:type="spellEnd"/>
      <w:r w:rsidRPr="00714BB5">
        <w:rPr>
          <w:rFonts w:ascii="Verdana" w:hAnsi="Verdana"/>
        </w:rPr>
        <w:t xml:space="preserve">, </w:t>
      </w:r>
      <w:proofErr w:type="spellStart"/>
      <w:r w:rsidRPr="00714BB5">
        <w:rPr>
          <w:rFonts w:ascii="Verdana" w:hAnsi="Verdana"/>
        </w:rPr>
        <w:t>its</w:t>
      </w:r>
      <w:proofErr w:type="spellEnd"/>
      <w:r w:rsidRPr="00714BB5">
        <w:rPr>
          <w:rFonts w:ascii="Verdana" w:hAnsi="Verdana"/>
        </w:rPr>
        <w:t xml:space="preserve"> </w:t>
      </w:r>
      <w:proofErr w:type="spellStart"/>
      <w:r w:rsidRPr="00714BB5">
        <w:rPr>
          <w:rFonts w:ascii="Verdana" w:hAnsi="Verdana"/>
        </w:rPr>
        <w:t>content</w:t>
      </w:r>
      <w:proofErr w:type="spellEnd"/>
      <w:r w:rsidRPr="00714BB5">
        <w:rPr>
          <w:rFonts w:ascii="Verdana" w:hAnsi="Verdana"/>
        </w:rPr>
        <w:t xml:space="preserve"> and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directions</w:t>
      </w:r>
      <w:proofErr w:type="spellEnd"/>
      <w:r w:rsidRPr="00714BB5">
        <w:rPr>
          <w:rFonts w:ascii="Verdana" w:hAnsi="Verdana"/>
        </w:rPr>
        <w:t xml:space="preserve"> of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research</w:t>
      </w:r>
      <w:proofErr w:type="spellEnd"/>
      <w:r w:rsidRPr="00714BB5">
        <w:rPr>
          <w:rFonts w:ascii="Verdana" w:hAnsi="Verdana"/>
          <w:bCs/>
          <w:noProof/>
        </w:rPr>
        <w:t>.</w:t>
      </w:r>
    </w:p>
    <w:p w14:paraId="3E8C4BB0" w14:textId="77777777" w:rsidR="001732C9" w:rsidRPr="00714BB5" w:rsidRDefault="001732C9" w:rsidP="00B27853">
      <w:pPr>
        <w:widowControl w:val="0"/>
        <w:numPr>
          <w:ilvl w:val="0"/>
          <w:numId w:val="94"/>
        </w:numPr>
        <w:spacing w:before="120" w:after="120"/>
        <w:ind w:left="426" w:hanging="142"/>
        <w:jc w:val="both"/>
        <w:rPr>
          <w:rFonts w:ascii="Verdana" w:hAnsi="Verdana"/>
          <w:bCs/>
        </w:rPr>
      </w:pPr>
      <w:r w:rsidRPr="00714BB5">
        <w:rPr>
          <w:rFonts w:ascii="Verdana" w:hAnsi="Verdana"/>
          <w:b/>
          <w:bCs/>
        </w:rPr>
        <w:t xml:space="preserve">A tantárgy meghirdetésének gyakorisága/a tantervben történő félévi elhelyezkedése: </w:t>
      </w:r>
      <w:r w:rsidRPr="00714BB5">
        <w:rPr>
          <w:rFonts w:ascii="Verdana" w:hAnsi="Verdana"/>
          <w:bCs/>
        </w:rPr>
        <w:t>3</w:t>
      </w:r>
      <w:r w:rsidRPr="00714BB5">
        <w:rPr>
          <w:rFonts w:ascii="Verdana" w:hAnsi="Verdana"/>
          <w:bCs/>
          <w:noProof/>
        </w:rPr>
        <w:t>. félév</w:t>
      </w:r>
    </w:p>
    <w:p w14:paraId="27406CA4" w14:textId="77777777" w:rsidR="001732C9" w:rsidRPr="00714BB5" w:rsidRDefault="001732C9" w:rsidP="00B27853">
      <w:pPr>
        <w:widowControl w:val="0"/>
        <w:numPr>
          <w:ilvl w:val="0"/>
          <w:numId w:val="94"/>
        </w:numPr>
        <w:spacing w:before="120" w:after="120"/>
        <w:ind w:left="426" w:hanging="142"/>
        <w:jc w:val="both"/>
        <w:rPr>
          <w:rFonts w:ascii="Verdana" w:hAnsi="Verdana"/>
          <w:bCs/>
        </w:rPr>
      </w:pPr>
      <w:r w:rsidRPr="00714BB5">
        <w:rPr>
          <w:rFonts w:ascii="Verdana" w:hAnsi="Verdana"/>
          <w:b/>
          <w:bCs/>
        </w:rPr>
        <w:t>A tanórákon való részvétel követelményei, az elfogadható hiányzások mértéke, a távolmaradás pótlásának lehetősége:</w:t>
      </w:r>
    </w:p>
    <w:p w14:paraId="6D9490EA"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noProof/>
        </w:rPr>
        <w:t>Maximum 50% igazolt hiányzás elfogadható. Magasabb mértékű hiányzás esetén az adott témakörökből a szorgalmi időszak végéig a hallgató tanszéki döntés alapján írásbeli, vagy szóbeli beszámolót tehet.</w:t>
      </w:r>
    </w:p>
    <w:p w14:paraId="778849D4" w14:textId="77777777" w:rsidR="001732C9" w:rsidRPr="00714BB5" w:rsidRDefault="001732C9" w:rsidP="00B27853">
      <w:pPr>
        <w:widowControl w:val="0"/>
        <w:numPr>
          <w:ilvl w:val="0"/>
          <w:numId w:val="94"/>
        </w:numPr>
        <w:spacing w:before="120" w:after="120"/>
        <w:ind w:left="426" w:hanging="142"/>
        <w:jc w:val="both"/>
        <w:rPr>
          <w:rFonts w:ascii="Verdana" w:hAnsi="Verdana"/>
          <w:bCs/>
        </w:rPr>
      </w:pPr>
      <w:r w:rsidRPr="00714BB5">
        <w:rPr>
          <w:rFonts w:ascii="Verdana" w:hAnsi="Verdana"/>
          <w:b/>
        </w:rPr>
        <w:t>Félévközi feladatok, ismeretek ellenőrzésének rendje:</w:t>
      </w:r>
    </w:p>
    <w:p w14:paraId="42854EB7"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noProof/>
        </w:rPr>
        <w:t>A diplomamunka bemutatása a konzultációkon.</w:t>
      </w:r>
    </w:p>
    <w:p w14:paraId="0F299056" w14:textId="77777777" w:rsidR="001732C9" w:rsidRPr="00714BB5" w:rsidRDefault="001732C9" w:rsidP="00B27853">
      <w:pPr>
        <w:widowControl w:val="0"/>
        <w:numPr>
          <w:ilvl w:val="0"/>
          <w:numId w:val="94"/>
        </w:numPr>
        <w:spacing w:before="120" w:after="120"/>
        <w:ind w:left="426" w:hanging="142"/>
        <w:jc w:val="both"/>
        <w:rPr>
          <w:rFonts w:ascii="Verdana" w:hAnsi="Verdana"/>
          <w:b/>
          <w:bCs/>
        </w:rPr>
      </w:pPr>
      <w:r w:rsidRPr="00714BB5">
        <w:rPr>
          <w:rFonts w:ascii="Verdana" w:hAnsi="Verdana"/>
          <w:b/>
          <w:bCs/>
        </w:rPr>
        <w:t xml:space="preserve">Az értékelés, az aláírás és a kreditek megszerzésének pontos feltételei: </w:t>
      </w:r>
    </w:p>
    <w:p w14:paraId="4892DC27" w14:textId="77777777" w:rsidR="001732C9" w:rsidRPr="00714BB5" w:rsidRDefault="001732C9" w:rsidP="00B27853">
      <w:pPr>
        <w:widowControl w:val="0"/>
        <w:numPr>
          <w:ilvl w:val="1"/>
          <w:numId w:val="94"/>
        </w:numPr>
        <w:tabs>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aláírás megszerzésének feltételei: </w:t>
      </w:r>
      <w:r w:rsidRPr="00714BB5">
        <w:rPr>
          <w:rFonts w:ascii="Verdana" w:hAnsi="Verdana"/>
          <w:noProof/>
        </w:rPr>
        <w:t>A tanórák rendszeres látogatása</w:t>
      </w:r>
    </w:p>
    <w:p w14:paraId="4514A4C0" w14:textId="77777777" w:rsidR="001732C9" w:rsidRPr="00714BB5" w:rsidRDefault="001732C9" w:rsidP="00B27853">
      <w:pPr>
        <w:widowControl w:val="0"/>
        <w:numPr>
          <w:ilvl w:val="1"/>
          <w:numId w:val="94"/>
        </w:numPr>
        <w:tabs>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értékelés: </w:t>
      </w:r>
      <w:r w:rsidRPr="00714BB5">
        <w:rPr>
          <w:rFonts w:ascii="Verdana" w:hAnsi="Verdana"/>
          <w:noProof/>
        </w:rPr>
        <w:t>Félévközi értékelés, ötfokozatú skála.</w:t>
      </w:r>
    </w:p>
    <w:p w14:paraId="440138C2" w14:textId="77777777" w:rsidR="001732C9" w:rsidRPr="00714BB5" w:rsidRDefault="001732C9" w:rsidP="00B27853">
      <w:pPr>
        <w:widowControl w:val="0"/>
        <w:numPr>
          <w:ilvl w:val="1"/>
          <w:numId w:val="94"/>
        </w:numPr>
        <w:tabs>
          <w:tab w:val="left" w:pos="709"/>
          <w:tab w:val="left" w:pos="993"/>
          <w:tab w:val="num" w:pos="2069"/>
        </w:tabs>
        <w:spacing w:before="120" w:after="120"/>
        <w:ind w:left="426" w:firstLine="0"/>
        <w:jc w:val="both"/>
        <w:rPr>
          <w:rFonts w:ascii="Verdana" w:hAnsi="Verdana"/>
        </w:rPr>
      </w:pPr>
      <w:r w:rsidRPr="00714BB5">
        <w:rPr>
          <w:rFonts w:ascii="Verdana" w:hAnsi="Verdana"/>
          <w:b/>
        </w:rPr>
        <w:t>A kreditek megszerzésének feltételei:</w:t>
      </w:r>
      <w:r w:rsidRPr="00714BB5">
        <w:rPr>
          <w:rFonts w:ascii="Verdana" w:hAnsi="Verdana"/>
        </w:rPr>
        <w:t xml:space="preserve"> aláírás megszerzése és a diplomamunka </w:t>
      </w:r>
      <w:r w:rsidRPr="00714BB5">
        <w:rPr>
          <w:rFonts w:ascii="Verdana" w:hAnsi="Verdana"/>
          <w:noProof/>
        </w:rPr>
        <w:t>legalább 50%-os elkészítése</w:t>
      </w:r>
    </w:p>
    <w:p w14:paraId="7DEB509A" w14:textId="77777777" w:rsidR="001732C9" w:rsidRPr="00714BB5" w:rsidRDefault="001732C9" w:rsidP="00B27853">
      <w:pPr>
        <w:widowControl w:val="0"/>
        <w:numPr>
          <w:ilvl w:val="0"/>
          <w:numId w:val="94"/>
        </w:numPr>
        <w:spacing w:before="120" w:after="120"/>
        <w:ind w:left="426" w:hanging="142"/>
        <w:jc w:val="both"/>
        <w:rPr>
          <w:rFonts w:ascii="Verdana" w:hAnsi="Verdana"/>
          <w:bCs/>
        </w:rPr>
      </w:pPr>
      <w:r w:rsidRPr="00714BB5">
        <w:rPr>
          <w:rFonts w:ascii="Verdana" w:hAnsi="Verdana"/>
          <w:b/>
          <w:bCs/>
        </w:rPr>
        <w:t>Irodalomjegyzék:</w:t>
      </w:r>
    </w:p>
    <w:p w14:paraId="478013E3" w14:textId="77777777" w:rsidR="001732C9" w:rsidRPr="00714BB5" w:rsidRDefault="001732C9" w:rsidP="00B27853">
      <w:pPr>
        <w:widowControl w:val="0"/>
        <w:numPr>
          <w:ilvl w:val="1"/>
          <w:numId w:val="94"/>
        </w:numPr>
        <w:tabs>
          <w:tab w:val="left" w:pos="851"/>
        </w:tabs>
        <w:spacing w:before="120" w:after="120"/>
        <w:ind w:left="426" w:hanging="142"/>
        <w:jc w:val="both"/>
        <w:rPr>
          <w:rFonts w:ascii="Verdana" w:hAnsi="Verdana"/>
          <w:bCs/>
        </w:rPr>
      </w:pPr>
      <w:r w:rsidRPr="00714BB5">
        <w:rPr>
          <w:rFonts w:ascii="Verdana" w:hAnsi="Verdana"/>
          <w:b/>
          <w:bCs/>
        </w:rPr>
        <w:t>Kötelező irodalom:</w:t>
      </w:r>
    </w:p>
    <w:p w14:paraId="1787D3B1" w14:textId="77777777" w:rsidR="001732C9" w:rsidRPr="00714BB5" w:rsidRDefault="001732C9" w:rsidP="00B27853">
      <w:pPr>
        <w:widowControl w:val="0"/>
        <w:numPr>
          <w:ilvl w:val="0"/>
          <w:numId w:val="96"/>
        </w:numPr>
        <w:jc w:val="both"/>
        <w:rPr>
          <w:rFonts w:ascii="Verdana" w:hAnsi="Verdana"/>
        </w:rPr>
      </w:pPr>
      <w:r w:rsidRPr="00714BB5">
        <w:rPr>
          <w:rFonts w:ascii="Verdana" w:hAnsi="Verdana"/>
        </w:rPr>
        <w:t xml:space="preserve">Dr. </w:t>
      </w:r>
      <w:proofErr w:type="spellStart"/>
      <w:r w:rsidRPr="00714BB5">
        <w:rPr>
          <w:rFonts w:ascii="Verdana" w:hAnsi="Verdana"/>
        </w:rPr>
        <w:t>Schweickhardt</w:t>
      </w:r>
      <w:proofErr w:type="spellEnd"/>
      <w:r w:rsidRPr="00714BB5">
        <w:rPr>
          <w:rFonts w:ascii="Verdana" w:hAnsi="Verdana"/>
        </w:rPr>
        <w:t xml:space="preserve"> </w:t>
      </w:r>
      <w:proofErr w:type="spellStart"/>
      <w:r w:rsidRPr="00714BB5">
        <w:rPr>
          <w:rFonts w:ascii="Verdana" w:hAnsi="Verdana"/>
        </w:rPr>
        <w:t>Gotthilf</w:t>
      </w:r>
      <w:proofErr w:type="spellEnd"/>
      <w:r w:rsidRPr="00714BB5">
        <w:rPr>
          <w:rFonts w:ascii="Verdana" w:hAnsi="Verdana"/>
        </w:rPr>
        <w:t>: Katasztrófavédelem rendszere. Dialóg Campus Kiadó-</w:t>
      </w:r>
      <w:proofErr w:type="spellStart"/>
      <w:r w:rsidRPr="00714BB5">
        <w:rPr>
          <w:rFonts w:ascii="Verdana" w:hAnsi="Verdana"/>
        </w:rPr>
        <w:t>Nordex</w:t>
      </w:r>
      <w:proofErr w:type="spellEnd"/>
      <w:r w:rsidRPr="00714BB5">
        <w:rPr>
          <w:rFonts w:ascii="Verdana" w:hAnsi="Verdana"/>
        </w:rPr>
        <w:t xml:space="preserve"> Kft, 2018. NKE tankönyv ISBN 978-615-5845-57-4</w:t>
      </w:r>
    </w:p>
    <w:p w14:paraId="50D0FA2D" w14:textId="77777777" w:rsidR="001732C9" w:rsidRPr="00714BB5" w:rsidRDefault="001732C9" w:rsidP="00B27853">
      <w:pPr>
        <w:widowControl w:val="0"/>
        <w:numPr>
          <w:ilvl w:val="1"/>
          <w:numId w:val="94"/>
        </w:numPr>
        <w:spacing w:before="120" w:after="120"/>
        <w:ind w:left="993" w:hanging="709"/>
        <w:jc w:val="both"/>
        <w:rPr>
          <w:rFonts w:ascii="Verdana" w:hAnsi="Verdana"/>
          <w:b/>
          <w:bCs/>
        </w:rPr>
      </w:pPr>
      <w:r w:rsidRPr="00714BB5">
        <w:rPr>
          <w:rFonts w:ascii="Verdana" w:hAnsi="Verdana"/>
          <w:b/>
          <w:bCs/>
        </w:rPr>
        <w:t>Ajánlott irodalom:</w:t>
      </w:r>
    </w:p>
    <w:p w14:paraId="7C1A781F" w14:textId="77777777" w:rsidR="001732C9" w:rsidRPr="00714BB5" w:rsidRDefault="001732C9" w:rsidP="00B27853">
      <w:pPr>
        <w:widowControl w:val="0"/>
        <w:numPr>
          <w:ilvl w:val="0"/>
          <w:numId w:val="86"/>
        </w:numPr>
        <w:ind w:left="709" w:hanging="425"/>
        <w:jc w:val="both"/>
        <w:rPr>
          <w:rFonts w:ascii="Verdana" w:hAnsi="Verdana"/>
          <w:noProof/>
        </w:rPr>
      </w:pPr>
      <w:r w:rsidRPr="00714BB5">
        <w:rPr>
          <w:rFonts w:ascii="Verdana" w:hAnsi="Verdana"/>
        </w:rPr>
        <w:t>Nemzeti Közszolgálati Egyetem mindenkor hatályos Tanulmányi és vizsgaszabályzata</w:t>
      </w:r>
    </w:p>
    <w:p w14:paraId="1E7F2D0F"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Budapest, 2023. november 20.</w:t>
      </w:r>
    </w:p>
    <w:p w14:paraId="0FF04C3A" w14:textId="77777777" w:rsidR="001732C9" w:rsidRPr="00714BB5" w:rsidRDefault="001732C9" w:rsidP="001732C9">
      <w:pPr>
        <w:widowControl w:val="0"/>
        <w:ind w:left="3540" w:firstLine="708"/>
        <w:jc w:val="center"/>
        <w:rPr>
          <w:rFonts w:ascii="Verdana" w:hAnsi="Verdana"/>
          <w:bCs/>
        </w:rPr>
      </w:pPr>
      <w:r w:rsidRPr="00714BB5">
        <w:rPr>
          <w:rFonts w:ascii="Verdana" w:hAnsi="Verdana"/>
          <w:bCs/>
          <w:noProof/>
        </w:rPr>
        <w:lastRenderedPageBreak/>
        <w:t>Dr. Vass Gyula</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tanszékvezető, egyetemi docens</w:t>
      </w:r>
    </w:p>
    <w:p w14:paraId="10A91441" w14:textId="77777777" w:rsidR="001732C9" w:rsidRPr="00714BB5" w:rsidRDefault="001732C9" w:rsidP="001732C9">
      <w:pPr>
        <w:widowControl w:val="0"/>
        <w:ind w:left="5664" w:firstLine="708"/>
        <w:jc w:val="center"/>
        <w:rPr>
          <w:rFonts w:ascii="Verdana" w:hAnsi="Verdana"/>
          <w:bCs/>
        </w:rPr>
      </w:pPr>
      <w:r w:rsidRPr="00714BB5">
        <w:rPr>
          <w:rFonts w:ascii="Verdana" w:hAnsi="Verdana"/>
          <w:bCs/>
        </w:rPr>
        <w:t xml:space="preserve"> </w:t>
      </w:r>
      <w:proofErr w:type="spellStart"/>
      <w:r w:rsidRPr="00714BB5">
        <w:rPr>
          <w:rFonts w:ascii="Verdana" w:hAnsi="Verdana"/>
          <w:bCs/>
        </w:rPr>
        <w:t>sk</w:t>
      </w:r>
      <w:proofErr w:type="spellEnd"/>
      <w:r w:rsidRPr="00714BB5">
        <w:rPr>
          <w:rFonts w:ascii="Verdana" w:hAnsi="Verdana"/>
          <w:bCs/>
        </w:rPr>
        <w:t>.</w:t>
      </w:r>
    </w:p>
    <w:p w14:paraId="417ACA85" w14:textId="77777777" w:rsidR="001732C9" w:rsidRPr="00714BB5" w:rsidRDefault="001732C9" w:rsidP="001732C9">
      <w:pPr>
        <w:rPr>
          <w:rFonts w:ascii="Verdana" w:hAnsi="Verdana"/>
          <w:bCs/>
        </w:rPr>
      </w:pPr>
      <w:r w:rsidRPr="00714BB5">
        <w:rPr>
          <w:rFonts w:ascii="Verdana" w:hAnsi="Verdana"/>
          <w:bCs/>
        </w:rPr>
        <w:br w:type="page"/>
      </w:r>
    </w:p>
    <w:tbl>
      <w:tblPr>
        <w:tblW w:w="9072" w:type="dxa"/>
        <w:tblInd w:w="113" w:type="dxa"/>
        <w:tblLook w:val="01E0" w:firstRow="1" w:lastRow="1" w:firstColumn="1" w:lastColumn="1" w:noHBand="0" w:noVBand="0"/>
      </w:tblPr>
      <w:tblGrid>
        <w:gridCol w:w="4855"/>
        <w:gridCol w:w="1620"/>
        <w:gridCol w:w="2597"/>
      </w:tblGrid>
      <w:tr w:rsidR="001732C9" w:rsidRPr="00714BB5" w14:paraId="326F0302" w14:textId="77777777" w:rsidTr="001732C9">
        <w:tc>
          <w:tcPr>
            <w:tcW w:w="4855" w:type="dxa"/>
            <w:tcBorders>
              <w:bottom w:val="single" w:sz="4" w:space="0" w:color="auto"/>
            </w:tcBorders>
          </w:tcPr>
          <w:p w14:paraId="1EB8200B" w14:textId="77777777" w:rsidR="001732C9" w:rsidRPr="00714BB5" w:rsidRDefault="001732C9" w:rsidP="001732C9">
            <w:pPr>
              <w:jc w:val="center"/>
              <w:rPr>
                <w:rFonts w:ascii="Verdana" w:hAnsi="Verdana"/>
                <w:b/>
                <w:smallCaps/>
              </w:rPr>
            </w:pPr>
            <w:r w:rsidRPr="00714BB5">
              <w:rPr>
                <w:rFonts w:ascii="Verdana" w:hAnsi="Verdana"/>
                <w:b/>
                <w:smallCaps/>
              </w:rPr>
              <w:lastRenderedPageBreak/>
              <w:t>Nemzeti Közszolgálati Egyetem</w:t>
            </w:r>
          </w:p>
        </w:tc>
        <w:tc>
          <w:tcPr>
            <w:tcW w:w="1620" w:type="dxa"/>
          </w:tcPr>
          <w:p w14:paraId="18B203AA" w14:textId="77777777" w:rsidR="001732C9" w:rsidRPr="00714BB5" w:rsidRDefault="001732C9" w:rsidP="001732C9">
            <w:pPr>
              <w:jc w:val="both"/>
              <w:rPr>
                <w:rFonts w:ascii="Verdana" w:hAnsi="Verdana"/>
              </w:rPr>
            </w:pPr>
          </w:p>
        </w:tc>
        <w:tc>
          <w:tcPr>
            <w:tcW w:w="2597" w:type="dxa"/>
          </w:tcPr>
          <w:p w14:paraId="0043570B" w14:textId="77777777" w:rsidR="001732C9" w:rsidRPr="00714BB5" w:rsidRDefault="001732C9" w:rsidP="001732C9">
            <w:pPr>
              <w:jc w:val="right"/>
              <w:rPr>
                <w:rFonts w:ascii="Verdana" w:hAnsi="Verdana"/>
              </w:rPr>
            </w:pPr>
          </w:p>
        </w:tc>
      </w:tr>
      <w:tr w:rsidR="001732C9" w:rsidRPr="00714BB5" w14:paraId="4F993513" w14:textId="77777777" w:rsidTr="001732C9">
        <w:tc>
          <w:tcPr>
            <w:tcW w:w="4855" w:type="dxa"/>
            <w:tcBorders>
              <w:top w:val="single" w:sz="4" w:space="0" w:color="auto"/>
            </w:tcBorders>
          </w:tcPr>
          <w:p w14:paraId="67D33E8A" w14:textId="77777777" w:rsidR="001732C9" w:rsidRPr="00714BB5" w:rsidRDefault="001732C9" w:rsidP="001732C9">
            <w:pPr>
              <w:jc w:val="center"/>
              <w:rPr>
                <w:rFonts w:ascii="Verdana" w:hAnsi="Verdana"/>
                <w:b/>
              </w:rPr>
            </w:pPr>
            <w:r w:rsidRPr="00714BB5">
              <w:rPr>
                <w:rFonts w:ascii="Verdana" w:hAnsi="Verdana"/>
                <w:b/>
                <w:noProof/>
              </w:rPr>
              <w:t>Rendészettudományi</w:t>
            </w:r>
            <w:r w:rsidRPr="00714BB5">
              <w:rPr>
                <w:rFonts w:ascii="Verdana" w:hAnsi="Verdana"/>
                <w:b/>
              </w:rPr>
              <w:t xml:space="preserve"> Kar</w:t>
            </w:r>
          </w:p>
        </w:tc>
        <w:tc>
          <w:tcPr>
            <w:tcW w:w="1620" w:type="dxa"/>
          </w:tcPr>
          <w:p w14:paraId="2E13220E" w14:textId="77777777" w:rsidR="001732C9" w:rsidRPr="00714BB5" w:rsidRDefault="001732C9" w:rsidP="001732C9">
            <w:pPr>
              <w:jc w:val="both"/>
              <w:rPr>
                <w:rFonts w:ascii="Verdana" w:hAnsi="Verdana"/>
              </w:rPr>
            </w:pPr>
          </w:p>
        </w:tc>
        <w:tc>
          <w:tcPr>
            <w:tcW w:w="2597" w:type="dxa"/>
          </w:tcPr>
          <w:p w14:paraId="2F0E3879" w14:textId="77777777" w:rsidR="001732C9" w:rsidRPr="00714BB5" w:rsidRDefault="001732C9" w:rsidP="001732C9">
            <w:pPr>
              <w:jc w:val="both"/>
              <w:rPr>
                <w:rFonts w:ascii="Verdana" w:hAnsi="Verdana"/>
              </w:rPr>
            </w:pPr>
          </w:p>
        </w:tc>
      </w:tr>
    </w:tbl>
    <w:p w14:paraId="4395FFCE" w14:textId="77777777" w:rsidR="001732C9" w:rsidRPr="00714BB5" w:rsidRDefault="001732C9" w:rsidP="001732C9">
      <w:pPr>
        <w:widowControl w:val="0"/>
        <w:spacing w:before="120" w:after="120"/>
        <w:ind w:left="426" w:hanging="142"/>
        <w:jc w:val="center"/>
        <w:rPr>
          <w:rFonts w:ascii="Verdana" w:hAnsi="Verdana"/>
          <w:b/>
          <w:bCs/>
        </w:rPr>
      </w:pPr>
    </w:p>
    <w:p w14:paraId="6C835CDF"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p>
    <w:p w14:paraId="068ECB74" w14:textId="77777777" w:rsidR="001732C9" w:rsidRPr="00714BB5" w:rsidRDefault="001732C9" w:rsidP="00B27853">
      <w:pPr>
        <w:widowControl w:val="0"/>
        <w:numPr>
          <w:ilvl w:val="0"/>
          <w:numId w:val="37"/>
        </w:numPr>
        <w:spacing w:before="120" w:after="120"/>
        <w:ind w:hanging="76"/>
        <w:jc w:val="both"/>
        <w:rPr>
          <w:rFonts w:ascii="Verdana" w:hAnsi="Verdana"/>
          <w:bCs/>
        </w:rPr>
      </w:pPr>
      <w:r w:rsidRPr="00714BB5">
        <w:rPr>
          <w:rFonts w:ascii="Verdana" w:hAnsi="Verdana"/>
          <w:b/>
          <w:bCs/>
        </w:rPr>
        <w:t>A tantárgy kódja:</w:t>
      </w:r>
      <w:r w:rsidRPr="00714BB5">
        <w:rPr>
          <w:rFonts w:ascii="Verdana" w:hAnsi="Verdana"/>
          <w:bCs/>
        </w:rPr>
        <w:t xml:space="preserve"> </w:t>
      </w:r>
      <w:r w:rsidRPr="00714BB5">
        <w:rPr>
          <w:rFonts w:ascii="Verdana" w:hAnsi="Verdana"/>
          <w:bCs/>
          <w:noProof/>
        </w:rPr>
        <w:t>VTMTM95</w:t>
      </w:r>
    </w:p>
    <w:p w14:paraId="2F1FDF1C" w14:textId="77777777" w:rsidR="001732C9" w:rsidRPr="00714BB5" w:rsidRDefault="001732C9" w:rsidP="00B27853">
      <w:pPr>
        <w:widowControl w:val="0"/>
        <w:numPr>
          <w:ilvl w:val="0"/>
          <w:numId w:val="37"/>
        </w:numPr>
        <w:tabs>
          <w:tab w:val="num" w:pos="567"/>
        </w:tabs>
        <w:spacing w:before="120" w:after="120"/>
        <w:ind w:left="426" w:hanging="142"/>
        <w:jc w:val="both"/>
        <w:rPr>
          <w:rFonts w:ascii="Verdana" w:hAnsi="Verdana"/>
          <w:b/>
          <w:bCs/>
          <w:lang w:val="en-GB"/>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Diplomamunka készítése</w:t>
      </w:r>
    </w:p>
    <w:p w14:paraId="74BEF0F6" w14:textId="77777777" w:rsidR="001732C9" w:rsidRPr="00714BB5" w:rsidRDefault="001732C9" w:rsidP="00B27853">
      <w:pPr>
        <w:widowControl w:val="0"/>
        <w:numPr>
          <w:ilvl w:val="0"/>
          <w:numId w:val="37"/>
        </w:numPr>
        <w:tabs>
          <w:tab w:val="num" w:pos="567"/>
        </w:tabs>
        <w:spacing w:before="120" w:after="120"/>
        <w:ind w:left="426" w:hanging="142"/>
        <w:jc w:val="both"/>
        <w:rPr>
          <w:rFonts w:ascii="Verdana" w:hAnsi="Verdana"/>
          <w:b/>
          <w:bCs/>
          <w:lang w:val="en-GB"/>
        </w:rPr>
      </w:pPr>
      <w:r w:rsidRPr="00714BB5">
        <w:rPr>
          <w:rFonts w:ascii="Verdana" w:hAnsi="Verdana"/>
          <w:b/>
          <w:bCs/>
        </w:rPr>
        <w:t xml:space="preserve">A tantárgy megnevezése (angolul): </w:t>
      </w:r>
      <w:r w:rsidRPr="00714BB5">
        <w:rPr>
          <w:rFonts w:ascii="Verdana" w:hAnsi="Verdana"/>
          <w:bCs/>
          <w:noProof/>
        </w:rPr>
        <w:t>Writing Degree Thesis</w:t>
      </w:r>
    </w:p>
    <w:p w14:paraId="5C2F0B9F" w14:textId="77777777" w:rsidR="001732C9" w:rsidRPr="00714BB5" w:rsidRDefault="001732C9" w:rsidP="00B27853">
      <w:pPr>
        <w:widowControl w:val="0"/>
        <w:numPr>
          <w:ilvl w:val="0"/>
          <w:numId w:val="37"/>
        </w:numPr>
        <w:tabs>
          <w:tab w:val="num" w:pos="567"/>
        </w:tabs>
        <w:spacing w:before="120" w:after="120"/>
        <w:ind w:left="426" w:hanging="142"/>
        <w:jc w:val="both"/>
        <w:rPr>
          <w:rFonts w:ascii="Verdana" w:hAnsi="Verdana"/>
          <w:b/>
          <w:bCs/>
        </w:rPr>
      </w:pPr>
      <w:r w:rsidRPr="00714BB5">
        <w:rPr>
          <w:rFonts w:ascii="Verdana" w:hAnsi="Verdana"/>
          <w:b/>
          <w:bCs/>
        </w:rPr>
        <w:t>Kreditérték és képzési karakter:</w:t>
      </w:r>
    </w:p>
    <w:p w14:paraId="13DDAF27" w14:textId="77777777" w:rsidR="001732C9" w:rsidRPr="00714BB5" w:rsidRDefault="001732C9" w:rsidP="00B27853">
      <w:pPr>
        <w:widowControl w:val="0"/>
        <w:numPr>
          <w:ilvl w:val="1"/>
          <w:numId w:val="37"/>
        </w:numPr>
        <w:spacing w:before="120" w:after="120"/>
        <w:ind w:left="993" w:hanging="426"/>
        <w:contextualSpacing/>
        <w:jc w:val="both"/>
        <w:rPr>
          <w:rFonts w:ascii="Verdana" w:hAnsi="Verdana"/>
          <w:b/>
          <w:bCs/>
        </w:rPr>
      </w:pPr>
      <w:r w:rsidRPr="00714BB5">
        <w:rPr>
          <w:rFonts w:ascii="Verdana" w:hAnsi="Verdana"/>
          <w:bCs/>
          <w:noProof/>
        </w:rPr>
        <w:t>15</w:t>
      </w:r>
      <w:r w:rsidRPr="00714BB5">
        <w:rPr>
          <w:rFonts w:ascii="Verdana" w:hAnsi="Verdana"/>
          <w:bCs/>
        </w:rPr>
        <w:t xml:space="preserve"> kredit</w:t>
      </w:r>
    </w:p>
    <w:p w14:paraId="3A951D39" w14:textId="77777777" w:rsidR="001732C9" w:rsidRPr="00714BB5" w:rsidRDefault="001732C9" w:rsidP="00B27853">
      <w:pPr>
        <w:widowControl w:val="0"/>
        <w:numPr>
          <w:ilvl w:val="1"/>
          <w:numId w:val="37"/>
        </w:numPr>
        <w:spacing w:before="120" w:after="120"/>
        <w:ind w:left="993" w:hanging="426"/>
        <w:contextualSpacing/>
        <w:jc w:val="both"/>
        <w:rPr>
          <w:rFonts w:ascii="Verdana" w:hAnsi="Verdana"/>
          <w:b/>
          <w:bCs/>
        </w:rPr>
      </w:pPr>
      <w:r w:rsidRPr="00714BB5">
        <w:rPr>
          <w:rFonts w:ascii="Verdana" w:hAnsi="Verdana"/>
          <w:bCs/>
        </w:rPr>
        <w:t>a tantárgy elméleti vagy gyakorlati jellegének mértéke: 10</w:t>
      </w:r>
      <w:r w:rsidRPr="00714BB5">
        <w:rPr>
          <w:rFonts w:ascii="Verdana" w:hAnsi="Verdana"/>
          <w:bCs/>
          <w:noProof/>
        </w:rPr>
        <w:t xml:space="preserve">0 </w:t>
      </w:r>
      <w:r w:rsidRPr="00714BB5">
        <w:rPr>
          <w:rFonts w:ascii="Verdana" w:hAnsi="Verdana"/>
          <w:bCs/>
        </w:rPr>
        <w:t xml:space="preserve">% gyakorlat, </w:t>
      </w:r>
      <w:r w:rsidRPr="00714BB5">
        <w:rPr>
          <w:rFonts w:ascii="Verdana" w:hAnsi="Verdana"/>
          <w:bCs/>
          <w:noProof/>
        </w:rPr>
        <w:t>0</w:t>
      </w:r>
      <w:r w:rsidRPr="00714BB5">
        <w:rPr>
          <w:rFonts w:ascii="Verdana" w:hAnsi="Verdana"/>
          <w:bCs/>
        </w:rPr>
        <w:t xml:space="preserve"> % elmélet</w:t>
      </w:r>
    </w:p>
    <w:p w14:paraId="058ED413" w14:textId="77777777" w:rsidR="001732C9" w:rsidRPr="00714BB5" w:rsidRDefault="001732C9" w:rsidP="00B27853">
      <w:pPr>
        <w:widowControl w:val="0"/>
        <w:numPr>
          <w:ilvl w:val="0"/>
          <w:numId w:val="37"/>
        </w:numPr>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536A9180" w14:textId="77777777" w:rsidR="001732C9" w:rsidRPr="00714BB5" w:rsidRDefault="001732C9" w:rsidP="00B27853">
      <w:pPr>
        <w:widowControl w:val="0"/>
        <w:numPr>
          <w:ilvl w:val="0"/>
          <w:numId w:val="37"/>
        </w:numPr>
        <w:tabs>
          <w:tab w:val="num" w:pos="567"/>
        </w:tabs>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Rendészettudományi kar / Katasztrófavédelmi intézet</w:t>
      </w:r>
      <w:r w:rsidRPr="00714BB5">
        <w:rPr>
          <w:rFonts w:ascii="Verdana" w:hAnsi="Verdana"/>
          <w:bCs/>
        </w:rPr>
        <w:t xml:space="preserve"> </w:t>
      </w:r>
      <w:r w:rsidRPr="00714BB5">
        <w:rPr>
          <w:rFonts w:ascii="Verdana" w:hAnsi="Verdana"/>
          <w:bCs/>
          <w:noProof/>
        </w:rPr>
        <w:t>/ Tűzvédelmi és Mentésirányítási Tanszék</w:t>
      </w:r>
    </w:p>
    <w:p w14:paraId="3A5CC8F9" w14:textId="77777777" w:rsidR="001732C9" w:rsidRPr="00714BB5" w:rsidRDefault="001732C9" w:rsidP="00B27853">
      <w:pPr>
        <w:widowControl w:val="0"/>
        <w:numPr>
          <w:ilvl w:val="0"/>
          <w:numId w:val="37"/>
        </w:numPr>
        <w:tabs>
          <w:tab w:val="num" w:pos="567"/>
        </w:tabs>
        <w:spacing w:before="120" w:after="120"/>
        <w:ind w:left="426" w:hanging="142"/>
        <w:jc w:val="both"/>
        <w:rPr>
          <w:rFonts w:ascii="Verdana" w:hAnsi="Verdana"/>
          <w:bCs/>
        </w:rPr>
      </w:pPr>
      <w:r w:rsidRPr="00714BB5">
        <w:rPr>
          <w:rFonts w:ascii="Verdana" w:hAnsi="Verdana"/>
          <w:b/>
          <w:bCs/>
        </w:rPr>
        <w:t>A tantárgyfelelős oktató neve, beosztása, tudományos fokozata:</w:t>
      </w:r>
      <w:r w:rsidRPr="00714BB5">
        <w:rPr>
          <w:rFonts w:ascii="Verdana" w:hAnsi="Verdana"/>
          <w:bCs/>
        </w:rPr>
        <w:t xml:space="preserve"> </w:t>
      </w:r>
      <w:r w:rsidRPr="00714BB5">
        <w:rPr>
          <w:rFonts w:ascii="Verdana" w:hAnsi="Verdana"/>
          <w:bCs/>
          <w:noProof/>
        </w:rPr>
        <w:t>Dr. Vass Gyula,</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tanszékvezető, egyetemi docens</w:t>
      </w:r>
      <w:r w:rsidRPr="00714BB5">
        <w:rPr>
          <w:rFonts w:ascii="Verdana" w:hAnsi="Verdana"/>
          <w:bCs/>
        </w:rPr>
        <w:t xml:space="preserve"> </w:t>
      </w:r>
    </w:p>
    <w:p w14:paraId="1496BA66" w14:textId="77777777" w:rsidR="001732C9" w:rsidRPr="00714BB5" w:rsidRDefault="001732C9" w:rsidP="00B27853">
      <w:pPr>
        <w:widowControl w:val="0"/>
        <w:numPr>
          <w:ilvl w:val="0"/>
          <w:numId w:val="37"/>
        </w:numPr>
        <w:spacing w:before="120" w:after="120"/>
        <w:ind w:left="426" w:hanging="142"/>
        <w:jc w:val="both"/>
        <w:rPr>
          <w:rFonts w:ascii="Verdana" w:hAnsi="Verdana"/>
          <w:bCs/>
        </w:rPr>
      </w:pPr>
      <w:r w:rsidRPr="00714BB5">
        <w:rPr>
          <w:rFonts w:ascii="Verdana" w:hAnsi="Verdana"/>
          <w:b/>
          <w:bCs/>
        </w:rPr>
        <w:t>A tanórák száma és típusa</w:t>
      </w:r>
    </w:p>
    <w:p w14:paraId="75798889" w14:textId="77777777" w:rsidR="001732C9" w:rsidRPr="00714BB5" w:rsidRDefault="001732C9" w:rsidP="00B27853">
      <w:pPr>
        <w:widowControl w:val="0"/>
        <w:numPr>
          <w:ilvl w:val="1"/>
          <w:numId w:val="37"/>
        </w:numPr>
        <w:tabs>
          <w:tab w:val="num" w:pos="709"/>
          <w:tab w:val="num" w:pos="2069"/>
        </w:tabs>
        <w:spacing w:before="120" w:after="120"/>
        <w:ind w:left="851" w:hanging="425"/>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óraszám/félév:</w:t>
      </w:r>
    </w:p>
    <w:p w14:paraId="5277D36C" w14:textId="77777777" w:rsidR="001732C9" w:rsidRPr="00714BB5" w:rsidRDefault="001732C9" w:rsidP="00B27853">
      <w:pPr>
        <w:widowControl w:val="0"/>
        <w:numPr>
          <w:ilvl w:val="2"/>
          <w:numId w:val="37"/>
        </w:numPr>
        <w:tabs>
          <w:tab w:val="num" w:pos="709"/>
          <w:tab w:val="num" w:pos="1134"/>
        </w:tabs>
        <w:spacing w:before="120" w:after="120"/>
        <w:ind w:left="851" w:hanging="425"/>
        <w:jc w:val="both"/>
        <w:rPr>
          <w:rFonts w:ascii="Verdana" w:hAnsi="Verdana"/>
          <w:bCs/>
        </w:rPr>
      </w:pPr>
      <w:r w:rsidRPr="00714BB5">
        <w:rPr>
          <w:rFonts w:ascii="Verdana" w:hAnsi="Verdana"/>
          <w:bCs/>
        </w:rPr>
        <w:t xml:space="preserve">nappali munkarend: </w:t>
      </w:r>
      <w:r w:rsidRPr="00714BB5">
        <w:rPr>
          <w:rFonts w:ascii="Verdana" w:hAnsi="Verdana"/>
          <w:bCs/>
          <w:noProof/>
        </w:rPr>
        <w:t>28</w:t>
      </w:r>
      <w:r w:rsidRPr="00714BB5">
        <w:rPr>
          <w:rFonts w:ascii="Verdana" w:hAnsi="Verdana"/>
          <w:bCs/>
        </w:rPr>
        <w:t xml:space="preserve"> (</w:t>
      </w:r>
      <w:r w:rsidRPr="00714BB5">
        <w:rPr>
          <w:rFonts w:ascii="Verdana" w:hAnsi="Verdana"/>
          <w:bCs/>
          <w:noProof/>
        </w:rPr>
        <w:t>0</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+ 28 GY)</w:t>
      </w:r>
    </w:p>
    <w:p w14:paraId="59F6C68D" w14:textId="77777777" w:rsidR="001732C9" w:rsidRPr="00714BB5" w:rsidRDefault="001732C9" w:rsidP="00B27853">
      <w:pPr>
        <w:widowControl w:val="0"/>
        <w:numPr>
          <w:ilvl w:val="2"/>
          <w:numId w:val="37"/>
        </w:numPr>
        <w:tabs>
          <w:tab w:val="num" w:pos="709"/>
          <w:tab w:val="num" w:pos="1134"/>
        </w:tabs>
        <w:spacing w:before="120" w:after="120"/>
        <w:ind w:left="851" w:hanging="425"/>
        <w:jc w:val="both"/>
        <w:rPr>
          <w:rFonts w:ascii="Verdana" w:hAnsi="Verdana"/>
          <w:bCs/>
        </w:rPr>
      </w:pPr>
      <w:r w:rsidRPr="00714BB5">
        <w:rPr>
          <w:rFonts w:ascii="Verdana" w:hAnsi="Verdana"/>
          <w:bCs/>
        </w:rPr>
        <w:t xml:space="preserve">levelező munkarend: 12 (0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12</w:t>
      </w:r>
      <w:r w:rsidRPr="00714BB5">
        <w:rPr>
          <w:rFonts w:ascii="Verdana" w:hAnsi="Verdana"/>
          <w:bCs/>
        </w:rPr>
        <w:t xml:space="preserve"> GY)</w:t>
      </w:r>
    </w:p>
    <w:p w14:paraId="6B2BF3C6" w14:textId="77777777" w:rsidR="001732C9" w:rsidRPr="00714BB5" w:rsidRDefault="001732C9" w:rsidP="00B27853">
      <w:pPr>
        <w:widowControl w:val="0"/>
        <w:numPr>
          <w:ilvl w:val="1"/>
          <w:numId w:val="37"/>
        </w:numPr>
        <w:tabs>
          <w:tab w:val="num" w:pos="709"/>
          <w:tab w:val="num" w:pos="2069"/>
        </w:tabs>
        <w:spacing w:before="120" w:after="120"/>
        <w:ind w:left="851" w:hanging="425"/>
        <w:jc w:val="both"/>
        <w:rPr>
          <w:rFonts w:ascii="Verdana" w:hAnsi="Verdana"/>
          <w:bCs/>
        </w:rPr>
      </w:pPr>
      <w:r w:rsidRPr="00714BB5">
        <w:rPr>
          <w:rFonts w:ascii="Verdana" w:hAnsi="Verdana"/>
          <w:bCs/>
        </w:rPr>
        <w:t xml:space="preserve">heti óraszám - nappali munkarend: (0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2</w:t>
      </w:r>
      <w:r w:rsidRPr="00714BB5">
        <w:rPr>
          <w:rFonts w:ascii="Verdana" w:hAnsi="Verdana"/>
          <w:bCs/>
        </w:rPr>
        <w:t xml:space="preserve"> GY)</w:t>
      </w:r>
    </w:p>
    <w:p w14:paraId="1033E9FE" w14:textId="77777777" w:rsidR="001732C9" w:rsidRPr="00714BB5" w:rsidRDefault="001732C9" w:rsidP="00B27853">
      <w:pPr>
        <w:widowControl w:val="0"/>
        <w:numPr>
          <w:ilvl w:val="1"/>
          <w:numId w:val="37"/>
        </w:numPr>
        <w:tabs>
          <w:tab w:val="num" w:pos="709"/>
          <w:tab w:val="num" w:pos="2069"/>
        </w:tabs>
        <w:spacing w:before="120" w:after="120"/>
        <w:ind w:left="851" w:hanging="425"/>
        <w:jc w:val="both"/>
        <w:rPr>
          <w:rFonts w:ascii="Verdana" w:hAnsi="Verdana"/>
          <w:bCs/>
        </w:rPr>
      </w:pPr>
      <w:r w:rsidRPr="00714BB5">
        <w:rPr>
          <w:rFonts w:ascii="Verdana" w:hAnsi="Verdana"/>
        </w:rPr>
        <w:t xml:space="preserve">Az ismeret átadásában alkalmazandó további sajátos módok, jellemzők: A hallgatók által elkészített szakirodalmi összefoglalók és diplomamunka vázlatok kerekasztalbeszélgetés (szeminárium) keretében történő bemutatása és hallgatói értékelése. </w:t>
      </w:r>
    </w:p>
    <w:p w14:paraId="32A480E1" w14:textId="77777777" w:rsidR="001732C9" w:rsidRPr="00714BB5" w:rsidRDefault="001732C9" w:rsidP="00B27853">
      <w:pPr>
        <w:widowControl w:val="0"/>
        <w:numPr>
          <w:ilvl w:val="0"/>
          <w:numId w:val="37"/>
        </w:numPr>
        <w:spacing w:before="120" w:after="120"/>
        <w:ind w:left="426" w:hanging="142"/>
        <w:jc w:val="both"/>
        <w:rPr>
          <w:rFonts w:ascii="Verdana" w:hAnsi="Verdana"/>
          <w:bCs/>
        </w:rPr>
      </w:pPr>
      <w:r w:rsidRPr="00714BB5">
        <w:rPr>
          <w:rFonts w:ascii="Verdana" w:hAnsi="Verdana"/>
          <w:b/>
          <w:bCs/>
        </w:rPr>
        <w:t>A tantárgy szakmai tartalma (magyarul):</w:t>
      </w:r>
      <w:r w:rsidRPr="00714BB5">
        <w:rPr>
          <w:rFonts w:ascii="Verdana" w:hAnsi="Verdana"/>
          <w:bCs/>
        </w:rPr>
        <w:t xml:space="preserve"> </w:t>
      </w:r>
      <w:r w:rsidRPr="00714BB5">
        <w:rPr>
          <w:rFonts w:ascii="Verdana" w:hAnsi="Verdana"/>
          <w:bCs/>
          <w:noProof/>
        </w:rPr>
        <w:t>A hallgató számára a diplomamunka elkészítésének szakmai, formai, tartalmi és kutatási módszeri megismertetése.</w:t>
      </w:r>
    </w:p>
    <w:p w14:paraId="6BF0F5C7"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r w:rsidRPr="00714BB5">
        <w:rPr>
          <w:rFonts w:ascii="Verdana" w:hAnsi="Verdana"/>
          <w:bCs/>
          <w:noProof/>
        </w:rPr>
        <w:t>For the student the presentation of the thesis in professional, formal, content and research methods.</w:t>
      </w:r>
      <w:r w:rsidRPr="00714BB5">
        <w:rPr>
          <w:rFonts w:ascii="Verdana" w:hAnsi="Verdana"/>
          <w:bCs/>
          <w:lang w:val="en-GB"/>
        </w:rPr>
        <w:t xml:space="preserve"> </w:t>
      </w:r>
    </w:p>
    <w:p w14:paraId="1611BC6C" w14:textId="77777777" w:rsidR="001732C9" w:rsidRPr="00714BB5" w:rsidRDefault="001732C9" w:rsidP="00B27853">
      <w:pPr>
        <w:widowControl w:val="0"/>
        <w:numPr>
          <w:ilvl w:val="0"/>
          <w:numId w:val="37"/>
        </w:numPr>
        <w:spacing w:before="120" w:after="120"/>
        <w:ind w:left="426" w:hanging="142"/>
        <w:contextualSpacing/>
        <w:jc w:val="both"/>
        <w:rPr>
          <w:rFonts w:ascii="Verdana" w:hAnsi="Verdana"/>
          <w:bCs/>
        </w:rPr>
      </w:pPr>
      <w:r w:rsidRPr="00714BB5">
        <w:rPr>
          <w:rFonts w:ascii="Verdana" w:hAnsi="Verdana"/>
          <w:b/>
          <w:bCs/>
        </w:rPr>
        <w:t xml:space="preserve">Elérendő kompetenciák (magyarul): </w:t>
      </w:r>
      <w:r w:rsidRPr="00714BB5">
        <w:rPr>
          <w:rFonts w:ascii="Verdana" w:hAnsi="Verdana"/>
          <w:bCs/>
          <w:noProof/>
        </w:rPr>
        <w:t>Legyen képes önálló kutatási módszereket megválasztani, azokat alkalmazni és szakmai anyagot megfelelő formátumban, tartalommal elkészíteni.</w:t>
      </w:r>
    </w:p>
    <w:p w14:paraId="417628B7"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Tudása</w:t>
      </w:r>
      <w:proofErr w:type="gramStart"/>
      <w:r w:rsidRPr="00714BB5">
        <w:rPr>
          <w:rFonts w:ascii="Verdana" w:hAnsi="Verdana"/>
          <w:b/>
          <w:bCs/>
        </w:rPr>
        <w:t xml:space="preserve">: </w:t>
      </w:r>
      <w:r w:rsidRPr="00714BB5">
        <w:rPr>
          <w:rFonts w:ascii="Verdana" w:hAnsi="Verdana"/>
        </w:rPr>
        <w:t>.</w:t>
      </w:r>
      <w:proofErr w:type="gramEnd"/>
    </w:p>
    <w:p w14:paraId="6D04D822"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 xml:space="preserve">Képességei: </w:t>
      </w:r>
      <w:r w:rsidRPr="00714BB5">
        <w:rPr>
          <w:rFonts w:ascii="Verdana" w:hAnsi="Verdana"/>
        </w:rPr>
        <w:t>Képes a katasztrófavédelmet érintő feladatok vonatkozásában mélyreható és komplex értékelő, elemző és feladatszabó tevékenység önálló ellátására.</w:t>
      </w:r>
      <w:r w:rsidRPr="00714BB5">
        <w:rPr>
          <w:rFonts w:ascii="Verdana" w:hAnsi="Verdana"/>
          <w:bCs/>
        </w:rPr>
        <w:t xml:space="preserve"> </w:t>
      </w:r>
    </w:p>
    <w:p w14:paraId="6DE48084"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 xml:space="preserve">Attitűdje: </w:t>
      </w:r>
      <w:r w:rsidRPr="00714BB5">
        <w:rPr>
          <w:rFonts w:ascii="Verdana" w:hAnsi="Verdana"/>
        </w:rPr>
        <w:t>Nyitott a társzervekkel történő együttműködésre, a csoportmunkában való részvételre, kellő szakmai gyakorlatot követően katasztrófavédelmi vezetői feladatok ellátásra.</w:t>
      </w:r>
    </w:p>
    <w:p w14:paraId="72234501"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Autonómiája és felelőssége:</w:t>
      </w:r>
      <w:r w:rsidRPr="00714BB5">
        <w:rPr>
          <w:rFonts w:ascii="Verdana" w:hAnsi="Verdana"/>
          <w:bCs/>
        </w:rPr>
        <w:t xml:space="preserve"> </w:t>
      </w:r>
      <w:r w:rsidRPr="00714BB5">
        <w:rPr>
          <w:rFonts w:ascii="Verdana" w:hAnsi="Verdana"/>
        </w:rPr>
        <w:t>Elemző, értékelő tevékenységét magas színvonalon önállóan végzi, és ennek megfelelően nagy önállósággal a szakmai előírások maximális figyelembevételével irányítja munkatársait az előkészítési, megelőzési, végrehajtási és felelősségi körébe tartozó helyreállítási feladatok vonatkozásában.</w:t>
      </w:r>
    </w:p>
    <w:p w14:paraId="4E1B3DB6" w14:textId="77777777" w:rsidR="001732C9" w:rsidRPr="00714BB5" w:rsidRDefault="001732C9" w:rsidP="001732C9">
      <w:pPr>
        <w:widowControl w:val="0"/>
        <w:spacing w:before="120" w:after="120"/>
        <w:ind w:left="426"/>
        <w:jc w:val="both"/>
        <w:rPr>
          <w:rFonts w:ascii="Verdana" w:hAnsi="Verdana"/>
          <w:b/>
          <w:bCs/>
          <w:lang w:val="en-US"/>
        </w:rPr>
      </w:pPr>
      <w:r w:rsidRPr="00714BB5">
        <w:rPr>
          <w:rFonts w:ascii="Verdana" w:hAnsi="Verdana"/>
          <w:b/>
          <w:bCs/>
        </w:rPr>
        <w:t>Elérendő kompetenciák (angolul) (</w:t>
      </w:r>
      <w:r w:rsidRPr="00714BB5">
        <w:rPr>
          <w:rFonts w:ascii="Verdana" w:hAnsi="Verdana"/>
          <w:b/>
          <w:bCs/>
          <w:lang w:val="en-US"/>
        </w:rPr>
        <w:t xml:space="preserve">Competences – English): </w:t>
      </w:r>
      <w:r w:rsidRPr="00714BB5">
        <w:rPr>
          <w:rFonts w:ascii="Verdana" w:hAnsi="Verdana"/>
          <w:bCs/>
          <w:noProof/>
          <w:lang w:val="en-US"/>
        </w:rPr>
        <w:t xml:space="preserve">He / she is aware </w:t>
      </w:r>
      <w:r w:rsidRPr="00714BB5">
        <w:rPr>
          <w:rFonts w:ascii="Verdana" w:hAnsi="Verdana"/>
          <w:bCs/>
          <w:noProof/>
          <w:lang w:val="en-US"/>
        </w:rPr>
        <w:lastRenderedPageBreak/>
        <w:t>of problem solving in disaster management research and scientific work, knowledge of decision preparation.</w:t>
      </w:r>
    </w:p>
    <w:p w14:paraId="061B3CD2"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Knowledge</w:t>
      </w:r>
      <w:r w:rsidRPr="00714BB5">
        <w:rPr>
          <w:rFonts w:ascii="Verdana" w:hAnsi="Verdana"/>
          <w:lang w:val="en-GB"/>
        </w:rPr>
        <w:t xml:space="preserve">: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has </w:t>
      </w:r>
      <w:proofErr w:type="spellStart"/>
      <w:r w:rsidRPr="00714BB5">
        <w:rPr>
          <w:rFonts w:ascii="Verdana" w:hAnsi="Verdana"/>
        </w:rPr>
        <w:t>comprehensive</w:t>
      </w:r>
      <w:proofErr w:type="spellEnd"/>
      <w:r w:rsidRPr="00714BB5">
        <w:rPr>
          <w:rFonts w:ascii="Verdana" w:hAnsi="Verdana"/>
        </w:rPr>
        <w:t xml:space="preserve"> </w:t>
      </w:r>
      <w:proofErr w:type="spellStart"/>
      <w:r w:rsidRPr="00714BB5">
        <w:rPr>
          <w:rFonts w:ascii="Verdana" w:hAnsi="Verdana"/>
        </w:rPr>
        <w:t>knowledge</w:t>
      </w:r>
      <w:proofErr w:type="spellEnd"/>
      <w:r w:rsidRPr="00714BB5">
        <w:rPr>
          <w:rFonts w:ascii="Verdana" w:hAnsi="Verdana"/>
        </w:rPr>
        <w:t xml:space="preserve"> of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organisation</w:t>
      </w:r>
      <w:proofErr w:type="spellEnd"/>
      <w:r w:rsidRPr="00714BB5">
        <w:rPr>
          <w:rFonts w:ascii="Verdana" w:hAnsi="Verdana"/>
        </w:rPr>
        <w:t xml:space="preserve"> of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 and civil </w:t>
      </w:r>
      <w:proofErr w:type="spellStart"/>
      <w:r w:rsidRPr="00714BB5">
        <w:rPr>
          <w:rFonts w:ascii="Verdana" w:hAnsi="Verdana"/>
        </w:rPr>
        <w:t>protection</w:t>
      </w:r>
      <w:proofErr w:type="spellEnd"/>
      <w:r w:rsidRPr="00714BB5">
        <w:rPr>
          <w:rFonts w:ascii="Verdana" w:hAnsi="Verdana"/>
        </w:rPr>
        <w:t xml:space="preserve"> </w:t>
      </w:r>
      <w:proofErr w:type="spellStart"/>
      <w:r w:rsidRPr="00714BB5">
        <w:rPr>
          <w:rFonts w:ascii="Verdana" w:hAnsi="Verdana"/>
        </w:rPr>
        <w:t>task</w:t>
      </w:r>
      <w:proofErr w:type="spellEnd"/>
      <w:r w:rsidRPr="00714BB5">
        <w:rPr>
          <w:rFonts w:ascii="Verdana" w:hAnsi="Verdana"/>
        </w:rPr>
        <w:t xml:space="preserve"> </w:t>
      </w:r>
      <w:proofErr w:type="spellStart"/>
      <w:r w:rsidRPr="00714BB5">
        <w:rPr>
          <w:rFonts w:ascii="Verdana" w:hAnsi="Verdana"/>
        </w:rPr>
        <w:t>system</w:t>
      </w:r>
      <w:proofErr w:type="spellEnd"/>
      <w:r w:rsidRPr="00714BB5">
        <w:rPr>
          <w:rFonts w:ascii="Verdana" w:hAnsi="Verdana"/>
        </w:rPr>
        <w:t xml:space="preserve">, </w:t>
      </w:r>
      <w:proofErr w:type="spellStart"/>
      <w:r w:rsidRPr="00714BB5">
        <w:rPr>
          <w:rFonts w:ascii="Verdana" w:hAnsi="Verdana"/>
        </w:rPr>
        <w:t>practical</w:t>
      </w:r>
      <w:proofErr w:type="spellEnd"/>
      <w:r w:rsidRPr="00714BB5">
        <w:rPr>
          <w:rFonts w:ascii="Verdana" w:hAnsi="Verdana"/>
        </w:rPr>
        <w:t xml:space="preserve"> </w:t>
      </w:r>
      <w:proofErr w:type="spellStart"/>
      <w:r w:rsidRPr="00714BB5">
        <w:rPr>
          <w:rFonts w:ascii="Verdana" w:hAnsi="Verdana"/>
        </w:rPr>
        <w:t>implementation</w:t>
      </w:r>
      <w:proofErr w:type="spellEnd"/>
      <w:r w:rsidRPr="00714BB5">
        <w:rPr>
          <w:rFonts w:ascii="Verdana" w:hAnsi="Verdana"/>
        </w:rPr>
        <w:t xml:space="preserve"> of </w:t>
      </w:r>
      <w:proofErr w:type="spellStart"/>
      <w:r w:rsidRPr="00714BB5">
        <w:rPr>
          <w:rFonts w:ascii="Verdana" w:hAnsi="Verdana"/>
        </w:rPr>
        <w:t>prevention</w:t>
      </w:r>
      <w:proofErr w:type="spellEnd"/>
      <w:r w:rsidRPr="00714BB5">
        <w:rPr>
          <w:rFonts w:ascii="Verdana" w:hAnsi="Verdana"/>
        </w:rPr>
        <w:t xml:space="preserve">, </w:t>
      </w:r>
      <w:proofErr w:type="spellStart"/>
      <w:r w:rsidRPr="00714BB5">
        <w:rPr>
          <w:rFonts w:ascii="Verdana" w:hAnsi="Verdana"/>
        </w:rPr>
        <w:t>intervention</w:t>
      </w:r>
      <w:proofErr w:type="spellEnd"/>
      <w:r w:rsidRPr="00714BB5">
        <w:rPr>
          <w:rFonts w:ascii="Verdana" w:hAnsi="Verdana"/>
        </w:rPr>
        <w:t xml:space="preserve"> and </w:t>
      </w:r>
      <w:proofErr w:type="spellStart"/>
      <w:r w:rsidRPr="00714BB5">
        <w:rPr>
          <w:rFonts w:ascii="Verdana" w:hAnsi="Verdana"/>
        </w:rPr>
        <w:t>recovery</w:t>
      </w:r>
      <w:proofErr w:type="spellEnd"/>
      <w:r w:rsidRPr="00714BB5">
        <w:rPr>
          <w:rFonts w:ascii="Verdana" w:hAnsi="Verdana"/>
        </w:rPr>
        <w:t xml:space="preserve"> </w:t>
      </w:r>
      <w:proofErr w:type="spellStart"/>
      <w:r w:rsidRPr="00714BB5">
        <w:rPr>
          <w:rFonts w:ascii="Verdana" w:hAnsi="Verdana"/>
        </w:rPr>
        <w:t>tasks</w:t>
      </w:r>
      <w:proofErr w:type="spellEnd"/>
      <w:r w:rsidRPr="00714BB5">
        <w:rPr>
          <w:rFonts w:ascii="Verdana" w:hAnsi="Verdana"/>
          <w:bCs/>
          <w:noProof/>
        </w:rPr>
        <w:t>.</w:t>
      </w:r>
    </w:p>
    <w:p w14:paraId="5DF905A0"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Capabilities</w:t>
      </w:r>
      <w:r w:rsidRPr="00714BB5">
        <w:rPr>
          <w:rFonts w:ascii="Verdana" w:hAnsi="Verdana"/>
          <w:lang w:val="en-GB"/>
        </w:rPr>
        <w:t>:</w:t>
      </w:r>
      <w:r w:rsidRPr="00714BB5">
        <w:rPr>
          <w:rFonts w:ascii="Verdana" w:hAnsi="Verdana"/>
          <w:bCs/>
          <w:noProof/>
        </w:rPr>
        <w:t xml:space="preserve"> </w:t>
      </w:r>
      <w:proofErr w:type="spellStart"/>
      <w:r w:rsidRPr="00714BB5">
        <w:rPr>
          <w:rFonts w:ascii="Verdana" w:hAnsi="Verdana"/>
        </w:rPr>
        <w:t>Ability</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independently</w:t>
      </w:r>
      <w:proofErr w:type="spellEnd"/>
      <w:r w:rsidRPr="00714BB5">
        <w:rPr>
          <w:rFonts w:ascii="Verdana" w:hAnsi="Verdana"/>
        </w:rPr>
        <w:t xml:space="preserve"> </w:t>
      </w:r>
      <w:proofErr w:type="spellStart"/>
      <w:r w:rsidRPr="00714BB5">
        <w:rPr>
          <w:rFonts w:ascii="Verdana" w:hAnsi="Verdana"/>
        </w:rPr>
        <w:t>carry</w:t>
      </w:r>
      <w:proofErr w:type="spellEnd"/>
      <w:r w:rsidRPr="00714BB5">
        <w:rPr>
          <w:rFonts w:ascii="Verdana" w:hAnsi="Verdana"/>
        </w:rPr>
        <w:t xml:space="preserve"> out in-</w:t>
      </w:r>
      <w:proofErr w:type="spellStart"/>
      <w:r w:rsidRPr="00714BB5">
        <w:rPr>
          <w:rFonts w:ascii="Verdana" w:hAnsi="Verdana"/>
        </w:rPr>
        <w:t>depth</w:t>
      </w:r>
      <w:proofErr w:type="spellEnd"/>
      <w:r w:rsidRPr="00714BB5">
        <w:rPr>
          <w:rFonts w:ascii="Verdana" w:hAnsi="Verdana"/>
        </w:rPr>
        <w:t xml:space="preserve"> and </w:t>
      </w:r>
      <w:proofErr w:type="spellStart"/>
      <w:r w:rsidRPr="00714BB5">
        <w:rPr>
          <w:rFonts w:ascii="Verdana" w:hAnsi="Verdana"/>
        </w:rPr>
        <w:t>complex</w:t>
      </w:r>
      <w:proofErr w:type="spellEnd"/>
      <w:r w:rsidRPr="00714BB5">
        <w:rPr>
          <w:rFonts w:ascii="Verdana" w:hAnsi="Verdana"/>
        </w:rPr>
        <w:t xml:space="preserve"> </w:t>
      </w:r>
      <w:proofErr w:type="spellStart"/>
      <w:r w:rsidRPr="00714BB5">
        <w:rPr>
          <w:rFonts w:ascii="Verdana" w:hAnsi="Verdana"/>
        </w:rPr>
        <w:t>assessment</w:t>
      </w:r>
      <w:proofErr w:type="spellEnd"/>
      <w:r w:rsidRPr="00714BB5">
        <w:rPr>
          <w:rFonts w:ascii="Verdana" w:hAnsi="Verdana"/>
        </w:rPr>
        <w:t xml:space="preserve">, </w:t>
      </w:r>
      <w:proofErr w:type="spellStart"/>
      <w:r w:rsidRPr="00714BB5">
        <w:rPr>
          <w:rFonts w:ascii="Verdana" w:hAnsi="Verdana"/>
        </w:rPr>
        <w:t>analysis</w:t>
      </w:r>
      <w:proofErr w:type="spellEnd"/>
      <w:r w:rsidRPr="00714BB5">
        <w:rPr>
          <w:rFonts w:ascii="Verdana" w:hAnsi="Verdana"/>
        </w:rPr>
        <w:t xml:space="preserve"> and </w:t>
      </w:r>
      <w:proofErr w:type="spellStart"/>
      <w:r w:rsidRPr="00714BB5">
        <w:rPr>
          <w:rFonts w:ascii="Verdana" w:hAnsi="Verdana"/>
        </w:rPr>
        <w:t>task-setting</w:t>
      </w:r>
      <w:proofErr w:type="spellEnd"/>
      <w:r w:rsidRPr="00714BB5">
        <w:rPr>
          <w:rFonts w:ascii="Verdana" w:hAnsi="Verdana"/>
        </w:rPr>
        <w:t xml:space="preserve"> </w:t>
      </w:r>
      <w:proofErr w:type="spellStart"/>
      <w:r w:rsidRPr="00714BB5">
        <w:rPr>
          <w:rFonts w:ascii="Verdana" w:hAnsi="Verdana"/>
        </w:rPr>
        <w:t>activities</w:t>
      </w:r>
      <w:proofErr w:type="spellEnd"/>
      <w:r w:rsidRPr="00714BB5">
        <w:rPr>
          <w:rFonts w:ascii="Verdana" w:hAnsi="Verdana"/>
        </w:rPr>
        <w:t xml:space="preserve"> in </w:t>
      </w:r>
      <w:proofErr w:type="spellStart"/>
      <w:r w:rsidRPr="00714BB5">
        <w:rPr>
          <w:rFonts w:ascii="Verdana" w:hAnsi="Verdana"/>
        </w:rPr>
        <w:t>relation</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disaster</w:t>
      </w:r>
      <w:proofErr w:type="spellEnd"/>
      <w:r w:rsidRPr="00714BB5">
        <w:rPr>
          <w:rFonts w:ascii="Verdana" w:hAnsi="Verdana"/>
        </w:rPr>
        <w:t xml:space="preserve"> management.</w:t>
      </w:r>
    </w:p>
    <w:p w14:paraId="3559B3F3"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jc w:val="both"/>
        <w:rPr>
          <w:rFonts w:ascii="Verdana" w:hAnsi="Verdana"/>
          <w:lang w:val="en-GB"/>
        </w:rPr>
      </w:pPr>
      <w:proofErr w:type="gramStart"/>
      <w:r w:rsidRPr="00714BB5">
        <w:rPr>
          <w:rFonts w:ascii="Verdana" w:hAnsi="Verdana"/>
          <w:b/>
          <w:lang w:val="en-GB"/>
        </w:rPr>
        <w:t>Attitude:</w:t>
      </w:r>
      <w:r w:rsidRPr="00714BB5">
        <w:rPr>
          <w:rFonts w:ascii="Verdana" w:hAnsi="Verdana"/>
          <w:bCs/>
          <w:noProof/>
        </w:rPr>
        <w:t>.</w:t>
      </w:r>
      <w:proofErr w:type="gramEnd"/>
      <w:r w:rsidRPr="00714BB5">
        <w:rPr>
          <w:rFonts w:ascii="Verdana" w:hAnsi="Verdana"/>
        </w:rPr>
        <w:t xml:space="preserve"> He/</w:t>
      </w:r>
      <w:proofErr w:type="spellStart"/>
      <w:r w:rsidRPr="00714BB5">
        <w:rPr>
          <w:rFonts w:ascii="Verdana" w:hAnsi="Verdana"/>
        </w:rPr>
        <w:t>she</w:t>
      </w:r>
      <w:proofErr w:type="spellEnd"/>
      <w:r w:rsidRPr="00714BB5">
        <w:rPr>
          <w:rFonts w:ascii="Verdana" w:hAnsi="Verdana"/>
        </w:rPr>
        <w:t xml:space="preserve"> is </w:t>
      </w:r>
      <w:proofErr w:type="spellStart"/>
      <w:r w:rsidRPr="00714BB5">
        <w:rPr>
          <w:rFonts w:ascii="Verdana" w:hAnsi="Verdana"/>
        </w:rPr>
        <w:t>open</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cooperation</w:t>
      </w:r>
      <w:proofErr w:type="spellEnd"/>
      <w:r w:rsidRPr="00714BB5">
        <w:rPr>
          <w:rFonts w:ascii="Verdana" w:hAnsi="Verdana"/>
        </w:rPr>
        <w:t xml:space="preserve"> </w:t>
      </w:r>
      <w:proofErr w:type="spellStart"/>
      <w:r w:rsidRPr="00714BB5">
        <w:rPr>
          <w:rFonts w:ascii="Verdana" w:hAnsi="Verdana"/>
        </w:rPr>
        <w:t>with</w:t>
      </w:r>
      <w:proofErr w:type="spellEnd"/>
      <w:r w:rsidRPr="00714BB5">
        <w:rPr>
          <w:rFonts w:ascii="Verdana" w:hAnsi="Verdana"/>
        </w:rPr>
        <w:t xml:space="preserve"> </w:t>
      </w:r>
      <w:proofErr w:type="spellStart"/>
      <w:r w:rsidRPr="00714BB5">
        <w:rPr>
          <w:rFonts w:ascii="Verdana" w:hAnsi="Verdana"/>
        </w:rPr>
        <w:t>other</w:t>
      </w:r>
      <w:proofErr w:type="spellEnd"/>
      <w:r w:rsidRPr="00714BB5">
        <w:rPr>
          <w:rFonts w:ascii="Verdana" w:hAnsi="Verdana"/>
        </w:rPr>
        <w:t xml:space="preserve"> </w:t>
      </w:r>
      <w:proofErr w:type="spellStart"/>
      <w:r w:rsidRPr="00714BB5">
        <w:rPr>
          <w:rFonts w:ascii="Verdana" w:hAnsi="Verdana"/>
        </w:rPr>
        <w:t>bodies</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participation</w:t>
      </w:r>
      <w:proofErr w:type="spellEnd"/>
      <w:r w:rsidRPr="00714BB5">
        <w:rPr>
          <w:rFonts w:ascii="Verdana" w:hAnsi="Verdana"/>
        </w:rPr>
        <w:t xml:space="preserve"> in </w:t>
      </w:r>
      <w:proofErr w:type="spellStart"/>
      <w:r w:rsidRPr="00714BB5">
        <w:rPr>
          <w:rFonts w:ascii="Verdana" w:hAnsi="Verdana"/>
        </w:rPr>
        <w:t>teamwork</w:t>
      </w:r>
      <w:proofErr w:type="spellEnd"/>
      <w:r w:rsidRPr="00714BB5">
        <w:rPr>
          <w:rFonts w:ascii="Verdana" w:hAnsi="Verdana"/>
        </w:rPr>
        <w:t xml:space="preserve"> and, </w:t>
      </w:r>
      <w:proofErr w:type="spellStart"/>
      <w:r w:rsidRPr="00714BB5">
        <w:rPr>
          <w:rFonts w:ascii="Verdana" w:hAnsi="Verdana"/>
        </w:rPr>
        <w:t>after</w:t>
      </w:r>
      <w:proofErr w:type="spellEnd"/>
      <w:r w:rsidRPr="00714BB5">
        <w:rPr>
          <w:rFonts w:ascii="Verdana" w:hAnsi="Verdana"/>
        </w:rPr>
        <w:t xml:space="preserve"> </w:t>
      </w:r>
      <w:proofErr w:type="spellStart"/>
      <w:r w:rsidRPr="00714BB5">
        <w:rPr>
          <w:rFonts w:ascii="Verdana" w:hAnsi="Verdana"/>
        </w:rPr>
        <w:t>sufficient</w:t>
      </w:r>
      <w:proofErr w:type="spellEnd"/>
      <w:r w:rsidRPr="00714BB5">
        <w:rPr>
          <w:rFonts w:ascii="Verdana" w:hAnsi="Verdana"/>
        </w:rPr>
        <w:t xml:space="preserve"> </w:t>
      </w:r>
      <w:proofErr w:type="spellStart"/>
      <w:r w:rsidRPr="00714BB5">
        <w:rPr>
          <w:rFonts w:ascii="Verdana" w:hAnsi="Verdana"/>
        </w:rPr>
        <w:t>professional</w:t>
      </w:r>
      <w:proofErr w:type="spellEnd"/>
      <w:r w:rsidRPr="00714BB5">
        <w:rPr>
          <w:rFonts w:ascii="Verdana" w:hAnsi="Verdana"/>
        </w:rPr>
        <w:t xml:space="preserve"> </w:t>
      </w:r>
      <w:proofErr w:type="spellStart"/>
      <w:r w:rsidRPr="00714BB5">
        <w:rPr>
          <w:rFonts w:ascii="Verdana" w:hAnsi="Verdana"/>
        </w:rPr>
        <w:t>experience</w:t>
      </w:r>
      <w:proofErr w:type="spellEnd"/>
      <w:r w:rsidRPr="00714BB5">
        <w:rPr>
          <w:rFonts w:ascii="Verdana" w:hAnsi="Verdana"/>
        </w:rPr>
        <w:t xml:space="preserve">, </w:t>
      </w:r>
      <w:proofErr w:type="spellStart"/>
      <w:r w:rsidRPr="00714BB5">
        <w:rPr>
          <w:rFonts w:ascii="Verdana" w:hAnsi="Verdana"/>
        </w:rPr>
        <w:t>to</w:t>
      </w:r>
      <w:proofErr w:type="spellEnd"/>
      <w:r w:rsidRPr="00714BB5">
        <w:rPr>
          <w:rFonts w:ascii="Verdana" w:hAnsi="Verdana"/>
        </w:rPr>
        <w:t xml:space="preserve"> </w:t>
      </w:r>
      <w:proofErr w:type="spellStart"/>
      <w:r w:rsidRPr="00714BB5">
        <w:rPr>
          <w:rFonts w:ascii="Verdana" w:hAnsi="Verdana"/>
        </w:rPr>
        <w:t>the</w:t>
      </w:r>
      <w:proofErr w:type="spellEnd"/>
      <w:r w:rsidRPr="00714BB5">
        <w:rPr>
          <w:rFonts w:ascii="Verdana" w:hAnsi="Verdana"/>
        </w:rPr>
        <w:t xml:space="preserve"> performance of </w:t>
      </w:r>
      <w:proofErr w:type="spellStart"/>
      <w:r w:rsidRPr="00714BB5">
        <w:rPr>
          <w:rFonts w:ascii="Verdana" w:hAnsi="Verdana"/>
        </w:rPr>
        <w:t>disaster</w:t>
      </w:r>
      <w:proofErr w:type="spellEnd"/>
      <w:r w:rsidRPr="00714BB5">
        <w:rPr>
          <w:rFonts w:ascii="Verdana" w:hAnsi="Verdana"/>
        </w:rPr>
        <w:t xml:space="preserve"> management </w:t>
      </w:r>
      <w:proofErr w:type="spellStart"/>
      <w:r w:rsidRPr="00714BB5">
        <w:rPr>
          <w:rFonts w:ascii="Verdana" w:hAnsi="Verdana"/>
        </w:rPr>
        <w:t>leadership</w:t>
      </w:r>
      <w:proofErr w:type="spellEnd"/>
      <w:r w:rsidRPr="00714BB5">
        <w:rPr>
          <w:rFonts w:ascii="Verdana" w:hAnsi="Verdana"/>
        </w:rPr>
        <w:t xml:space="preserve"> </w:t>
      </w:r>
      <w:proofErr w:type="spellStart"/>
      <w:r w:rsidRPr="00714BB5">
        <w:rPr>
          <w:rFonts w:ascii="Verdana" w:hAnsi="Verdana"/>
        </w:rPr>
        <w:t>tasks</w:t>
      </w:r>
      <w:proofErr w:type="spellEnd"/>
      <w:r w:rsidRPr="00714BB5">
        <w:rPr>
          <w:rFonts w:ascii="Verdana" w:hAnsi="Verdana"/>
        </w:rPr>
        <w:t>.</w:t>
      </w:r>
    </w:p>
    <w:p w14:paraId="4D594F89"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 xml:space="preserve">Autonomy and responsibility: </w:t>
      </w:r>
      <w:r w:rsidRPr="00714BB5">
        <w:rPr>
          <w:rFonts w:ascii="Verdana" w:hAnsi="Verdana"/>
        </w:rPr>
        <w:t>He/</w:t>
      </w:r>
      <w:proofErr w:type="spellStart"/>
      <w:r w:rsidRPr="00714BB5">
        <w:rPr>
          <w:rFonts w:ascii="Verdana" w:hAnsi="Verdana"/>
        </w:rPr>
        <w:t>she</w:t>
      </w:r>
      <w:proofErr w:type="spellEnd"/>
      <w:r w:rsidRPr="00714BB5">
        <w:rPr>
          <w:rFonts w:ascii="Verdana" w:hAnsi="Verdana"/>
        </w:rPr>
        <w:t xml:space="preserve"> is </w:t>
      </w:r>
      <w:proofErr w:type="spellStart"/>
      <w:r w:rsidRPr="00714BB5">
        <w:rPr>
          <w:rFonts w:ascii="Verdana" w:hAnsi="Verdana"/>
        </w:rPr>
        <w:t>highly</w:t>
      </w:r>
      <w:proofErr w:type="spellEnd"/>
      <w:r w:rsidRPr="00714BB5">
        <w:rPr>
          <w:rFonts w:ascii="Verdana" w:hAnsi="Verdana"/>
        </w:rPr>
        <w:t xml:space="preserve"> </w:t>
      </w:r>
      <w:proofErr w:type="spellStart"/>
      <w:r w:rsidRPr="00714BB5">
        <w:rPr>
          <w:rFonts w:ascii="Verdana" w:hAnsi="Verdana"/>
        </w:rPr>
        <w:t>independent</w:t>
      </w:r>
      <w:proofErr w:type="spellEnd"/>
      <w:r w:rsidRPr="00714BB5">
        <w:rPr>
          <w:rFonts w:ascii="Verdana" w:hAnsi="Verdana"/>
        </w:rPr>
        <w:t xml:space="preserve"> in </w:t>
      </w:r>
      <w:proofErr w:type="spellStart"/>
      <w:r w:rsidRPr="00714BB5">
        <w:rPr>
          <w:rFonts w:ascii="Verdana" w:hAnsi="Verdana"/>
        </w:rPr>
        <w:t>his</w:t>
      </w:r>
      <w:proofErr w:type="spellEnd"/>
      <w:r w:rsidRPr="00714BB5">
        <w:rPr>
          <w:rFonts w:ascii="Verdana" w:hAnsi="Verdana"/>
        </w:rPr>
        <w:t>/</w:t>
      </w:r>
      <w:proofErr w:type="spellStart"/>
      <w:r w:rsidRPr="00714BB5">
        <w:rPr>
          <w:rFonts w:ascii="Verdana" w:hAnsi="Verdana"/>
        </w:rPr>
        <w:t>her</w:t>
      </w:r>
      <w:proofErr w:type="spellEnd"/>
      <w:r w:rsidRPr="00714BB5">
        <w:rPr>
          <w:rFonts w:ascii="Verdana" w:hAnsi="Verdana"/>
        </w:rPr>
        <w:t xml:space="preserve"> </w:t>
      </w:r>
      <w:proofErr w:type="spellStart"/>
      <w:r w:rsidRPr="00714BB5">
        <w:rPr>
          <w:rFonts w:ascii="Verdana" w:hAnsi="Verdana"/>
        </w:rPr>
        <w:t>analytical</w:t>
      </w:r>
      <w:proofErr w:type="spellEnd"/>
      <w:r w:rsidRPr="00714BB5">
        <w:rPr>
          <w:rFonts w:ascii="Verdana" w:hAnsi="Verdana"/>
        </w:rPr>
        <w:t xml:space="preserve"> and </w:t>
      </w:r>
      <w:proofErr w:type="spellStart"/>
      <w:r w:rsidRPr="00714BB5">
        <w:rPr>
          <w:rFonts w:ascii="Verdana" w:hAnsi="Verdana"/>
        </w:rPr>
        <w:t>evaluation</w:t>
      </w:r>
      <w:proofErr w:type="spellEnd"/>
      <w:r w:rsidRPr="00714BB5">
        <w:rPr>
          <w:rFonts w:ascii="Verdana" w:hAnsi="Verdana"/>
        </w:rPr>
        <w:t xml:space="preserve"> </w:t>
      </w:r>
      <w:proofErr w:type="spellStart"/>
      <w:r w:rsidRPr="00714BB5">
        <w:rPr>
          <w:rFonts w:ascii="Verdana" w:hAnsi="Verdana"/>
        </w:rPr>
        <w:t>activities</w:t>
      </w:r>
      <w:proofErr w:type="spellEnd"/>
      <w:r w:rsidRPr="00714BB5">
        <w:rPr>
          <w:rFonts w:ascii="Verdana" w:hAnsi="Verdana"/>
        </w:rPr>
        <w:t xml:space="preserve"> and, </w:t>
      </w:r>
      <w:proofErr w:type="spellStart"/>
      <w:r w:rsidRPr="00714BB5">
        <w:rPr>
          <w:rFonts w:ascii="Verdana" w:hAnsi="Verdana"/>
        </w:rPr>
        <w:t>accordingly</w:t>
      </w:r>
      <w:proofErr w:type="spellEnd"/>
      <w:r w:rsidRPr="00714BB5">
        <w:rPr>
          <w:rFonts w:ascii="Verdana" w:hAnsi="Verdana"/>
        </w:rPr>
        <w:t xml:space="preserve">, has a </w:t>
      </w:r>
      <w:proofErr w:type="spellStart"/>
      <w:r w:rsidRPr="00714BB5">
        <w:rPr>
          <w:rFonts w:ascii="Verdana" w:hAnsi="Verdana"/>
        </w:rPr>
        <w:t>high</w:t>
      </w:r>
      <w:proofErr w:type="spellEnd"/>
      <w:r w:rsidRPr="00714BB5">
        <w:rPr>
          <w:rFonts w:ascii="Verdana" w:hAnsi="Verdana"/>
        </w:rPr>
        <w:t xml:space="preserve"> </w:t>
      </w:r>
      <w:proofErr w:type="spellStart"/>
      <w:r w:rsidRPr="00714BB5">
        <w:rPr>
          <w:rFonts w:ascii="Verdana" w:hAnsi="Verdana"/>
        </w:rPr>
        <w:t>degree</w:t>
      </w:r>
      <w:proofErr w:type="spellEnd"/>
      <w:r w:rsidRPr="00714BB5">
        <w:rPr>
          <w:rFonts w:ascii="Verdana" w:hAnsi="Verdana"/>
        </w:rPr>
        <w:t xml:space="preserve"> of </w:t>
      </w:r>
      <w:proofErr w:type="spellStart"/>
      <w:r w:rsidRPr="00714BB5">
        <w:rPr>
          <w:rFonts w:ascii="Verdana" w:hAnsi="Verdana"/>
        </w:rPr>
        <w:t>autonomy</w:t>
      </w:r>
      <w:proofErr w:type="spellEnd"/>
      <w:r w:rsidRPr="00714BB5">
        <w:rPr>
          <w:rFonts w:ascii="Verdana" w:hAnsi="Verdana"/>
        </w:rPr>
        <w:t xml:space="preserve"> in </w:t>
      </w:r>
      <w:proofErr w:type="spellStart"/>
      <w:r w:rsidRPr="00714BB5">
        <w:rPr>
          <w:rFonts w:ascii="Verdana" w:hAnsi="Verdana"/>
        </w:rPr>
        <w:t>managing</w:t>
      </w:r>
      <w:proofErr w:type="spellEnd"/>
      <w:r w:rsidRPr="00714BB5">
        <w:rPr>
          <w:rFonts w:ascii="Verdana" w:hAnsi="Verdana"/>
        </w:rPr>
        <w:t xml:space="preserve"> </w:t>
      </w:r>
      <w:proofErr w:type="spellStart"/>
      <w:r w:rsidRPr="00714BB5">
        <w:rPr>
          <w:rFonts w:ascii="Verdana" w:hAnsi="Verdana"/>
        </w:rPr>
        <w:t>his</w:t>
      </w:r>
      <w:proofErr w:type="spellEnd"/>
      <w:r w:rsidRPr="00714BB5">
        <w:rPr>
          <w:rFonts w:ascii="Verdana" w:hAnsi="Verdana"/>
        </w:rPr>
        <w:t>/</w:t>
      </w:r>
      <w:proofErr w:type="spellStart"/>
      <w:r w:rsidRPr="00714BB5">
        <w:rPr>
          <w:rFonts w:ascii="Verdana" w:hAnsi="Verdana"/>
        </w:rPr>
        <w:t>her</w:t>
      </w:r>
      <w:proofErr w:type="spellEnd"/>
      <w:r w:rsidRPr="00714BB5">
        <w:rPr>
          <w:rFonts w:ascii="Verdana" w:hAnsi="Verdana"/>
        </w:rPr>
        <w:t xml:space="preserve"> </w:t>
      </w:r>
      <w:proofErr w:type="spellStart"/>
      <w:r w:rsidRPr="00714BB5">
        <w:rPr>
          <w:rFonts w:ascii="Verdana" w:hAnsi="Verdana"/>
        </w:rPr>
        <w:t>staff</w:t>
      </w:r>
      <w:proofErr w:type="spellEnd"/>
      <w:r w:rsidRPr="00714BB5">
        <w:rPr>
          <w:rFonts w:ascii="Verdana" w:hAnsi="Verdana"/>
        </w:rPr>
        <w:t xml:space="preserve"> in preparation, </w:t>
      </w:r>
      <w:proofErr w:type="spellStart"/>
      <w:r w:rsidRPr="00714BB5">
        <w:rPr>
          <w:rFonts w:ascii="Verdana" w:hAnsi="Verdana"/>
        </w:rPr>
        <w:t>prevention</w:t>
      </w:r>
      <w:proofErr w:type="spellEnd"/>
      <w:r w:rsidRPr="00714BB5">
        <w:rPr>
          <w:rFonts w:ascii="Verdana" w:hAnsi="Verdana"/>
        </w:rPr>
        <w:t xml:space="preserve">, </w:t>
      </w:r>
      <w:proofErr w:type="spellStart"/>
      <w:r w:rsidRPr="00714BB5">
        <w:rPr>
          <w:rFonts w:ascii="Verdana" w:hAnsi="Verdana"/>
        </w:rPr>
        <w:t>implementation</w:t>
      </w:r>
      <w:proofErr w:type="spellEnd"/>
      <w:r w:rsidRPr="00714BB5">
        <w:rPr>
          <w:rFonts w:ascii="Verdana" w:hAnsi="Verdana"/>
        </w:rPr>
        <w:t xml:space="preserve"> and </w:t>
      </w:r>
      <w:proofErr w:type="spellStart"/>
      <w:r w:rsidRPr="00714BB5">
        <w:rPr>
          <w:rFonts w:ascii="Verdana" w:hAnsi="Verdana"/>
        </w:rPr>
        <w:t>recovery</w:t>
      </w:r>
      <w:proofErr w:type="spellEnd"/>
      <w:r w:rsidRPr="00714BB5">
        <w:rPr>
          <w:rFonts w:ascii="Verdana" w:hAnsi="Verdana"/>
        </w:rPr>
        <w:t xml:space="preserve"> </w:t>
      </w:r>
      <w:proofErr w:type="spellStart"/>
      <w:r w:rsidRPr="00714BB5">
        <w:rPr>
          <w:rFonts w:ascii="Verdana" w:hAnsi="Verdana"/>
        </w:rPr>
        <w:t>tasks</w:t>
      </w:r>
      <w:proofErr w:type="spellEnd"/>
      <w:r w:rsidRPr="00714BB5">
        <w:rPr>
          <w:rFonts w:ascii="Verdana" w:hAnsi="Verdana"/>
        </w:rPr>
        <w:t xml:space="preserve"> </w:t>
      </w:r>
      <w:proofErr w:type="spellStart"/>
      <w:r w:rsidRPr="00714BB5">
        <w:rPr>
          <w:rFonts w:ascii="Verdana" w:hAnsi="Verdana"/>
        </w:rPr>
        <w:t>under</w:t>
      </w:r>
      <w:proofErr w:type="spellEnd"/>
      <w:r w:rsidRPr="00714BB5">
        <w:rPr>
          <w:rFonts w:ascii="Verdana" w:hAnsi="Verdana"/>
        </w:rPr>
        <w:t xml:space="preserve"> </w:t>
      </w:r>
      <w:proofErr w:type="spellStart"/>
      <w:r w:rsidRPr="00714BB5">
        <w:rPr>
          <w:rFonts w:ascii="Verdana" w:hAnsi="Verdana"/>
        </w:rPr>
        <w:t>his</w:t>
      </w:r>
      <w:proofErr w:type="spellEnd"/>
      <w:r w:rsidRPr="00714BB5">
        <w:rPr>
          <w:rFonts w:ascii="Verdana" w:hAnsi="Verdana"/>
        </w:rPr>
        <w:t>/</w:t>
      </w:r>
      <w:proofErr w:type="spellStart"/>
      <w:r w:rsidRPr="00714BB5">
        <w:rPr>
          <w:rFonts w:ascii="Verdana" w:hAnsi="Verdana"/>
        </w:rPr>
        <w:t>her</w:t>
      </w:r>
      <w:proofErr w:type="spellEnd"/>
      <w:r w:rsidRPr="00714BB5">
        <w:rPr>
          <w:rFonts w:ascii="Verdana" w:hAnsi="Verdana"/>
        </w:rPr>
        <w:t xml:space="preserve"> </w:t>
      </w:r>
      <w:proofErr w:type="spellStart"/>
      <w:r w:rsidRPr="00714BB5">
        <w:rPr>
          <w:rFonts w:ascii="Verdana" w:hAnsi="Verdana"/>
        </w:rPr>
        <w:t>responsibility</w:t>
      </w:r>
      <w:proofErr w:type="spellEnd"/>
      <w:r w:rsidRPr="00714BB5">
        <w:rPr>
          <w:rFonts w:ascii="Verdana" w:hAnsi="Verdana"/>
        </w:rPr>
        <w:t xml:space="preserve">, </w:t>
      </w:r>
      <w:proofErr w:type="spellStart"/>
      <w:r w:rsidRPr="00714BB5">
        <w:rPr>
          <w:rFonts w:ascii="Verdana" w:hAnsi="Verdana"/>
        </w:rPr>
        <w:t>with</w:t>
      </w:r>
      <w:proofErr w:type="spellEnd"/>
      <w:r w:rsidRPr="00714BB5">
        <w:rPr>
          <w:rFonts w:ascii="Verdana" w:hAnsi="Verdana"/>
        </w:rPr>
        <w:t xml:space="preserve"> maximum </w:t>
      </w:r>
      <w:proofErr w:type="spellStart"/>
      <w:r w:rsidRPr="00714BB5">
        <w:rPr>
          <w:rFonts w:ascii="Verdana" w:hAnsi="Verdana"/>
        </w:rPr>
        <w:t>respect</w:t>
      </w:r>
      <w:proofErr w:type="spellEnd"/>
      <w:r w:rsidRPr="00714BB5">
        <w:rPr>
          <w:rFonts w:ascii="Verdana" w:hAnsi="Verdana"/>
        </w:rPr>
        <w:t xml:space="preserve"> </w:t>
      </w:r>
      <w:proofErr w:type="spellStart"/>
      <w:r w:rsidRPr="00714BB5">
        <w:rPr>
          <w:rFonts w:ascii="Verdana" w:hAnsi="Verdana"/>
        </w:rPr>
        <w:t>for</w:t>
      </w:r>
      <w:proofErr w:type="spellEnd"/>
      <w:r w:rsidRPr="00714BB5">
        <w:rPr>
          <w:rFonts w:ascii="Verdana" w:hAnsi="Verdana"/>
        </w:rPr>
        <w:t xml:space="preserve"> </w:t>
      </w:r>
      <w:proofErr w:type="spellStart"/>
      <w:r w:rsidRPr="00714BB5">
        <w:rPr>
          <w:rFonts w:ascii="Verdana" w:hAnsi="Verdana"/>
        </w:rPr>
        <w:t>professional</w:t>
      </w:r>
      <w:proofErr w:type="spellEnd"/>
      <w:r w:rsidRPr="00714BB5">
        <w:rPr>
          <w:rFonts w:ascii="Verdana" w:hAnsi="Verdana"/>
        </w:rPr>
        <w:t xml:space="preserve"> standards</w:t>
      </w:r>
      <w:r w:rsidRPr="00714BB5">
        <w:rPr>
          <w:rFonts w:ascii="Verdana" w:hAnsi="Verdana"/>
          <w:bCs/>
          <w:noProof/>
        </w:rPr>
        <w:t>.</w:t>
      </w:r>
    </w:p>
    <w:p w14:paraId="764D27F0" w14:textId="77777777" w:rsidR="001732C9" w:rsidRPr="00714BB5" w:rsidRDefault="001732C9" w:rsidP="00B27853">
      <w:pPr>
        <w:widowControl w:val="0"/>
        <w:numPr>
          <w:ilvl w:val="0"/>
          <w:numId w:val="37"/>
        </w:numPr>
        <w:tabs>
          <w:tab w:val="num" w:pos="567"/>
        </w:tabs>
        <w:spacing w:before="120" w:after="120"/>
        <w:ind w:left="426" w:hanging="142"/>
        <w:jc w:val="both"/>
        <w:rPr>
          <w:rFonts w:ascii="Verdana" w:hAnsi="Verdana"/>
          <w:bCs/>
        </w:rPr>
      </w:pPr>
      <w:r w:rsidRPr="00714BB5">
        <w:rPr>
          <w:rFonts w:ascii="Verdana" w:hAnsi="Verdana"/>
          <w:b/>
          <w:bCs/>
        </w:rPr>
        <w:t xml:space="preserve">Előtanulmányi követelmények: </w:t>
      </w:r>
      <w:r w:rsidRPr="00714BB5">
        <w:rPr>
          <w:rFonts w:ascii="Verdana" w:hAnsi="Verdana"/>
          <w:bCs/>
          <w:noProof/>
        </w:rPr>
        <w:t>Nincs</w:t>
      </w:r>
    </w:p>
    <w:p w14:paraId="090214FB" w14:textId="77777777" w:rsidR="001732C9" w:rsidRPr="00714BB5" w:rsidRDefault="001732C9" w:rsidP="00B27853">
      <w:pPr>
        <w:widowControl w:val="0"/>
        <w:numPr>
          <w:ilvl w:val="0"/>
          <w:numId w:val="37"/>
        </w:numPr>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2FEB9F27" w14:textId="77777777" w:rsidR="001732C9" w:rsidRPr="00714BB5" w:rsidRDefault="001732C9" w:rsidP="00B27853">
      <w:pPr>
        <w:widowControl w:val="0"/>
        <w:numPr>
          <w:ilvl w:val="1"/>
          <w:numId w:val="37"/>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Magyarul</w:t>
      </w:r>
    </w:p>
    <w:p w14:paraId="7D4556F5" w14:textId="77777777" w:rsidR="001732C9" w:rsidRPr="00714BB5" w:rsidRDefault="001732C9" w:rsidP="00B27853">
      <w:pPr>
        <w:widowControl w:val="0"/>
        <w:numPr>
          <w:ilvl w:val="2"/>
          <w:numId w:val="37"/>
        </w:numPr>
        <w:tabs>
          <w:tab w:val="left" w:pos="709"/>
          <w:tab w:val="left" w:pos="993"/>
        </w:tabs>
        <w:spacing w:before="120" w:after="120"/>
        <w:ind w:left="1276" w:hanging="850"/>
        <w:jc w:val="both"/>
        <w:rPr>
          <w:rFonts w:ascii="Verdana" w:hAnsi="Verdana"/>
          <w:b/>
        </w:rPr>
      </w:pPr>
      <w:r w:rsidRPr="00714BB5">
        <w:rPr>
          <w:rFonts w:ascii="Verdana" w:hAnsi="Verdana"/>
          <w:bCs/>
          <w:noProof/>
        </w:rPr>
        <w:t>A diplomamunka elkészítésének szakmai és formai elemei, tartalmának és a kutatási irányok meghatározása.</w:t>
      </w:r>
    </w:p>
    <w:p w14:paraId="6825F342" w14:textId="77777777" w:rsidR="001732C9" w:rsidRPr="00714BB5" w:rsidRDefault="001732C9" w:rsidP="00B27853">
      <w:pPr>
        <w:widowControl w:val="0"/>
        <w:numPr>
          <w:ilvl w:val="1"/>
          <w:numId w:val="37"/>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Angolul</w:t>
      </w:r>
    </w:p>
    <w:p w14:paraId="12F2075E" w14:textId="77777777" w:rsidR="001732C9" w:rsidRPr="00714BB5" w:rsidRDefault="001732C9" w:rsidP="00B27853">
      <w:pPr>
        <w:widowControl w:val="0"/>
        <w:numPr>
          <w:ilvl w:val="2"/>
          <w:numId w:val="37"/>
        </w:numPr>
        <w:tabs>
          <w:tab w:val="left" w:pos="709"/>
          <w:tab w:val="left" w:pos="993"/>
        </w:tabs>
        <w:spacing w:before="120" w:after="120"/>
        <w:ind w:left="1276" w:hanging="850"/>
        <w:jc w:val="both"/>
        <w:rPr>
          <w:rFonts w:ascii="Verdana" w:hAnsi="Verdana"/>
          <w:b/>
        </w:rPr>
      </w:pPr>
      <w:r w:rsidRPr="00714BB5">
        <w:rPr>
          <w:rFonts w:ascii="Verdana" w:hAnsi="Verdana"/>
        </w:rPr>
        <w:t xml:space="preserve">The </w:t>
      </w:r>
      <w:proofErr w:type="spellStart"/>
      <w:r w:rsidRPr="00714BB5">
        <w:rPr>
          <w:rFonts w:ascii="Verdana" w:hAnsi="Verdana"/>
        </w:rPr>
        <w:t>professional</w:t>
      </w:r>
      <w:proofErr w:type="spellEnd"/>
      <w:r w:rsidRPr="00714BB5">
        <w:rPr>
          <w:rFonts w:ascii="Verdana" w:hAnsi="Verdana"/>
        </w:rPr>
        <w:t xml:space="preserve"> and </w:t>
      </w:r>
      <w:proofErr w:type="spellStart"/>
      <w:r w:rsidRPr="00714BB5">
        <w:rPr>
          <w:rFonts w:ascii="Verdana" w:hAnsi="Verdana"/>
        </w:rPr>
        <w:t>formal</w:t>
      </w:r>
      <w:proofErr w:type="spellEnd"/>
      <w:r w:rsidRPr="00714BB5">
        <w:rPr>
          <w:rFonts w:ascii="Verdana" w:hAnsi="Verdana"/>
        </w:rPr>
        <w:t xml:space="preserve"> </w:t>
      </w:r>
      <w:proofErr w:type="spellStart"/>
      <w:r w:rsidRPr="00714BB5">
        <w:rPr>
          <w:rFonts w:ascii="Verdana" w:hAnsi="Verdana"/>
        </w:rPr>
        <w:t>elements</w:t>
      </w:r>
      <w:proofErr w:type="spellEnd"/>
      <w:r w:rsidRPr="00714BB5">
        <w:rPr>
          <w:rFonts w:ascii="Verdana" w:hAnsi="Verdana"/>
        </w:rPr>
        <w:t xml:space="preserve"> of </w:t>
      </w:r>
      <w:proofErr w:type="spellStart"/>
      <w:r w:rsidRPr="00714BB5">
        <w:rPr>
          <w:rFonts w:ascii="Verdana" w:hAnsi="Verdana"/>
        </w:rPr>
        <w:t>the</w:t>
      </w:r>
      <w:proofErr w:type="spellEnd"/>
      <w:r w:rsidRPr="00714BB5">
        <w:rPr>
          <w:rFonts w:ascii="Verdana" w:hAnsi="Verdana"/>
        </w:rPr>
        <w:t xml:space="preserve"> preparation of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thesis</w:t>
      </w:r>
      <w:proofErr w:type="spellEnd"/>
      <w:r w:rsidRPr="00714BB5">
        <w:rPr>
          <w:rFonts w:ascii="Verdana" w:hAnsi="Verdana"/>
        </w:rPr>
        <w:t xml:space="preserve">, </w:t>
      </w:r>
      <w:proofErr w:type="spellStart"/>
      <w:r w:rsidRPr="00714BB5">
        <w:rPr>
          <w:rFonts w:ascii="Verdana" w:hAnsi="Verdana"/>
        </w:rPr>
        <w:t>its</w:t>
      </w:r>
      <w:proofErr w:type="spellEnd"/>
      <w:r w:rsidRPr="00714BB5">
        <w:rPr>
          <w:rFonts w:ascii="Verdana" w:hAnsi="Verdana"/>
        </w:rPr>
        <w:t xml:space="preserve"> </w:t>
      </w:r>
      <w:proofErr w:type="spellStart"/>
      <w:r w:rsidRPr="00714BB5">
        <w:rPr>
          <w:rFonts w:ascii="Verdana" w:hAnsi="Verdana"/>
        </w:rPr>
        <w:t>content</w:t>
      </w:r>
      <w:proofErr w:type="spellEnd"/>
      <w:r w:rsidRPr="00714BB5">
        <w:rPr>
          <w:rFonts w:ascii="Verdana" w:hAnsi="Verdana"/>
        </w:rPr>
        <w:t xml:space="preserve"> and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directions</w:t>
      </w:r>
      <w:proofErr w:type="spellEnd"/>
      <w:r w:rsidRPr="00714BB5">
        <w:rPr>
          <w:rFonts w:ascii="Verdana" w:hAnsi="Verdana"/>
        </w:rPr>
        <w:t xml:space="preserve"> of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research</w:t>
      </w:r>
      <w:proofErr w:type="spellEnd"/>
      <w:r w:rsidRPr="00714BB5">
        <w:rPr>
          <w:rFonts w:ascii="Verdana" w:hAnsi="Verdana"/>
          <w:bCs/>
          <w:noProof/>
        </w:rPr>
        <w:t>.</w:t>
      </w:r>
    </w:p>
    <w:p w14:paraId="6A115333" w14:textId="77777777" w:rsidR="001732C9" w:rsidRPr="00714BB5" w:rsidRDefault="001732C9" w:rsidP="00B27853">
      <w:pPr>
        <w:widowControl w:val="0"/>
        <w:numPr>
          <w:ilvl w:val="0"/>
          <w:numId w:val="37"/>
        </w:numPr>
        <w:spacing w:before="120" w:after="120"/>
        <w:ind w:left="426" w:hanging="142"/>
        <w:jc w:val="both"/>
        <w:rPr>
          <w:rFonts w:ascii="Verdana" w:hAnsi="Verdana"/>
          <w:bCs/>
        </w:rPr>
      </w:pPr>
      <w:r w:rsidRPr="00714BB5">
        <w:rPr>
          <w:rFonts w:ascii="Verdana" w:hAnsi="Verdana"/>
          <w:b/>
          <w:bCs/>
        </w:rPr>
        <w:t xml:space="preserve">A tantárgy meghirdetésének gyakorisága/a tantervben történő félévi elhelyezkedése: </w:t>
      </w:r>
      <w:r w:rsidRPr="00714BB5">
        <w:rPr>
          <w:rFonts w:ascii="Verdana" w:hAnsi="Verdana"/>
          <w:bCs/>
        </w:rPr>
        <w:t>4</w:t>
      </w:r>
      <w:r w:rsidRPr="00714BB5">
        <w:rPr>
          <w:rFonts w:ascii="Verdana" w:hAnsi="Verdana"/>
          <w:bCs/>
          <w:noProof/>
        </w:rPr>
        <w:t>. félév</w:t>
      </w:r>
    </w:p>
    <w:p w14:paraId="35B1B241" w14:textId="77777777" w:rsidR="001732C9" w:rsidRPr="00714BB5" w:rsidRDefault="001732C9" w:rsidP="00B27853">
      <w:pPr>
        <w:widowControl w:val="0"/>
        <w:numPr>
          <w:ilvl w:val="0"/>
          <w:numId w:val="37"/>
        </w:numPr>
        <w:spacing w:before="120" w:after="120"/>
        <w:ind w:left="426" w:hanging="142"/>
        <w:jc w:val="both"/>
        <w:rPr>
          <w:rFonts w:ascii="Verdana" w:hAnsi="Verdana"/>
          <w:bCs/>
        </w:rPr>
      </w:pPr>
      <w:r w:rsidRPr="00714BB5">
        <w:rPr>
          <w:rFonts w:ascii="Verdana" w:hAnsi="Verdana"/>
          <w:b/>
          <w:bCs/>
        </w:rPr>
        <w:t>A tanórákon való részvétel követelményei, az elfogadható hiányzások mértéke, a távolmaradás pótlásának lehetősége:</w:t>
      </w:r>
    </w:p>
    <w:p w14:paraId="7D104293"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noProof/>
        </w:rPr>
        <w:t>Maximum 50% igazolt hiányzás elfogadható. Magasabb mértékű hiányzás esetén az adott témakörökből a szorgalmi időszak végéig a hallgató tanszéki döntés alapján írásbeli, vagy szóbeli beszámolót tehet.</w:t>
      </w:r>
    </w:p>
    <w:p w14:paraId="73D6EEDF" w14:textId="77777777" w:rsidR="001732C9" w:rsidRPr="00714BB5" w:rsidRDefault="001732C9" w:rsidP="00B27853">
      <w:pPr>
        <w:widowControl w:val="0"/>
        <w:numPr>
          <w:ilvl w:val="0"/>
          <w:numId w:val="37"/>
        </w:numPr>
        <w:spacing w:before="120" w:after="120"/>
        <w:ind w:left="426" w:hanging="142"/>
        <w:jc w:val="both"/>
        <w:rPr>
          <w:rFonts w:ascii="Verdana" w:hAnsi="Verdana"/>
          <w:bCs/>
        </w:rPr>
      </w:pPr>
      <w:r w:rsidRPr="00714BB5">
        <w:rPr>
          <w:rFonts w:ascii="Verdana" w:hAnsi="Verdana"/>
          <w:b/>
        </w:rPr>
        <w:t>Félévközi feladatok, ismeretek ellenőrzésének rendje:</w:t>
      </w:r>
    </w:p>
    <w:p w14:paraId="1796C964"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noProof/>
        </w:rPr>
        <w:t>A diplomamunka bemutatása a konzultációkon.</w:t>
      </w:r>
    </w:p>
    <w:p w14:paraId="0EB8B5DB" w14:textId="77777777" w:rsidR="001732C9" w:rsidRPr="00714BB5" w:rsidRDefault="001732C9" w:rsidP="00B27853">
      <w:pPr>
        <w:widowControl w:val="0"/>
        <w:numPr>
          <w:ilvl w:val="0"/>
          <w:numId w:val="37"/>
        </w:numPr>
        <w:spacing w:before="120" w:after="120"/>
        <w:ind w:left="426" w:hanging="142"/>
        <w:jc w:val="both"/>
        <w:rPr>
          <w:rFonts w:ascii="Verdana" w:hAnsi="Verdana"/>
          <w:b/>
          <w:bCs/>
        </w:rPr>
      </w:pPr>
      <w:r w:rsidRPr="00714BB5">
        <w:rPr>
          <w:rFonts w:ascii="Verdana" w:hAnsi="Verdana"/>
          <w:b/>
          <w:bCs/>
        </w:rPr>
        <w:t xml:space="preserve">Az értékelés, az aláírás és a kreditek megszerzésének pontos feltételei: </w:t>
      </w:r>
    </w:p>
    <w:p w14:paraId="5F2552B2" w14:textId="77777777" w:rsidR="001732C9" w:rsidRPr="00714BB5" w:rsidRDefault="001732C9" w:rsidP="00B27853">
      <w:pPr>
        <w:widowControl w:val="0"/>
        <w:numPr>
          <w:ilvl w:val="1"/>
          <w:numId w:val="37"/>
        </w:numPr>
        <w:tabs>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aláírás megszerzésének feltételei: </w:t>
      </w:r>
      <w:r w:rsidRPr="00714BB5">
        <w:rPr>
          <w:rFonts w:ascii="Verdana" w:hAnsi="Verdana"/>
          <w:noProof/>
        </w:rPr>
        <w:t>A tanórák rendszeres látogatása</w:t>
      </w:r>
    </w:p>
    <w:p w14:paraId="35E26316" w14:textId="77777777" w:rsidR="001732C9" w:rsidRPr="00714BB5" w:rsidRDefault="001732C9" w:rsidP="00B27853">
      <w:pPr>
        <w:widowControl w:val="0"/>
        <w:numPr>
          <w:ilvl w:val="1"/>
          <w:numId w:val="37"/>
        </w:numPr>
        <w:tabs>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értékelés: </w:t>
      </w:r>
      <w:r w:rsidRPr="00714BB5">
        <w:rPr>
          <w:rFonts w:ascii="Verdana" w:hAnsi="Verdana"/>
          <w:noProof/>
        </w:rPr>
        <w:t>Félévközi értékelés, ötfokozatú skála.</w:t>
      </w:r>
    </w:p>
    <w:p w14:paraId="49001676" w14:textId="77777777" w:rsidR="001732C9" w:rsidRPr="00714BB5" w:rsidRDefault="001732C9" w:rsidP="00B27853">
      <w:pPr>
        <w:widowControl w:val="0"/>
        <w:numPr>
          <w:ilvl w:val="1"/>
          <w:numId w:val="37"/>
        </w:numPr>
        <w:tabs>
          <w:tab w:val="left" w:pos="709"/>
          <w:tab w:val="left" w:pos="993"/>
          <w:tab w:val="num" w:pos="2069"/>
        </w:tabs>
        <w:spacing w:before="120" w:after="120"/>
        <w:ind w:left="426" w:firstLine="0"/>
        <w:jc w:val="both"/>
        <w:rPr>
          <w:rFonts w:ascii="Verdana" w:hAnsi="Verdana"/>
        </w:rPr>
      </w:pPr>
      <w:r w:rsidRPr="00714BB5">
        <w:rPr>
          <w:rFonts w:ascii="Verdana" w:hAnsi="Verdana"/>
          <w:b/>
        </w:rPr>
        <w:t>A kreditek megszerzésének feltételei:</w:t>
      </w:r>
      <w:r w:rsidRPr="00714BB5">
        <w:rPr>
          <w:rFonts w:ascii="Verdana" w:hAnsi="Verdana"/>
        </w:rPr>
        <w:t xml:space="preserve"> aláírás megszerzése és a diplomamunka </w:t>
      </w:r>
      <w:r w:rsidRPr="00714BB5">
        <w:rPr>
          <w:rFonts w:ascii="Verdana" w:hAnsi="Verdana"/>
          <w:noProof/>
        </w:rPr>
        <w:t>legalább 50%-os elkészítése</w:t>
      </w:r>
    </w:p>
    <w:p w14:paraId="236A940C" w14:textId="77777777" w:rsidR="001732C9" w:rsidRPr="00714BB5" w:rsidRDefault="001732C9" w:rsidP="00B27853">
      <w:pPr>
        <w:widowControl w:val="0"/>
        <w:numPr>
          <w:ilvl w:val="0"/>
          <w:numId w:val="37"/>
        </w:numPr>
        <w:spacing w:before="120" w:after="120"/>
        <w:ind w:left="426" w:hanging="142"/>
        <w:jc w:val="both"/>
        <w:rPr>
          <w:rFonts w:ascii="Verdana" w:hAnsi="Verdana"/>
          <w:bCs/>
        </w:rPr>
      </w:pPr>
      <w:r w:rsidRPr="00714BB5">
        <w:rPr>
          <w:rFonts w:ascii="Verdana" w:hAnsi="Verdana"/>
          <w:b/>
          <w:bCs/>
        </w:rPr>
        <w:t>Irodalomjegyzék:</w:t>
      </w:r>
    </w:p>
    <w:p w14:paraId="4ABE4868" w14:textId="77777777" w:rsidR="001732C9" w:rsidRPr="00714BB5" w:rsidRDefault="001732C9" w:rsidP="00B27853">
      <w:pPr>
        <w:widowControl w:val="0"/>
        <w:numPr>
          <w:ilvl w:val="1"/>
          <w:numId w:val="37"/>
        </w:numPr>
        <w:tabs>
          <w:tab w:val="clear" w:pos="574"/>
          <w:tab w:val="left" w:pos="567"/>
          <w:tab w:val="left" w:pos="851"/>
          <w:tab w:val="num" w:pos="2069"/>
        </w:tabs>
        <w:spacing w:before="120" w:after="120"/>
        <w:ind w:left="426" w:hanging="142"/>
        <w:jc w:val="both"/>
        <w:rPr>
          <w:rFonts w:ascii="Verdana" w:hAnsi="Verdana"/>
          <w:bCs/>
        </w:rPr>
      </w:pPr>
      <w:r w:rsidRPr="00714BB5">
        <w:rPr>
          <w:rFonts w:ascii="Verdana" w:hAnsi="Verdana"/>
          <w:b/>
          <w:bCs/>
        </w:rPr>
        <w:t>Kötelező irodalom:</w:t>
      </w:r>
    </w:p>
    <w:p w14:paraId="00EC9288" w14:textId="77777777" w:rsidR="001732C9" w:rsidRPr="00714BB5" w:rsidRDefault="001732C9" w:rsidP="001732C9">
      <w:pPr>
        <w:widowControl w:val="0"/>
        <w:ind w:left="567" w:hanging="283"/>
        <w:jc w:val="both"/>
        <w:rPr>
          <w:rFonts w:ascii="Verdana" w:hAnsi="Verdana"/>
        </w:rPr>
      </w:pPr>
      <w:r w:rsidRPr="00714BB5">
        <w:rPr>
          <w:rFonts w:ascii="Verdana" w:hAnsi="Verdana"/>
        </w:rPr>
        <w:t xml:space="preserve">1. Dr. </w:t>
      </w:r>
      <w:proofErr w:type="spellStart"/>
      <w:r w:rsidRPr="00714BB5">
        <w:rPr>
          <w:rFonts w:ascii="Verdana" w:hAnsi="Verdana"/>
        </w:rPr>
        <w:t>Schweickhardt</w:t>
      </w:r>
      <w:proofErr w:type="spellEnd"/>
      <w:r w:rsidRPr="00714BB5">
        <w:rPr>
          <w:rFonts w:ascii="Verdana" w:hAnsi="Verdana"/>
        </w:rPr>
        <w:t xml:space="preserve"> </w:t>
      </w:r>
      <w:proofErr w:type="spellStart"/>
      <w:r w:rsidRPr="00714BB5">
        <w:rPr>
          <w:rFonts w:ascii="Verdana" w:hAnsi="Verdana"/>
        </w:rPr>
        <w:t>Gotthilf</w:t>
      </w:r>
      <w:proofErr w:type="spellEnd"/>
      <w:r w:rsidRPr="00714BB5">
        <w:rPr>
          <w:rFonts w:ascii="Verdana" w:hAnsi="Verdana"/>
        </w:rPr>
        <w:t>: Katasztrófavédelem rendszere. Dialóg Campus Kiadó-</w:t>
      </w:r>
      <w:proofErr w:type="spellStart"/>
      <w:r w:rsidRPr="00714BB5">
        <w:rPr>
          <w:rFonts w:ascii="Verdana" w:hAnsi="Verdana"/>
        </w:rPr>
        <w:t>Nordex</w:t>
      </w:r>
      <w:proofErr w:type="spellEnd"/>
      <w:r w:rsidRPr="00714BB5">
        <w:rPr>
          <w:rFonts w:ascii="Verdana" w:hAnsi="Verdana"/>
        </w:rPr>
        <w:t xml:space="preserve"> Kft, 2018. NKE tankönyv ISBN 978-615-5845-57-4</w:t>
      </w:r>
    </w:p>
    <w:p w14:paraId="0EBE093B" w14:textId="77777777" w:rsidR="001732C9" w:rsidRPr="00714BB5" w:rsidRDefault="001732C9" w:rsidP="00B27853">
      <w:pPr>
        <w:widowControl w:val="0"/>
        <w:numPr>
          <w:ilvl w:val="1"/>
          <w:numId w:val="37"/>
        </w:numPr>
        <w:tabs>
          <w:tab w:val="num" w:pos="2069"/>
        </w:tabs>
        <w:spacing w:before="120" w:after="120"/>
        <w:ind w:left="993" w:hanging="709"/>
        <w:jc w:val="both"/>
        <w:rPr>
          <w:rFonts w:ascii="Verdana" w:hAnsi="Verdana"/>
          <w:b/>
          <w:bCs/>
        </w:rPr>
      </w:pPr>
      <w:r w:rsidRPr="00714BB5">
        <w:rPr>
          <w:rFonts w:ascii="Verdana" w:hAnsi="Verdana"/>
          <w:b/>
          <w:bCs/>
        </w:rPr>
        <w:t>Ajánlott irodalom:</w:t>
      </w:r>
    </w:p>
    <w:p w14:paraId="2B74DB27" w14:textId="77777777" w:rsidR="001732C9" w:rsidRPr="00714BB5" w:rsidRDefault="001732C9" w:rsidP="00B27853">
      <w:pPr>
        <w:pStyle w:val="Listaszerbekezds"/>
        <w:widowControl w:val="0"/>
        <w:numPr>
          <w:ilvl w:val="0"/>
          <w:numId w:val="58"/>
        </w:numPr>
        <w:jc w:val="both"/>
        <w:rPr>
          <w:rFonts w:ascii="Verdana" w:hAnsi="Verdana" w:cs="Times New Roman"/>
          <w:noProof/>
        </w:rPr>
      </w:pPr>
      <w:r w:rsidRPr="00714BB5">
        <w:rPr>
          <w:rFonts w:ascii="Verdana" w:hAnsi="Verdana" w:cs="Times New Roman"/>
        </w:rPr>
        <w:t>Nemzeti Közszolgálati Egyetem mindenkor hatályos Tanulmányi és vizsgaszabályzata</w:t>
      </w:r>
    </w:p>
    <w:p w14:paraId="3D08276B"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lastRenderedPageBreak/>
        <w:t>Budapest, 2023. november 20.</w:t>
      </w:r>
    </w:p>
    <w:p w14:paraId="7CDD178F" w14:textId="77777777" w:rsidR="001732C9" w:rsidRPr="00714BB5" w:rsidRDefault="001732C9" w:rsidP="001732C9">
      <w:pPr>
        <w:widowControl w:val="0"/>
        <w:ind w:left="3540" w:firstLine="708"/>
        <w:jc w:val="center"/>
        <w:rPr>
          <w:rFonts w:ascii="Verdana" w:hAnsi="Verdana"/>
          <w:bCs/>
        </w:rPr>
      </w:pPr>
      <w:r w:rsidRPr="00714BB5">
        <w:rPr>
          <w:rFonts w:ascii="Verdana" w:hAnsi="Verdana"/>
          <w:bCs/>
          <w:noProof/>
        </w:rPr>
        <w:t>Dr. Vass Gyula</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tanszékvezető, egyetemi docens</w:t>
      </w:r>
    </w:p>
    <w:p w14:paraId="48DDCFD2" w14:textId="77777777" w:rsidR="001732C9" w:rsidRPr="00714BB5" w:rsidRDefault="001732C9" w:rsidP="001732C9">
      <w:pPr>
        <w:rPr>
          <w:rFonts w:ascii="Verdana" w:hAnsi="Verdana"/>
        </w:rPr>
      </w:pPr>
      <w:r w:rsidRPr="00714BB5">
        <w:rPr>
          <w:rFonts w:ascii="Verdana" w:hAnsi="Verdana"/>
        </w:rPr>
        <w:br w:type="page"/>
      </w:r>
    </w:p>
    <w:tbl>
      <w:tblPr>
        <w:tblW w:w="9072" w:type="dxa"/>
        <w:tblInd w:w="113" w:type="dxa"/>
        <w:tblLook w:val="01E0" w:firstRow="1" w:lastRow="1" w:firstColumn="1" w:lastColumn="1" w:noHBand="0" w:noVBand="0"/>
      </w:tblPr>
      <w:tblGrid>
        <w:gridCol w:w="4855"/>
        <w:gridCol w:w="1620"/>
        <w:gridCol w:w="2597"/>
      </w:tblGrid>
      <w:tr w:rsidR="001732C9" w:rsidRPr="00714BB5" w14:paraId="079F23FF" w14:textId="77777777" w:rsidTr="001732C9">
        <w:tc>
          <w:tcPr>
            <w:tcW w:w="4855" w:type="dxa"/>
            <w:tcBorders>
              <w:bottom w:val="single" w:sz="4" w:space="0" w:color="auto"/>
            </w:tcBorders>
          </w:tcPr>
          <w:p w14:paraId="007A8356" w14:textId="77777777" w:rsidR="001732C9" w:rsidRPr="00714BB5" w:rsidRDefault="001732C9" w:rsidP="001732C9">
            <w:pPr>
              <w:jc w:val="center"/>
              <w:rPr>
                <w:rFonts w:ascii="Verdana" w:hAnsi="Verdana"/>
                <w:b/>
                <w:smallCaps/>
                <w:lang w:val="en-GB"/>
              </w:rPr>
            </w:pPr>
            <w:r w:rsidRPr="00714BB5">
              <w:rPr>
                <w:rFonts w:ascii="Verdana" w:hAnsi="Verdana"/>
                <w:b/>
                <w:smallCaps/>
                <w:lang w:val="en-GB"/>
              </w:rPr>
              <w:lastRenderedPageBreak/>
              <w:t>UNIVERSITY OF PUBLIC SERVICE</w:t>
            </w:r>
          </w:p>
        </w:tc>
        <w:tc>
          <w:tcPr>
            <w:tcW w:w="1620" w:type="dxa"/>
          </w:tcPr>
          <w:p w14:paraId="770D17C3" w14:textId="77777777" w:rsidR="001732C9" w:rsidRPr="00714BB5" w:rsidRDefault="001732C9" w:rsidP="001732C9">
            <w:pPr>
              <w:jc w:val="both"/>
              <w:rPr>
                <w:rFonts w:ascii="Verdana" w:hAnsi="Verdana"/>
                <w:lang w:val="en-GB"/>
              </w:rPr>
            </w:pPr>
          </w:p>
        </w:tc>
        <w:tc>
          <w:tcPr>
            <w:tcW w:w="2597" w:type="dxa"/>
          </w:tcPr>
          <w:p w14:paraId="4C558369" w14:textId="77777777" w:rsidR="001732C9" w:rsidRPr="00714BB5" w:rsidRDefault="001732C9" w:rsidP="001732C9">
            <w:pPr>
              <w:jc w:val="right"/>
              <w:rPr>
                <w:rFonts w:ascii="Verdana" w:hAnsi="Verdana"/>
                <w:lang w:val="en-GB"/>
              </w:rPr>
            </w:pPr>
          </w:p>
        </w:tc>
      </w:tr>
      <w:tr w:rsidR="001732C9" w:rsidRPr="00714BB5" w14:paraId="067F5807" w14:textId="77777777" w:rsidTr="001732C9">
        <w:tc>
          <w:tcPr>
            <w:tcW w:w="4855" w:type="dxa"/>
            <w:tcBorders>
              <w:top w:val="single" w:sz="4" w:space="0" w:color="auto"/>
            </w:tcBorders>
          </w:tcPr>
          <w:p w14:paraId="7F34A0BC" w14:textId="77777777" w:rsidR="001732C9" w:rsidRPr="00714BB5" w:rsidRDefault="001732C9" w:rsidP="001732C9">
            <w:pPr>
              <w:jc w:val="center"/>
              <w:rPr>
                <w:rFonts w:ascii="Verdana" w:hAnsi="Verdana"/>
                <w:lang w:val="en-GB"/>
              </w:rPr>
            </w:pPr>
            <w:r w:rsidRPr="00714BB5">
              <w:rPr>
                <w:rFonts w:ascii="Verdana" w:hAnsi="Verdana"/>
                <w:b/>
                <w:lang w:val="en-GB"/>
              </w:rPr>
              <w:t xml:space="preserve"> Faculty of Law Enforcement</w:t>
            </w:r>
          </w:p>
        </w:tc>
        <w:tc>
          <w:tcPr>
            <w:tcW w:w="1620" w:type="dxa"/>
          </w:tcPr>
          <w:p w14:paraId="210747DB" w14:textId="77777777" w:rsidR="001732C9" w:rsidRPr="00714BB5" w:rsidRDefault="001732C9" w:rsidP="001732C9">
            <w:pPr>
              <w:jc w:val="both"/>
              <w:rPr>
                <w:rFonts w:ascii="Verdana" w:hAnsi="Verdana"/>
                <w:lang w:val="en-GB"/>
              </w:rPr>
            </w:pPr>
          </w:p>
        </w:tc>
        <w:tc>
          <w:tcPr>
            <w:tcW w:w="2597" w:type="dxa"/>
          </w:tcPr>
          <w:p w14:paraId="2F5C6444" w14:textId="77777777" w:rsidR="001732C9" w:rsidRPr="00714BB5" w:rsidRDefault="001732C9" w:rsidP="001732C9">
            <w:pPr>
              <w:jc w:val="both"/>
              <w:rPr>
                <w:rFonts w:ascii="Verdana" w:hAnsi="Verdana"/>
                <w:lang w:val="en-GB"/>
              </w:rPr>
            </w:pPr>
          </w:p>
        </w:tc>
      </w:tr>
    </w:tbl>
    <w:p w14:paraId="5E60B76B" w14:textId="77777777" w:rsidR="001732C9" w:rsidRPr="00714BB5" w:rsidRDefault="001732C9" w:rsidP="001732C9">
      <w:pPr>
        <w:widowControl w:val="0"/>
        <w:spacing w:before="120" w:after="120"/>
        <w:ind w:left="426" w:hanging="142"/>
        <w:jc w:val="center"/>
        <w:rPr>
          <w:rFonts w:ascii="Verdana" w:hAnsi="Verdana"/>
          <w:b/>
          <w:bCs/>
          <w:lang w:val="en-GB"/>
        </w:rPr>
      </w:pPr>
    </w:p>
    <w:p w14:paraId="3F696A86" w14:textId="77777777" w:rsidR="001732C9" w:rsidRPr="00714BB5" w:rsidRDefault="001732C9" w:rsidP="001732C9">
      <w:pPr>
        <w:widowControl w:val="0"/>
        <w:spacing w:before="120" w:after="120"/>
        <w:ind w:left="426" w:hanging="142"/>
        <w:jc w:val="center"/>
        <w:rPr>
          <w:rFonts w:ascii="Verdana" w:hAnsi="Verdana"/>
          <w:b/>
          <w:bCs/>
          <w:lang w:val="en-GB"/>
        </w:rPr>
      </w:pPr>
      <w:r w:rsidRPr="00714BB5">
        <w:rPr>
          <w:rFonts w:ascii="Verdana" w:hAnsi="Verdana"/>
          <w:b/>
          <w:bCs/>
          <w:lang w:val="en-GB"/>
        </w:rPr>
        <w:t>CURRICULUM</w:t>
      </w:r>
    </w:p>
    <w:p w14:paraId="4A286AAD" w14:textId="77777777" w:rsidR="001732C9" w:rsidRPr="00714BB5" w:rsidRDefault="001732C9" w:rsidP="00B27853">
      <w:pPr>
        <w:widowControl w:val="0"/>
        <w:numPr>
          <w:ilvl w:val="0"/>
          <w:numId w:val="38"/>
        </w:numPr>
        <w:tabs>
          <w:tab w:val="num" w:pos="786"/>
        </w:tabs>
        <w:spacing w:before="120" w:after="120"/>
        <w:ind w:left="426" w:hanging="142"/>
        <w:rPr>
          <w:rFonts w:ascii="Verdana" w:hAnsi="Verdana"/>
          <w:bCs/>
          <w:lang w:val="en-GB"/>
        </w:rPr>
      </w:pPr>
      <w:r w:rsidRPr="00714BB5">
        <w:rPr>
          <w:rFonts w:ascii="Verdana" w:hAnsi="Verdana"/>
          <w:b/>
          <w:bCs/>
          <w:lang w:val="en-GB"/>
        </w:rPr>
        <w:t xml:space="preserve">Code of subject: </w:t>
      </w:r>
      <w:r w:rsidRPr="00714BB5">
        <w:rPr>
          <w:rFonts w:ascii="Verdana" w:hAnsi="Verdana"/>
          <w:lang w:val="en-GB"/>
        </w:rPr>
        <w:t>VIBTM19A</w:t>
      </w:r>
    </w:p>
    <w:p w14:paraId="0B913A14" w14:textId="77777777" w:rsidR="001732C9" w:rsidRPr="00714BB5" w:rsidRDefault="001732C9" w:rsidP="00B27853">
      <w:pPr>
        <w:widowControl w:val="0"/>
        <w:numPr>
          <w:ilvl w:val="0"/>
          <w:numId w:val="38"/>
        </w:numPr>
        <w:spacing w:before="120" w:after="120"/>
        <w:ind w:left="786" w:hanging="502"/>
        <w:rPr>
          <w:rFonts w:ascii="Verdana" w:hAnsi="Verdana"/>
          <w:b/>
          <w:bCs/>
          <w:lang w:val="en-GB"/>
        </w:rPr>
      </w:pPr>
      <w:r w:rsidRPr="00714BB5">
        <w:rPr>
          <w:rFonts w:ascii="Verdana" w:hAnsi="Verdana"/>
          <w:b/>
          <w:bCs/>
          <w:lang w:val="en-GB"/>
        </w:rPr>
        <w:t xml:space="preserve">Name of subject: </w:t>
      </w:r>
      <w:r w:rsidRPr="00714BB5">
        <w:rPr>
          <w:rFonts w:ascii="Verdana" w:hAnsi="Verdana"/>
          <w:lang w:val="en-GB"/>
        </w:rPr>
        <w:t>Management of industrial safety</w:t>
      </w:r>
    </w:p>
    <w:p w14:paraId="5D6DD2D4" w14:textId="77777777" w:rsidR="001732C9" w:rsidRPr="00714BB5" w:rsidRDefault="001732C9" w:rsidP="00B27853">
      <w:pPr>
        <w:widowControl w:val="0"/>
        <w:numPr>
          <w:ilvl w:val="0"/>
          <w:numId w:val="38"/>
        </w:numPr>
        <w:tabs>
          <w:tab w:val="num" w:pos="786"/>
        </w:tabs>
        <w:spacing w:before="120" w:after="120"/>
        <w:ind w:left="426" w:hanging="142"/>
        <w:rPr>
          <w:rFonts w:ascii="Verdana" w:hAnsi="Verdana"/>
          <w:b/>
          <w:bCs/>
          <w:lang w:val="en-GB"/>
        </w:rPr>
      </w:pPr>
      <w:r w:rsidRPr="00714BB5">
        <w:rPr>
          <w:rFonts w:ascii="Verdana" w:hAnsi="Verdana"/>
          <w:b/>
          <w:bCs/>
          <w:lang w:val="en-GB"/>
        </w:rPr>
        <w:t xml:space="preserve">Credit value and course structure: </w:t>
      </w:r>
    </w:p>
    <w:p w14:paraId="593DE661" w14:textId="77777777" w:rsidR="001732C9" w:rsidRPr="00714BB5" w:rsidRDefault="001732C9" w:rsidP="00B27853">
      <w:pPr>
        <w:widowControl w:val="0"/>
        <w:numPr>
          <w:ilvl w:val="1"/>
          <w:numId w:val="38"/>
        </w:numPr>
        <w:spacing w:before="120" w:after="120"/>
        <w:ind w:left="993" w:hanging="426"/>
        <w:contextualSpacing/>
        <w:rPr>
          <w:rFonts w:ascii="Verdana" w:hAnsi="Verdana"/>
          <w:b/>
          <w:bCs/>
          <w:lang w:val="en-GB"/>
        </w:rPr>
      </w:pPr>
      <w:r w:rsidRPr="00714BB5">
        <w:rPr>
          <w:rFonts w:ascii="Verdana" w:hAnsi="Verdana"/>
          <w:lang w:val="en-GB"/>
        </w:rPr>
        <w:t>3</w:t>
      </w:r>
      <w:r w:rsidRPr="00714BB5">
        <w:rPr>
          <w:rFonts w:ascii="Verdana" w:hAnsi="Verdana"/>
          <w:bCs/>
          <w:lang w:val="en-GB"/>
        </w:rPr>
        <w:t xml:space="preserve"> </w:t>
      </w:r>
      <w:proofErr w:type="gramStart"/>
      <w:r w:rsidRPr="00714BB5">
        <w:rPr>
          <w:rFonts w:ascii="Verdana" w:hAnsi="Verdana"/>
          <w:bCs/>
          <w:lang w:val="en-GB"/>
        </w:rPr>
        <w:t>credit</w:t>
      </w:r>
      <w:proofErr w:type="gramEnd"/>
    </w:p>
    <w:p w14:paraId="36BC0F80" w14:textId="77777777" w:rsidR="001732C9" w:rsidRPr="00714BB5" w:rsidRDefault="001732C9" w:rsidP="00B27853">
      <w:pPr>
        <w:widowControl w:val="0"/>
        <w:numPr>
          <w:ilvl w:val="1"/>
          <w:numId w:val="38"/>
        </w:numPr>
        <w:spacing w:before="120" w:after="120"/>
        <w:ind w:left="993" w:hanging="426"/>
        <w:contextualSpacing/>
        <w:rPr>
          <w:rFonts w:ascii="Verdana" w:hAnsi="Verdana"/>
          <w:b/>
          <w:bCs/>
          <w:lang w:val="en-GB"/>
        </w:rPr>
      </w:pPr>
      <w:r w:rsidRPr="00714BB5">
        <w:rPr>
          <w:rFonts w:ascii="Verdana" w:hAnsi="Verdana"/>
          <w:bCs/>
          <w:lang w:val="en-GB"/>
        </w:rPr>
        <w:t xml:space="preserve">ratio of lectures and seminars: 0 % </w:t>
      </w:r>
      <w:proofErr w:type="gramStart"/>
      <w:r w:rsidRPr="00714BB5">
        <w:rPr>
          <w:rFonts w:ascii="Verdana" w:hAnsi="Verdana"/>
          <w:bCs/>
          <w:lang w:val="en-GB"/>
        </w:rPr>
        <w:t xml:space="preserve">practice, </w:t>
      </w:r>
      <w:r w:rsidRPr="00714BB5">
        <w:rPr>
          <w:rFonts w:ascii="Verdana" w:hAnsi="Verdana"/>
          <w:lang w:val="en-GB"/>
        </w:rPr>
        <w:t xml:space="preserve"> 100</w:t>
      </w:r>
      <w:proofErr w:type="gramEnd"/>
      <w:r w:rsidRPr="00714BB5">
        <w:rPr>
          <w:rFonts w:ascii="Verdana" w:hAnsi="Verdana"/>
          <w:lang w:val="en-GB"/>
        </w:rPr>
        <w:t xml:space="preserve"> </w:t>
      </w:r>
      <w:r w:rsidRPr="00714BB5">
        <w:rPr>
          <w:rFonts w:ascii="Verdana" w:hAnsi="Verdana"/>
          <w:bCs/>
          <w:lang w:val="en-GB"/>
        </w:rPr>
        <w:t>% theory</w:t>
      </w:r>
    </w:p>
    <w:p w14:paraId="67AB696E" w14:textId="77777777" w:rsidR="001732C9" w:rsidRPr="00714BB5" w:rsidRDefault="001732C9" w:rsidP="00B27853">
      <w:pPr>
        <w:widowControl w:val="0"/>
        <w:numPr>
          <w:ilvl w:val="0"/>
          <w:numId w:val="38"/>
        </w:numPr>
        <w:spacing w:before="120" w:after="120"/>
        <w:ind w:left="426" w:hanging="142"/>
        <w:rPr>
          <w:rFonts w:ascii="Verdana" w:hAnsi="Verdana"/>
          <w:bCs/>
          <w:lang w:val="en-GB"/>
        </w:rPr>
      </w:pPr>
      <w:r w:rsidRPr="00714BB5">
        <w:rPr>
          <w:rFonts w:ascii="Verdana" w:hAnsi="Verdana"/>
          <w:b/>
          <w:bCs/>
          <w:lang w:val="en-GB"/>
        </w:rPr>
        <w:t>Name of major(s), specializations (where it is taught):</w:t>
      </w:r>
      <w:r w:rsidRPr="00714BB5">
        <w:rPr>
          <w:rFonts w:ascii="Verdana" w:hAnsi="Verdana"/>
          <w:bCs/>
          <w:lang w:val="en-GB"/>
        </w:rPr>
        <w:t xml:space="preserve"> Erasmus+ Programme for international BA students and Disaster Management Master course</w:t>
      </w:r>
    </w:p>
    <w:p w14:paraId="35F88930" w14:textId="77777777" w:rsidR="001732C9" w:rsidRPr="00714BB5" w:rsidRDefault="001732C9" w:rsidP="00B27853">
      <w:pPr>
        <w:pStyle w:val="Listaszerbekezds"/>
        <w:numPr>
          <w:ilvl w:val="0"/>
          <w:numId w:val="38"/>
        </w:numPr>
        <w:spacing w:after="160" w:line="259" w:lineRule="auto"/>
        <w:ind w:left="426" w:hanging="142"/>
        <w:rPr>
          <w:rFonts w:ascii="Verdana" w:hAnsi="Verdana" w:cs="Times New Roman"/>
          <w:bCs/>
          <w:lang w:val="en-GB"/>
        </w:rPr>
      </w:pPr>
      <w:r w:rsidRPr="00714BB5">
        <w:rPr>
          <w:rFonts w:ascii="Verdana" w:hAnsi="Verdana" w:cs="Times New Roman"/>
          <w:b/>
          <w:bCs/>
          <w:lang w:val="en-GB"/>
        </w:rPr>
        <w:t xml:space="preserve">Name of organizational unit responsible for its education: </w:t>
      </w:r>
      <w:r w:rsidRPr="00714BB5">
        <w:rPr>
          <w:rFonts w:ascii="Verdana" w:hAnsi="Verdana" w:cs="Times New Roman"/>
          <w:bCs/>
          <w:lang w:val="en-GB"/>
        </w:rPr>
        <w:t xml:space="preserve">Faculty of Law Enforcement Institute of Disaster Management, Department of Industrial Safety </w:t>
      </w:r>
    </w:p>
    <w:p w14:paraId="1AB3C351" w14:textId="77777777" w:rsidR="001732C9" w:rsidRPr="00714BB5" w:rsidRDefault="001732C9" w:rsidP="00B27853">
      <w:pPr>
        <w:widowControl w:val="0"/>
        <w:numPr>
          <w:ilvl w:val="0"/>
          <w:numId w:val="38"/>
        </w:numPr>
        <w:spacing w:before="120" w:after="120"/>
        <w:ind w:left="426" w:hanging="142"/>
        <w:rPr>
          <w:rFonts w:ascii="Verdana" w:hAnsi="Verdana"/>
          <w:bCs/>
          <w:lang w:val="en-GB"/>
        </w:rPr>
      </w:pPr>
      <w:r w:rsidRPr="00714BB5">
        <w:rPr>
          <w:rFonts w:ascii="Verdana" w:hAnsi="Verdana"/>
          <w:b/>
          <w:bCs/>
          <w:lang w:val="en-GB"/>
        </w:rPr>
        <w:t>Name, position, academic degree of tutor responsible for the curriculum:</w:t>
      </w:r>
      <w:r w:rsidRPr="00714BB5">
        <w:rPr>
          <w:rFonts w:ascii="Verdana" w:hAnsi="Verdana"/>
          <w:bCs/>
          <w:lang w:val="en-GB"/>
        </w:rPr>
        <w:t xml:space="preserve"> COL. </w:t>
      </w:r>
      <w:proofErr w:type="spellStart"/>
      <w:r w:rsidRPr="00714BB5">
        <w:rPr>
          <w:rFonts w:ascii="Verdana" w:hAnsi="Verdana"/>
          <w:bCs/>
          <w:lang w:val="en-GB"/>
        </w:rPr>
        <w:t>Dr.</w:t>
      </w:r>
      <w:proofErr w:type="spellEnd"/>
      <w:r w:rsidRPr="00714BB5">
        <w:rPr>
          <w:rFonts w:ascii="Verdana" w:hAnsi="Verdana"/>
          <w:bCs/>
          <w:lang w:val="en-GB"/>
        </w:rPr>
        <w:t xml:space="preserve"> Lajos Kátai-Urbán PhD,</w:t>
      </w:r>
      <w:r w:rsidRPr="00714BB5">
        <w:rPr>
          <w:rFonts w:ascii="Verdana" w:hAnsi="Verdana"/>
          <w:lang w:val="en-GB"/>
        </w:rPr>
        <w:t xml:space="preserve"> </w:t>
      </w:r>
      <w:r w:rsidRPr="00714BB5">
        <w:rPr>
          <w:rFonts w:ascii="Verdana" w:hAnsi="Verdana"/>
          <w:bCs/>
          <w:lang w:val="en-GB"/>
        </w:rPr>
        <w:t>associate professor</w:t>
      </w:r>
    </w:p>
    <w:p w14:paraId="7D58BBD6" w14:textId="77777777" w:rsidR="001732C9" w:rsidRPr="00714BB5" w:rsidRDefault="001732C9" w:rsidP="00B27853">
      <w:pPr>
        <w:widowControl w:val="0"/>
        <w:numPr>
          <w:ilvl w:val="0"/>
          <w:numId w:val="38"/>
        </w:numPr>
        <w:spacing w:before="120" w:after="120"/>
        <w:ind w:left="426" w:hanging="142"/>
        <w:rPr>
          <w:rFonts w:ascii="Verdana" w:hAnsi="Verdana"/>
          <w:bCs/>
          <w:lang w:val="en-GB"/>
        </w:rPr>
      </w:pPr>
      <w:r w:rsidRPr="00714BB5">
        <w:rPr>
          <w:rFonts w:ascii="Verdana" w:hAnsi="Verdana"/>
          <w:b/>
          <w:bCs/>
          <w:lang w:val="en-GB"/>
        </w:rPr>
        <w:t>Number and types of classes</w:t>
      </w:r>
    </w:p>
    <w:p w14:paraId="502AF089" w14:textId="77777777" w:rsidR="001732C9" w:rsidRPr="00714BB5" w:rsidRDefault="001732C9" w:rsidP="00B27853">
      <w:pPr>
        <w:widowControl w:val="0"/>
        <w:numPr>
          <w:ilvl w:val="1"/>
          <w:numId w:val="38"/>
        </w:numPr>
        <w:tabs>
          <w:tab w:val="num" w:pos="2069"/>
          <w:tab w:val="num" w:pos="3977"/>
        </w:tabs>
        <w:spacing w:before="120" w:after="120"/>
        <w:ind w:left="851" w:hanging="425"/>
        <w:jc w:val="both"/>
        <w:rPr>
          <w:rFonts w:ascii="Verdana" w:hAnsi="Verdana"/>
          <w:bCs/>
          <w:lang w:val="en-GB"/>
        </w:rPr>
      </w:pPr>
      <w:r w:rsidRPr="00714BB5">
        <w:rPr>
          <w:rFonts w:ascii="Verdana" w:hAnsi="Verdana"/>
          <w:bCs/>
          <w:lang w:val="en-GB"/>
        </w:rPr>
        <w:t xml:space="preserve">full number of </w:t>
      </w:r>
      <w:proofErr w:type="gramStart"/>
      <w:r w:rsidRPr="00714BB5">
        <w:rPr>
          <w:rFonts w:ascii="Verdana" w:hAnsi="Verdana"/>
          <w:bCs/>
          <w:lang w:val="en-GB"/>
        </w:rPr>
        <w:t>classes/semester</w:t>
      </w:r>
      <w:proofErr w:type="gramEnd"/>
      <w:r w:rsidRPr="00714BB5">
        <w:rPr>
          <w:rFonts w:ascii="Verdana" w:hAnsi="Verdana"/>
          <w:bCs/>
          <w:lang w:val="en-GB"/>
        </w:rPr>
        <w:t>:</w:t>
      </w:r>
    </w:p>
    <w:p w14:paraId="1A5A91E9" w14:textId="77777777" w:rsidR="001732C9" w:rsidRPr="00714BB5" w:rsidRDefault="001732C9" w:rsidP="00B27853">
      <w:pPr>
        <w:widowControl w:val="0"/>
        <w:numPr>
          <w:ilvl w:val="2"/>
          <w:numId w:val="38"/>
        </w:numPr>
        <w:tabs>
          <w:tab w:val="num" w:pos="1134"/>
        </w:tabs>
        <w:spacing w:before="120" w:after="120"/>
        <w:ind w:left="851" w:hanging="425"/>
        <w:jc w:val="both"/>
        <w:rPr>
          <w:rFonts w:ascii="Verdana" w:hAnsi="Verdana"/>
          <w:bCs/>
          <w:lang w:val="en-GB"/>
        </w:rPr>
      </w:pPr>
      <w:r w:rsidRPr="00714BB5">
        <w:rPr>
          <w:rFonts w:ascii="Verdana" w:hAnsi="Verdana"/>
          <w:bCs/>
          <w:lang w:val="en-GB"/>
        </w:rPr>
        <w:t>Full time course: 28 (</w:t>
      </w:r>
      <w:r w:rsidRPr="00714BB5">
        <w:rPr>
          <w:rFonts w:ascii="Verdana" w:hAnsi="Verdana"/>
          <w:lang w:val="en-GB"/>
        </w:rPr>
        <w:t xml:space="preserve">28 </w:t>
      </w:r>
      <w:r w:rsidRPr="00714BB5">
        <w:rPr>
          <w:rFonts w:ascii="Verdana" w:hAnsi="Verdana"/>
          <w:bCs/>
          <w:lang w:val="en-GB"/>
        </w:rPr>
        <w:t>LEC + 0 SEM)</w:t>
      </w:r>
    </w:p>
    <w:p w14:paraId="1F9C5ED4" w14:textId="77777777" w:rsidR="001732C9" w:rsidRPr="00714BB5" w:rsidRDefault="001732C9" w:rsidP="00B27853">
      <w:pPr>
        <w:widowControl w:val="0"/>
        <w:numPr>
          <w:ilvl w:val="2"/>
          <w:numId w:val="38"/>
        </w:numPr>
        <w:tabs>
          <w:tab w:val="num" w:pos="1134"/>
        </w:tabs>
        <w:spacing w:before="120" w:after="120"/>
        <w:ind w:left="851" w:hanging="425"/>
        <w:jc w:val="both"/>
        <w:rPr>
          <w:rFonts w:ascii="Verdana" w:hAnsi="Verdana"/>
          <w:bCs/>
          <w:lang w:val="en-GB"/>
        </w:rPr>
      </w:pPr>
      <w:r w:rsidRPr="00714BB5">
        <w:rPr>
          <w:rFonts w:ascii="Verdana" w:hAnsi="Verdana"/>
          <w:bCs/>
          <w:lang w:val="en-GB"/>
        </w:rPr>
        <w:t>Correspondence course: 12 (12 LEC + 0 SEM)</w:t>
      </w:r>
    </w:p>
    <w:p w14:paraId="4CEEB3EC" w14:textId="77777777" w:rsidR="001732C9" w:rsidRPr="00714BB5" w:rsidRDefault="001732C9" w:rsidP="00B27853">
      <w:pPr>
        <w:widowControl w:val="0"/>
        <w:numPr>
          <w:ilvl w:val="1"/>
          <w:numId w:val="38"/>
        </w:numPr>
        <w:tabs>
          <w:tab w:val="num" w:pos="2069"/>
          <w:tab w:val="num" w:pos="3977"/>
        </w:tabs>
        <w:spacing w:before="120" w:after="120"/>
        <w:ind w:left="851" w:hanging="425"/>
        <w:jc w:val="both"/>
        <w:rPr>
          <w:rFonts w:ascii="Verdana" w:hAnsi="Verdana"/>
          <w:bCs/>
          <w:lang w:val="en-GB"/>
        </w:rPr>
      </w:pPr>
      <w:r w:rsidRPr="00714BB5">
        <w:rPr>
          <w:rFonts w:ascii="Verdana" w:hAnsi="Verdana"/>
          <w:bCs/>
          <w:lang w:val="en-GB"/>
        </w:rPr>
        <w:t xml:space="preserve">weekly number of classes - full time course: 2 </w:t>
      </w:r>
      <w:r w:rsidRPr="00714BB5">
        <w:rPr>
          <w:rFonts w:ascii="Verdana" w:hAnsi="Verdana"/>
          <w:lang w:val="en-GB"/>
        </w:rPr>
        <w:t>(</w:t>
      </w:r>
      <w:r w:rsidRPr="00714BB5">
        <w:rPr>
          <w:rFonts w:ascii="Verdana" w:hAnsi="Verdana"/>
          <w:bCs/>
          <w:lang w:val="en-GB"/>
        </w:rPr>
        <w:t>2 LEC + 0 SEM)</w:t>
      </w:r>
    </w:p>
    <w:p w14:paraId="7C793474" w14:textId="77777777" w:rsidR="001732C9" w:rsidRPr="00714BB5" w:rsidRDefault="001732C9" w:rsidP="00B27853">
      <w:pPr>
        <w:widowControl w:val="0"/>
        <w:numPr>
          <w:ilvl w:val="1"/>
          <w:numId w:val="38"/>
        </w:numPr>
        <w:tabs>
          <w:tab w:val="num" w:pos="2069"/>
          <w:tab w:val="num" w:pos="3977"/>
        </w:tabs>
        <w:spacing w:before="120" w:after="120"/>
        <w:ind w:left="851" w:hanging="425"/>
        <w:jc w:val="both"/>
        <w:rPr>
          <w:rFonts w:ascii="Verdana" w:hAnsi="Verdana"/>
          <w:bCs/>
          <w:lang w:val="en-GB"/>
        </w:rPr>
      </w:pPr>
      <w:r w:rsidRPr="00714BB5">
        <w:rPr>
          <w:rFonts w:ascii="Verdana" w:hAnsi="Verdana"/>
          <w:bCs/>
          <w:lang w:val="en-GB"/>
        </w:rPr>
        <w:t>Further</w:t>
      </w:r>
      <w:r w:rsidRPr="00714BB5">
        <w:rPr>
          <w:rFonts w:ascii="Verdana" w:hAnsi="Verdana"/>
          <w:lang w:val="en-GB"/>
        </w:rPr>
        <w:t xml:space="preserve"> special or unique methods applied throughout of the course: The</w:t>
      </w:r>
      <w:r w:rsidRPr="00714BB5">
        <w:rPr>
          <w:rFonts w:ascii="Verdana" w:hAnsi="Verdana"/>
          <w:bCs/>
          <w:lang w:val="en-GB"/>
        </w:rPr>
        <w:t xml:space="preserve"> students - in addition to the theoretical processing of the knowledge material - work on, present and discuss technical articles in a group format in the framework of seminar sessions.</w:t>
      </w:r>
    </w:p>
    <w:p w14:paraId="50DE5088" w14:textId="77777777" w:rsidR="001732C9" w:rsidRPr="00714BB5" w:rsidRDefault="001732C9" w:rsidP="00B27853">
      <w:pPr>
        <w:pStyle w:val="Listaszerbekezds"/>
        <w:numPr>
          <w:ilvl w:val="0"/>
          <w:numId w:val="38"/>
        </w:numPr>
        <w:spacing w:after="160" w:line="259" w:lineRule="auto"/>
        <w:ind w:left="786"/>
        <w:rPr>
          <w:rFonts w:ascii="Verdana" w:hAnsi="Verdana" w:cs="Times New Roman"/>
          <w:bCs/>
          <w:lang w:val="en-GB"/>
        </w:rPr>
      </w:pPr>
      <w:r w:rsidRPr="00714BB5">
        <w:rPr>
          <w:rFonts w:ascii="Verdana" w:hAnsi="Verdana" w:cs="Times New Roman"/>
          <w:b/>
          <w:bCs/>
          <w:lang w:val="en-GB"/>
        </w:rPr>
        <w:t>The academic content of the subject:</w:t>
      </w:r>
      <w:r w:rsidRPr="00714BB5">
        <w:rPr>
          <w:rFonts w:ascii="Verdana" w:hAnsi="Verdana" w:cs="Times New Roman"/>
          <w:bCs/>
          <w:lang w:val="en-GB"/>
        </w:rPr>
        <w:t xml:space="preserve"> Students become acquainted with the general and specific strategic and tactical principles, legal regulation, organisation of industrial safety management as well as its procedures and equipment for preparation and prevention of industrial disasters and accidents.</w:t>
      </w:r>
    </w:p>
    <w:p w14:paraId="7BC45E20" w14:textId="77777777" w:rsidR="001732C9" w:rsidRPr="00714BB5" w:rsidRDefault="001732C9" w:rsidP="00B27853">
      <w:pPr>
        <w:pStyle w:val="Listaszerbekezds"/>
        <w:numPr>
          <w:ilvl w:val="0"/>
          <w:numId w:val="38"/>
        </w:numPr>
        <w:spacing w:after="160" w:line="259" w:lineRule="auto"/>
        <w:ind w:left="786"/>
        <w:rPr>
          <w:rFonts w:ascii="Verdana" w:hAnsi="Verdana" w:cs="Times New Roman"/>
          <w:bCs/>
          <w:lang w:val="en-GB"/>
        </w:rPr>
      </w:pPr>
      <w:r w:rsidRPr="00714BB5">
        <w:rPr>
          <w:rFonts w:ascii="Verdana" w:hAnsi="Verdana" w:cs="Times New Roman"/>
          <w:b/>
          <w:bCs/>
          <w:lang w:val="en-GB"/>
        </w:rPr>
        <w:t>Competences to be achieved:</w:t>
      </w:r>
      <w:r w:rsidRPr="00714BB5">
        <w:rPr>
          <w:rFonts w:ascii="Verdana" w:hAnsi="Verdana"/>
          <w:lang w:val="en-GB"/>
        </w:rPr>
        <w:t xml:space="preserve"> </w:t>
      </w:r>
      <w:r w:rsidRPr="00714BB5">
        <w:rPr>
          <w:rFonts w:ascii="Verdana" w:hAnsi="Verdana" w:cs="Times New Roman"/>
          <w:bCs/>
          <w:lang w:val="en-GB"/>
        </w:rPr>
        <w:t>Building on the knowledge gained in undergraduate training, students will become familiar with industrial safety activities related to the professional coordination, management and inspection of preventing, preparing for and responding to incidents involving dangerous establishments and dangerous goods. At managerial level, they will become skilled in the industrial safety administrative procedures of hazard and risk management associated with the life cycle of dangerous materials</w:t>
      </w:r>
    </w:p>
    <w:p w14:paraId="375BE0F8" w14:textId="77777777" w:rsidR="001732C9" w:rsidRPr="00714BB5" w:rsidRDefault="001732C9" w:rsidP="001732C9">
      <w:pPr>
        <w:widowControl w:val="0"/>
        <w:spacing w:before="120" w:after="120"/>
        <w:ind w:left="709"/>
        <w:jc w:val="both"/>
        <w:rPr>
          <w:rFonts w:ascii="Verdana" w:hAnsi="Verdana"/>
          <w:lang w:val="en-GB"/>
        </w:rPr>
      </w:pPr>
      <w:r w:rsidRPr="00714BB5">
        <w:rPr>
          <w:rFonts w:ascii="Verdana" w:hAnsi="Verdana"/>
          <w:b/>
          <w:lang w:val="en-GB"/>
        </w:rPr>
        <w:t>Knowledge</w:t>
      </w:r>
      <w:r w:rsidRPr="00714BB5">
        <w:rPr>
          <w:rFonts w:ascii="Verdana" w:hAnsi="Verdana"/>
          <w:lang w:val="en-GB"/>
        </w:rPr>
        <w:t xml:space="preserve">: Has an expert knowledge of the legal framework for managing and controlling disaster management bodies and for acting in the field of </w:t>
      </w:r>
      <w:proofErr w:type="spellStart"/>
      <w:r w:rsidRPr="00714BB5">
        <w:rPr>
          <w:rFonts w:ascii="Verdana" w:hAnsi="Verdana"/>
          <w:lang w:val="en-GB"/>
        </w:rPr>
        <w:t>defense</w:t>
      </w:r>
      <w:proofErr w:type="spellEnd"/>
      <w:r w:rsidRPr="00714BB5">
        <w:rPr>
          <w:rFonts w:ascii="Verdana" w:hAnsi="Verdana"/>
          <w:lang w:val="en-GB"/>
        </w:rPr>
        <w:t xml:space="preserve"> management. Has an expert knowledge of the legal framework for managing and controlling disaster management bodies and for acting in the field of </w:t>
      </w:r>
      <w:proofErr w:type="spellStart"/>
      <w:r w:rsidRPr="00714BB5">
        <w:rPr>
          <w:rFonts w:ascii="Verdana" w:hAnsi="Verdana"/>
          <w:lang w:val="en-GB"/>
        </w:rPr>
        <w:t>defense</w:t>
      </w:r>
      <w:proofErr w:type="spellEnd"/>
      <w:r w:rsidRPr="00714BB5">
        <w:rPr>
          <w:rFonts w:ascii="Verdana" w:hAnsi="Verdana"/>
          <w:lang w:val="en-GB"/>
        </w:rPr>
        <w:t xml:space="preserve"> management</w:t>
      </w:r>
    </w:p>
    <w:p w14:paraId="5AD260EF" w14:textId="77777777" w:rsidR="001732C9" w:rsidRPr="00714BB5" w:rsidRDefault="001732C9" w:rsidP="001732C9">
      <w:pPr>
        <w:widowControl w:val="0"/>
        <w:spacing w:before="120" w:after="120"/>
        <w:ind w:left="709"/>
        <w:jc w:val="both"/>
        <w:rPr>
          <w:rFonts w:ascii="Verdana" w:hAnsi="Verdana"/>
          <w:lang w:val="en-GB"/>
        </w:rPr>
      </w:pPr>
      <w:r w:rsidRPr="00714BB5">
        <w:rPr>
          <w:rFonts w:ascii="Verdana" w:hAnsi="Verdana"/>
          <w:b/>
          <w:lang w:val="en-GB"/>
        </w:rPr>
        <w:t>Capabilities</w:t>
      </w:r>
      <w:r w:rsidRPr="00714BB5">
        <w:rPr>
          <w:rFonts w:ascii="Verdana" w:hAnsi="Verdana"/>
          <w:lang w:val="en-GB"/>
        </w:rPr>
        <w:t>: Ability to perform decision-making and decision-making tasks, as well as problem analysis and solution analysis required to develop decision proposals. Able to use management and control techniques and tools best suited to the requirements of industrial safety, including advanced management techniques and organizational solutions. Able to carry out in-depth and complex evaluation, analysis and task-related activities for disaster management tasks.</w:t>
      </w:r>
    </w:p>
    <w:p w14:paraId="53DD9EAB" w14:textId="77777777" w:rsidR="001732C9" w:rsidRPr="00714BB5" w:rsidRDefault="001732C9" w:rsidP="001732C9">
      <w:pPr>
        <w:widowControl w:val="0"/>
        <w:spacing w:before="120" w:after="120"/>
        <w:ind w:left="709"/>
        <w:jc w:val="both"/>
        <w:rPr>
          <w:rFonts w:ascii="Verdana" w:hAnsi="Verdana"/>
          <w:lang w:val="en-GB"/>
        </w:rPr>
      </w:pPr>
      <w:r w:rsidRPr="00714BB5">
        <w:rPr>
          <w:rFonts w:ascii="Verdana" w:hAnsi="Verdana"/>
          <w:b/>
          <w:lang w:val="en-GB"/>
        </w:rPr>
        <w:t>Attitude:</w:t>
      </w:r>
      <w:r w:rsidRPr="00714BB5">
        <w:rPr>
          <w:rFonts w:ascii="Verdana" w:hAnsi="Verdana"/>
          <w:lang w:val="en-GB"/>
        </w:rPr>
        <w:t xml:space="preserve"> The activity is characterized by a broad literacy, a positive attitude to </w:t>
      </w:r>
      <w:r w:rsidRPr="00714BB5">
        <w:rPr>
          <w:rFonts w:ascii="Verdana" w:hAnsi="Verdana"/>
          <w:lang w:val="en-GB"/>
        </w:rPr>
        <w:lastRenderedPageBreak/>
        <w:t>professional development, and a commitment. Open to cooperation, teamwork, and following professional experience in leadership roles. Committed to taking decisions in full respect of current legislation and moral standards.</w:t>
      </w:r>
    </w:p>
    <w:p w14:paraId="781CEAE6" w14:textId="77777777" w:rsidR="001732C9" w:rsidRPr="00714BB5" w:rsidRDefault="001732C9" w:rsidP="001732C9">
      <w:pPr>
        <w:widowControl w:val="0"/>
        <w:spacing w:before="120" w:after="120"/>
        <w:ind w:left="709"/>
        <w:jc w:val="both"/>
        <w:rPr>
          <w:rFonts w:ascii="Verdana" w:hAnsi="Verdana"/>
          <w:lang w:val="en-GB"/>
        </w:rPr>
      </w:pPr>
      <w:r w:rsidRPr="00714BB5">
        <w:rPr>
          <w:rFonts w:ascii="Verdana" w:hAnsi="Verdana"/>
          <w:b/>
          <w:lang w:val="en-GB"/>
        </w:rPr>
        <w:t>Autonomy and responsibility:</w:t>
      </w:r>
      <w:r w:rsidRPr="00714BB5">
        <w:rPr>
          <w:rFonts w:ascii="Verdana" w:hAnsi="Verdana"/>
          <w:lang w:val="en-GB"/>
        </w:rPr>
        <w:t xml:space="preserve"> Has the autonomous power of decision-making and personal responsibility for the environmental and social impact of decisions in the design and execution of professional disaster management tasks. Carries out its analytical and evaluation activities on a high level of independence and accordingly manages its staff with the utmost respect for professional standards in the preparation, prevention, enforcement and responsibility of recovery tasks.</w:t>
      </w:r>
    </w:p>
    <w:p w14:paraId="086C5F29" w14:textId="77777777" w:rsidR="001732C9" w:rsidRPr="00714BB5" w:rsidRDefault="001732C9" w:rsidP="00B27853">
      <w:pPr>
        <w:pStyle w:val="Listaszerbekezds"/>
        <w:widowControl w:val="0"/>
        <w:numPr>
          <w:ilvl w:val="0"/>
          <w:numId w:val="38"/>
        </w:numPr>
        <w:spacing w:before="120" w:after="120"/>
        <w:ind w:left="786"/>
        <w:jc w:val="both"/>
        <w:rPr>
          <w:rFonts w:ascii="Verdana" w:hAnsi="Verdana" w:cs="Times New Roman"/>
          <w:bCs/>
          <w:lang w:val="en-GB"/>
        </w:rPr>
      </w:pPr>
      <w:r w:rsidRPr="00714BB5">
        <w:rPr>
          <w:rFonts w:ascii="Verdana" w:hAnsi="Verdana" w:cs="Times New Roman"/>
          <w:b/>
          <w:bCs/>
          <w:lang w:val="en-GB"/>
        </w:rPr>
        <w:t xml:space="preserve">Required previous studies: </w:t>
      </w:r>
      <w:r w:rsidRPr="00714BB5">
        <w:rPr>
          <w:rFonts w:ascii="Verdana" w:hAnsi="Verdana" w:cs="Times New Roman"/>
          <w:lang w:val="en-GB"/>
        </w:rPr>
        <w:t>-</w:t>
      </w:r>
    </w:p>
    <w:p w14:paraId="408B670F" w14:textId="77777777" w:rsidR="001732C9" w:rsidRPr="00714BB5" w:rsidRDefault="001732C9" w:rsidP="00B27853">
      <w:pPr>
        <w:pStyle w:val="Listaszerbekezds"/>
        <w:widowControl w:val="0"/>
        <w:numPr>
          <w:ilvl w:val="0"/>
          <w:numId w:val="38"/>
        </w:numPr>
        <w:tabs>
          <w:tab w:val="left" w:pos="709"/>
          <w:tab w:val="left" w:pos="993"/>
        </w:tabs>
        <w:spacing w:before="120" w:after="120"/>
        <w:ind w:left="786"/>
        <w:jc w:val="both"/>
        <w:rPr>
          <w:rFonts w:ascii="Verdana" w:hAnsi="Verdana" w:cs="Times New Roman"/>
          <w:bCs/>
          <w:noProof/>
          <w:lang w:val="en-GB"/>
        </w:rPr>
      </w:pPr>
      <w:r w:rsidRPr="00714BB5">
        <w:rPr>
          <w:rFonts w:ascii="Verdana" w:hAnsi="Verdana" w:cs="Times New Roman"/>
          <w:b/>
          <w:bCs/>
          <w:lang w:val="en-GB"/>
        </w:rPr>
        <w:t>The syllabus of the subject.</w:t>
      </w:r>
      <w:r w:rsidRPr="00714BB5">
        <w:rPr>
          <w:rFonts w:ascii="Verdana" w:hAnsi="Verdana" w:cs="Times New Roman"/>
          <w:bCs/>
          <w:noProof/>
          <w:lang w:val="en-GB"/>
        </w:rPr>
        <w:t xml:space="preserve"> </w:t>
      </w:r>
    </w:p>
    <w:p w14:paraId="3EFD8902" w14:textId="77777777" w:rsidR="001732C9" w:rsidRPr="00714BB5" w:rsidRDefault="001732C9" w:rsidP="001732C9">
      <w:pPr>
        <w:widowControl w:val="0"/>
        <w:tabs>
          <w:tab w:val="left" w:pos="1276"/>
        </w:tabs>
        <w:spacing w:before="120" w:after="120"/>
        <w:ind w:left="1276" w:hanging="567"/>
        <w:jc w:val="both"/>
        <w:rPr>
          <w:rFonts w:ascii="Verdana" w:hAnsi="Verdana"/>
          <w:bCs/>
          <w:noProof/>
          <w:lang w:val="en-GB"/>
        </w:rPr>
      </w:pPr>
      <w:r w:rsidRPr="00714BB5">
        <w:rPr>
          <w:rFonts w:ascii="Verdana" w:hAnsi="Verdana"/>
          <w:bCs/>
          <w:noProof/>
          <w:lang w:val="en-GB"/>
        </w:rPr>
        <w:t>11.1. Presentation of the subject program and of the interim study requirements (mid-term evalutation, written tests, seminars). Introduction of the subject topic.</w:t>
      </w:r>
    </w:p>
    <w:p w14:paraId="1F7DF469" w14:textId="77777777" w:rsidR="001732C9" w:rsidRPr="00714BB5" w:rsidRDefault="001732C9" w:rsidP="001732C9">
      <w:pPr>
        <w:widowControl w:val="0"/>
        <w:tabs>
          <w:tab w:val="left" w:pos="1276"/>
        </w:tabs>
        <w:spacing w:before="120" w:after="120"/>
        <w:ind w:left="1276" w:hanging="567"/>
        <w:jc w:val="both"/>
        <w:rPr>
          <w:rFonts w:ascii="Verdana" w:hAnsi="Verdana"/>
          <w:bCs/>
          <w:noProof/>
          <w:lang w:val="en-GB"/>
        </w:rPr>
      </w:pPr>
      <w:r w:rsidRPr="00714BB5">
        <w:rPr>
          <w:rFonts w:ascii="Verdana" w:hAnsi="Verdana"/>
          <w:b/>
          <w:lang w:val="en-US"/>
        </w:rPr>
        <w:t xml:space="preserve">11.2. </w:t>
      </w:r>
      <w:r w:rsidRPr="00714BB5">
        <w:rPr>
          <w:rFonts w:ascii="Verdana" w:hAnsi="Verdana"/>
          <w:bCs/>
          <w:noProof/>
          <w:lang w:val="en-GB"/>
        </w:rPr>
        <w:t xml:space="preserve">The basics of the management of industrial safety. </w:t>
      </w:r>
    </w:p>
    <w:p w14:paraId="3E161C16" w14:textId="77777777" w:rsidR="001732C9" w:rsidRPr="00714BB5" w:rsidRDefault="001732C9" w:rsidP="001732C9">
      <w:pPr>
        <w:widowControl w:val="0"/>
        <w:tabs>
          <w:tab w:val="left" w:pos="1276"/>
        </w:tabs>
        <w:spacing w:before="120" w:after="120"/>
        <w:ind w:left="1276" w:hanging="567"/>
        <w:jc w:val="both"/>
        <w:rPr>
          <w:rFonts w:ascii="Verdana" w:hAnsi="Verdana"/>
          <w:bCs/>
          <w:noProof/>
          <w:lang w:val="en-GB"/>
        </w:rPr>
      </w:pPr>
      <w:r w:rsidRPr="00714BB5">
        <w:rPr>
          <w:rFonts w:ascii="Verdana" w:hAnsi="Verdana"/>
          <w:b/>
          <w:lang w:val="en-US"/>
        </w:rPr>
        <w:t xml:space="preserve">11.3. </w:t>
      </w:r>
      <w:r w:rsidRPr="00714BB5">
        <w:rPr>
          <w:rFonts w:ascii="Verdana" w:hAnsi="Verdana"/>
          <w:bCs/>
          <w:noProof/>
          <w:lang w:val="en-GB"/>
        </w:rPr>
        <w:t>Prevention of man-made disasters. Definitions and criteria.</w:t>
      </w:r>
    </w:p>
    <w:p w14:paraId="71405DD1" w14:textId="77777777" w:rsidR="001732C9" w:rsidRPr="00714BB5" w:rsidRDefault="001732C9" w:rsidP="001732C9">
      <w:pPr>
        <w:widowControl w:val="0"/>
        <w:tabs>
          <w:tab w:val="left" w:pos="1276"/>
        </w:tabs>
        <w:spacing w:before="120" w:after="120"/>
        <w:ind w:left="1134" w:hanging="425"/>
        <w:jc w:val="both"/>
        <w:rPr>
          <w:rFonts w:ascii="Verdana" w:hAnsi="Verdana"/>
          <w:bCs/>
          <w:noProof/>
          <w:lang w:val="en-GB"/>
        </w:rPr>
      </w:pPr>
      <w:r w:rsidRPr="00714BB5">
        <w:rPr>
          <w:rFonts w:ascii="Verdana" w:hAnsi="Verdana"/>
          <w:b/>
          <w:lang w:val="en-US"/>
        </w:rPr>
        <w:t xml:space="preserve">11.4. </w:t>
      </w:r>
      <w:r w:rsidRPr="00714BB5">
        <w:rPr>
          <w:rFonts w:ascii="Verdana" w:hAnsi="Verdana"/>
          <w:bCs/>
          <w:noProof/>
          <w:lang w:val="en-GB"/>
        </w:rPr>
        <w:t>Fields, organisation and system of procedures of industrial safety.</w:t>
      </w:r>
    </w:p>
    <w:p w14:paraId="4D5C155C" w14:textId="77777777" w:rsidR="001732C9" w:rsidRPr="00714BB5" w:rsidRDefault="001732C9" w:rsidP="001732C9">
      <w:pPr>
        <w:widowControl w:val="0"/>
        <w:tabs>
          <w:tab w:val="left" w:pos="1276"/>
        </w:tabs>
        <w:spacing w:before="120" w:after="120"/>
        <w:ind w:left="1134" w:hanging="425"/>
        <w:jc w:val="both"/>
        <w:rPr>
          <w:rFonts w:ascii="Verdana" w:hAnsi="Verdana"/>
          <w:bCs/>
          <w:noProof/>
          <w:lang w:val="en-GB"/>
        </w:rPr>
      </w:pPr>
      <w:r w:rsidRPr="00714BB5">
        <w:rPr>
          <w:rFonts w:ascii="Verdana" w:hAnsi="Verdana"/>
          <w:b/>
          <w:lang w:val="en-US"/>
        </w:rPr>
        <w:t xml:space="preserve">11.5. </w:t>
      </w:r>
      <w:r w:rsidRPr="00714BB5">
        <w:rPr>
          <w:rFonts w:ascii="Verdana" w:hAnsi="Verdana"/>
          <w:lang w:val="en-US"/>
        </w:rPr>
        <w:t xml:space="preserve">Seminar 1. – Operation of industrial safety’s authorization system. </w:t>
      </w:r>
      <w:r w:rsidRPr="00714BB5">
        <w:rPr>
          <w:rFonts w:ascii="Verdana" w:hAnsi="Verdana"/>
          <w:bCs/>
          <w:noProof/>
          <w:lang w:val="en-GB"/>
        </w:rPr>
        <w:t>I</w:t>
      </w:r>
      <w:r w:rsidRPr="00714BB5">
        <w:rPr>
          <w:rFonts w:ascii="Verdana" w:hAnsi="Verdana"/>
          <w:bCs/>
          <w:noProof/>
        </w:rPr>
        <w:t>ndividual and then group processing of professional articles, presentation by students and student evaluation.</w:t>
      </w:r>
    </w:p>
    <w:p w14:paraId="60AC3CC4" w14:textId="77777777" w:rsidR="001732C9" w:rsidRPr="00714BB5" w:rsidRDefault="001732C9" w:rsidP="001732C9">
      <w:pPr>
        <w:widowControl w:val="0"/>
        <w:tabs>
          <w:tab w:val="left" w:pos="1276"/>
        </w:tabs>
        <w:spacing w:before="120" w:after="120"/>
        <w:ind w:left="1134" w:hanging="425"/>
        <w:jc w:val="both"/>
        <w:rPr>
          <w:rFonts w:ascii="Verdana" w:hAnsi="Verdana"/>
          <w:bCs/>
          <w:noProof/>
          <w:lang w:val="en-GB"/>
        </w:rPr>
      </w:pPr>
      <w:r w:rsidRPr="00714BB5">
        <w:rPr>
          <w:rFonts w:ascii="Verdana" w:hAnsi="Verdana"/>
          <w:b/>
          <w:lang w:val="en-US"/>
        </w:rPr>
        <w:t xml:space="preserve">11.6. </w:t>
      </w:r>
      <w:r w:rsidRPr="00714BB5">
        <w:rPr>
          <w:rFonts w:ascii="Verdana" w:hAnsi="Verdana"/>
          <w:bCs/>
          <w:noProof/>
          <w:lang w:val="en-GB"/>
        </w:rPr>
        <w:t>Tasks of the operator, authority and local government related to industrial safety; system of  measures of prevention and preparation.</w:t>
      </w:r>
    </w:p>
    <w:p w14:paraId="4AA41CF2" w14:textId="77777777" w:rsidR="001732C9" w:rsidRPr="00714BB5" w:rsidRDefault="001732C9" w:rsidP="001732C9">
      <w:pPr>
        <w:pStyle w:val="Listaszerbekezds"/>
        <w:widowControl w:val="0"/>
        <w:tabs>
          <w:tab w:val="left" w:pos="1276"/>
          <w:tab w:val="num" w:pos="3977"/>
        </w:tabs>
        <w:spacing w:before="120" w:after="120"/>
        <w:ind w:left="1276" w:hanging="567"/>
        <w:contextualSpacing w:val="0"/>
        <w:jc w:val="both"/>
        <w:rPr>
          <w:rFonts w:ascii="Verdana" w:hAnsi="Verdana" w:cs="Times New Roman"/>
          <w:bCs/>
          <w:noProof/>
          <w:lang w:val="en-GB"/>
        </w:rPr>
      </w:pPr>
      <w:r w:rsidRPr="00714BB5">
        <w:rPr>
          <w:rFonts w:ascii="Verdana" w:hAnsi="Verdana" w:cs="Times New Roman"/>
          <w:b/>
          <w:lang w:val="en-US"/>
        </w:rPr>
        <w:t xml:space="preserve">11.7. </w:t>
      </w:r>
      <w:r w:rsidRPr="00714BB5">
        <w:rPr>
          <w:rFonts w:ascii="Verdana" w:hAnsi="Verdana" w:cs="Times New Roman"/>
          <w:bCs/>
          <w:noProof/>
          <w:lang w:val="en-GB"/>
        </w:rPr>
        <w:t>Written test 1.</w:t>
      </w:r>
    </w:p>
    <w:p w14:paraId="14F73F6A" w14:textId="77777777" w:rsidR="001732C9" w:rsidRPr="00714BB5" w:rsidRDefault="001732C9" w:rsidP="001732C9">
      <w:pPr>
        <w:widowControl w:val="0"/>
        <w:tabs>
          <w:tab w:val="left" w:pos="1276"/>
        </w:tabs>
        <w:spacing w:before="120" w:after="120"/>
        <w:ind w:left="1134" w:hanging="425"/>
        <w:jc w:val="both"/>
        <w:rPr>
          <w:rFonts w:ascii="Verdana" w:hAnsi="Verdana"/>
          <w:bCs/>
          <w:noProof/>
          <w:lang w:val="en-GB"/>
        </w:rPr>
      </w:pPr>
      <w:r w:rsidRPr="00714BB5">
        <w:rPr>
          <w:rFonts w:ascii="Verdana" w:hAnsi="Verdana"/>
          <w:b/>
          <w:lang w:val="en-US"/>
        </w:rPr>
        <w:t xml:space="preserve">11.8. </w:t>
      </w:r>
      <w:r w:rsidRPr="00714BB5">
        <w:rPr>
          <w:rFonts w:ascii="Verdana" w:hAnsi="Verdana"/>
          <w:lang w:val="en-US"/>
        </w:rPr>
        <w:t xml:space="preserve">Seminar 2. – Dangerous establishments. </w:t>
      </w:r>
      <w:r w:rsidRPr="00714BB5">
        <w:rPr>
          <w:rFonts w:ascii="Verdana" w:hAnsi="Verdana"/>
          <w:bCs/>
          <w:noProof/>
          <w:lang w:val="en-GB"/>
        </w:rPr>
        <w:t>I</w:t>
      </w:r>
      <w:r w:rsidRPr="00714BB5">
        <w:rPr>
          <w:rFonts w:ascii="Verdana" w:hAnsi="Verdana"/>
          <w:bCs/>
          <w:noProof/>
        </w:rPr>
        <w:t>ndividual and then group processing of professional articles, presentation by students and student evaluation.</w:t>
      </w:r>
    </w:p>
    <w:p w14:paraId="6C4894A1" w14:textId="77777777" w:rsidR="001732C9" w:rsidRPr="00714BB5" w:rsidRDefault="001732C9" w:rsidP="001732C9">
      <w:pPr>
        <w:widowControl w:val="0"/>
        <w:tabs>
          <w:tab w:val="left" w:pos="1276"/>
        </w:tabs>
        <w:spacing w:before="120" w:after="120"/>
        <w:ind w:left="1134" w:hanging="425"/>
        <w:jc w:val="both"/>
        <w:rPr>
          <w:rFonts w:ascii="Verdana" w:hAnsi="Verdana"/>
          <w:bCs/>
          <w:noProof/>
          <w:lang w:val="en-GB"/>
        </w:rPr>
      </w:pPr>
      <w:r w:rsidRPr="00714BB5">
        <w:rPr>
          <w:rFonts w:ascii="Verdana" w:hAnsi="Verdana"/>
          <w:b/>
          <w:lang w:val="en-US"/>
        </w:rPr>
        <w:t xml:space="preserve">11.9. </w:t>
      </w:r>
      <w:r w:rsidRPr="00714BB5">
        <w:rPr>
          <w:rFonts w:ascii="Verdana" w:hAnsi="Verdana"/>
          <w:bCs/>
          <w:noProof/>
          <w:lang w:val="en-GB"/>
        </w:rPr>
        <w:t>Applying and reviewing systems (standards) for work health and safety and environmental management.</w:t>
      </w:r>
    </w:p>
    <w:p w14:paraId="377ADD80" w14:textId="77777777" w:rsidR="001732C9" w:rsidRPr="00714BB5" w:rsidRDefault="001732C9" w:rsidP="001732C9">
      <w:pPr>
        <w:widowControl w:val="0"/>
        <w:tabs>
          <w:tab w:val="left" w:pos="1276"/>
        </w:tabs>
        <w:spacing w:before="120" w:after="120"/>
        <w:ind w:left="1134" w:hanging="425"/>
        <w:jc w:val="both"/>
        <w:rPr>
          <w:rFonts w:ascii="Verdana" w:hAnsi="Verdana"/>
          <w:bCs/>
          <w:noProof/>
          <w:lang w:val="en-GB"/>
        </w:rPr>
      </w:pPr>
      <w:r w:rsidRPr="00714BB5">
        <w:rPr>
          <w:rFonts w:ascii="Verdana" w:hAnsi="Verdana"/>
          <w:b/>
          <w:lang w:val="en-US"/>
        </w:rPr>
        <w:t xml:space="preserve">11.10. </w:t>
      </w:r>
      <w:r w:rsidRPr="00714BB5">
        <w:rPr>
          <w:rFonts w:ascii="Verdana" w:hAnsi="Verdana"/>
          <w:bCs/>
          <w:noProof/>
          <w:lang w:val="en-GB"/>
        </w:rPr>
        <w:t>International, EU and national legislation related to the protection against major accidents involving dangerous goods.</w:t>
      </w:r>
    </w:p>
    <w:p w14:paraId="7F903876" w14:textId="77777777" w:rsidR="001732C9" w:rsidRPr="00714BB5" w:rsidRDefault="001732C9" w:rsidP="001732C9">
      <w:pPr>
        <w:widowControl w:val="0"/>
        <w:tabs>
          <w:tab w:val="left" w:pos="1276"/>
        </w:tabs>
        <w:spacing w:before="120" w:after="120"/>
        <w:ind w:left="1134" w:hanging="425"/>
        <w:jc w:val="both"/>
        <w:rPr>
          <w:rFonts w:ascii="Verdana" w:hAnsi="Verdana"/>
          <w:bCs/>
          <w:noProof/>
          <w:lang w:val="en-GB"/>
        </w:rPr>
      </w:pPr>
      <w:r w:rsidRPr="00714BB5">
        <w:rPr>
          <w:rFonts w:ascii="Verdana" w:hAnsi="Verdana"/>
          <w:b/>
          <w:lang w:val="en-US"/>
        </w:rPr>
        <w:t xml:space="preserve">11.11. </w:t>
      </w:r>
      <w:r w:rsidRPr="00714BB5">
        <w:rPr>
          <w:rFonts w:ascii="Verdana" w:hAnsi="Verdana"/>
          <w:lang w:val="en-US"/>
        </w:rPr>
        <w:t xml:space="preserve">Seminar 3. – Cartridge of Dangerous goods. </w:t>
      </w:r>
      <w:r w:rsidRPr="00714BB5">
        <w:rPr>
          <w:rFonts w:ascii="Verdana" w:hAnsi="Verdana"/>
          <w:bCs/>
          <w:noProof/>
          <w:lang w:val="en-GB"/>
        </w:rPr>
        <w:t>I</w:t>
      </w:r>
      <w:r w:rsidRPr="00714BB5">
        <w:rPr>
          <w:rFonts w:ascii="Verdana" w:hAnsi="Verdana"/>
          <w:bCs/>
          <w:noProof/>
        </w:rPr>
        <w:t>ndividual and then group processing of professional articles, presentation by students and student evaluation.</w:t>
      </w:r>
    </w:p>
    <w:p w14:paraId="5AD2F336" w14:textId="77777777" w:rsidR="001732C9" w:rsidRPr="00714BB5" w:rsidRDefault="001732C9" w:rsidP="001732C9">
      <w:pPr>
        <w:widowControl w:val="0"/>
        <w:tabs>
          <w:tab w:val="left" w:pos="1276"/>
        </w:tabs>
        <w:spacing w:before="120" w:after="120"/>
        <w:ind w:left="1134" w:hanging="425"/>
        <w:jc w:val="both"/>
        <w:rPr>
          <w:rFonts w:ascii="Verdana" w:hAnsi="Verdana"/>
          <w:bCs/>
          <w:noProof/>
          <w:lang w:val="en-GB"/>
        </w:rPr>
      </w:pPr>
      <w:r w:rsidRPr="00714BB5">
        <w:rPr>
          <w:rFonts w:ascii="Verdana" w:hAnsi="Verdana"/>
          <w:b/>
          <w:lang w:val="en-US"/>
        </w:rPr>
        <w:t xml:space="preserve">11.12. </w:t>
      </w:r>
      <w:r w:rsidRPr="00714BB5">
        <w:rPr>
          <w:rFonts w:ascii="Verdana" w:hAnsi="Verdana"/>
          <w:lang w:val="en-US"/>
        </w:rPr>
        <w:t>Seminar</w:t>
      </w:r>
      <w:r w:rsidRPr="00714BB5">
        <w:rPr>
          <w:rFonts w:ascii="Verdana" w:hAnsi="Verdana"/>
          <w:bCs/>
          <w:noProof/>
          <w:lang w:val="en-GB"/>
        </w:rPr>
        <w:t xml:space="preserve"> - Industrial safety tasks of legislation related to critical infrastructure’ protection.</w:t>
      </w:r>
    </w:p>
    <w:p w14:paraId="69C951A1" w14:textId="77777777" w:rsidR="001732C9" w:rsidRPr="00714BB5" w:rsidRDefault="001732C9" w:rsidP="001732C9">
      <w:pPr>
        <w:widowControl w:val="0"/>
        <w:tabs>
          <w:tab w:val="left" w:pos="1276"/>
        </w:tabs>
        <w:spacing w:before="120" w:after="120"/>
        <w:ind w:left="1134" w:hanging="425"/>
        <w:jc w:val="both"/>
        <w:rPr>
          <w:rFonts w:ascii="Verdana" w:hAnsi="Verdana"/>
          <w:b/>
          <w:lang w:val="en-US"/>
        </w:rPr>
      </w:pPr>
      <w:r w:rsidRPr="00714BB5">
        <w:rPr>
          <w:rFonts w:ascii="Verdana" w:hAnsi="Verdana"/>
          <w:b/>
          <w:lang w:val="en-US"/>
        </w:rPr>
        <w:t>11.13.</w:t>
      </w:r>
      <w:r w:rsidRPr="00714BB5">
        <w:rPr>
          <w:rFonts w:ascii="Verdana" w:hAnsi="Verdana"/>
          <w:bCs/>
          <w:noProof/>
          <w:lang w:val="en-GB"/>
        </w:rPr>
        <w:t xml:space="preserve"> Prevention of nuclear accidents and related industrial safety tasks.</w:t>
      </w:r>
    </w:p>
    <w:p w14:paraId="6B4D86B8" w14:textId="77777777" w:rsidR="001732C9" w:rsidRPr="00714BB5" w:rsidRDefault="001732C9" w:rsidP="001732C9">
      <w:pPr>
        <w:widowControl w:val="0"/>
        <w:tabs>
          <w:tab w:val="left" w:pos="1276"/>
        </w:tabs>
        <w:spacing w:before="120" w:after="120"/>
        <w:ind w:left="1134" w:hanging="425"/>
        <w:jc w:val="both"/>
        <w:rPr>
          <w:rFonts w:ascii="Verdana" w:hAnsi="Verdana"/>
          <w:b/>
          <w:lang w:val="en-US"/>
        </w:rPr>
      </w:pPr>
      <w:r w:rsidRPr="00714BB5">
        <w:rPr>
          <w:rFonts w:ascii="Verdana" w:hAnsi="Verdana"/>
          <w:b/>
          <w:lang w:val="en-US"/>
        </w:rPr>
        <w:t xml:space="preserve">11.14. </w:t>
      </w:r>
      <w:r w:rsidRPr="00714BB5">
        <w:rPr>
          <w:rFonts w:ascii="Verdana" w:hAnsi="Verdana"/>
          <w:lang w:val="en-US"/>
        </w:rPr>
        <w:t xml:space="preserve">Seminar 4. -  Nuclear safety. </w:t>
      </w:r>
      <w:r w:rsidRPr="00714BB5">
        <w:rPr>
          <w:rFonts w:ascii="Verdana" w:hAnsi="Verdana"/>
          <w:bCs/>
          <w:noProof/>
          <w:lang w:val="en-GB"/>
        </w:rPr>
        <w:t>I</w:t>
      </w:r>
      <w:r w:rsidRPr="00714BB5">
        <w:rPr>
          <w:rFonts w:ascii="Verdana" w:hAnsi="Verdana"/>
          <w:bCs/>
          <w:noProof/>
        </w:rPr>
        <w:t>ndividual and then group processing of professional articles, presentation by students and student evaluation.</w:t>
      </w:r>
    </w:p>
    <w:p w14:paraId="18363D01" w14:textId="77777777" w:rsidR="001732C9" w:rsidRPr="00714BB5" w:rsidRDefault="001732C9" w:rsidP="001732C9">
      <w:pPr>
        <w:widowControl w:val="0"/>
        <w:tabs>
          <w:tab w:val="left" w:pos="1276"/>
        </w:tabs>
        <w:spacing w:before="120" w:after="120"/>
        <w:ind w:left="1134" w:hanging="425"/>
        <w:jc w:val="both"/>
        <w:rPr>
          <w:rFonts w:ascii="Verdana" w:hAnsi="Verdana"/>
          <w:bCs/>
          <w:noProof/>
          <w:lang w:val="en-GB"/>
        </w:rPr>
      </w:pPr>
      <w:r w:rsidRPr="00714BB5">
        <w:rPr>
          <w:rFonts w:ascii="Verdana" w:hAnsi="Verdana"/>
          <w:b/>
          <w:lang w:val="en-US"/>
        </w:rPr>
        <w:t xml:space="preserve">11.15. </w:t>
      </w:r>
      <w:r w:rsidRPr="00714BB5">
        <w:rPr>
          <w:rFonts w:ascii="Verdana" w:hAnsi="Verdana"/>
          <w:bCs/>
          <w:noProof/>
          <w:lang w:val="en-GB"/>
        </w:rPr>
        <w:t>Written test 2. Evaluation of test results.</w:t>
      </w:r>
    </w:p>
    <w:p w14:paraId="73CF0216" w14:textId="77777777" w:rsidR="001732C9" w:rsidRPr="00714BB5" w:rsidRDefault="001732C9" w:rsidP="00B27853">
      <w:pPr>
        <w:widowControl w:val="0"/>
        <w:numPr>
          <w:ilvl w:val="0"/>
          <w:numId w:val="38"/>
        </w:numPr>
        <w:spacing w:before="120" w:after="120"/>
        <w:ind w:left="426" w:hanging="142"/>
        <w:jc w:val="both"/>
        <w:rPr>
          <w:rFonts w:ascii="Verdana" w:hAnsi="Verdana"/>
          <w:bCs/>
          <w:lang w:val="en-GB"/>
        </w:rPr>
      </w:pPr>
      <w:r w:rsidRPr="00714BB5">
        <w:rPr>
          <w:rFonts w:ascii="Verdana" w:hAnsi="Verdana"/>
          <w:b/>
          <w:bCs/>
          <w:lang w:val="en-GB"/>
        </w:rPr>
        <w:t xml:space="preserve">The frequency of offering the subject/its position in the curriculum of the term: </w:t>
      </w:r>
      <w:r w:rsidRPr="00714BB5">
        <w:rPr>
          <w:rFonts w:ascii="Verdana" w:hAnsi="Verdana"/>
          <w:lang w:val="en-GB"/>
        </w:rPr>
        <w:t xml:space="preserve">every </w:t>
      </w:r>
      <w:r w:rsidRPr="00714BB5">
        <w:rPr>
          <w:rFonts w:ascii="Verdana" w:hAnsi="Verdana"/>
          <w:bCs/>
          <w:lang w:val="en-GB"/>
        </w:rPr>
        <w:t>semester</w:t>
      </w:r>
    </w:p>
    <w:p w14:paraId="67900512" w14:textId="77777777" w:rsidR="001732C9" w:rsidRPr="00714BB5" w:rsidRDefault="001732C9" w:rsidP="00B27853">
      <w:pPr>
        <w:widowControl w:val="0"/>
        <w:numPr>
          <w:ilvl w:val="0"/>
          <w:numId w:val="38"/>
        </w:numPr>
        <w:spacing w:before="120" w:after="120"/>
        <w:ind w:left="426" w:hanging="142"/>
        <w:jc w:val="both"/>
        <w:rPr>
          <w:rFonts w:ascii="Verdana" w:hAnsi="Verdana"/>
          <w:bCs/>
          <w:lang w:val="en-GB"/>
        </w:rPr>
      </w:pPr>
      <w:r w:rsidRPr="00714BB5">
        <w:rPr>
          <w:rFonts w:ascii="Verdana" w:hAnsi="Verdana"/>
          <w:b/>
          <w:bCs/>
          <w:lang w:val="en-GB"/>
        </w:rPr>
        <w:t>Requirements of attendance, acceptable absence, opportunity for making up missed classes:</w:t>
      </w:r>
    </w:p>
    <w:p w14:paraId="1B1F5FC7"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Cs/>
          <w:lang w:val="en-GB"/>
        </w:rPr>
        <w:t>The student must be present in at least 75% of the lessons to be accepted. You must justify your absence at the first session following your absence. The student is obliged to obtain the material of the lecture and to prepare for it independently.</w:t>
      </w:r>
    </w:p>
    <w:p w14:paraId="1DAA1FC6" w14:textId="77777777" w:rsidR="001732C9" w:rsidRPr="00714BB5" w:rsidRDefault="001732C9" w:rsidP="00B27853">
      <w:pPr>
        <w:widowControl w:val="0"/>
        <w:numPr>
          <w:ilvl w:val="0"/>
          <w:numId w:val="38"/>
        </w:numPr>
        <w:spacing w:before="120" w:after="120"/>
        <w:ind w:left="426" w:hanging="142"/>
        <w:jc w:val="both"/>
        <w:rPr>
          <w:rFonts w:ascii="Verdana" w:hAnsi="Verdana"/>
          <w:bCs/>
          <w:lang w:val="en-GB"/>
        </w:rPr>
      </w:pPr>
      <w:r w:rsidRPr="00714BB5">
        <w:rPr>
          <w:rFonts w:ascii="Verdana" w:hAnsi="Verdana"/>
          <w:b/>
          <w:lang w:val="en-GB"/>
        </w:rPr>
        <w:t>Term assignments, testing knowledge:</w:t>
      </w:r>
    </w:p>
    <w:p w14:paraId="2291B78A" w14:textId="77777777" w:rsidR="001732C9" w:rsidRPr="00714BB5" w:rsidRDefault="001732C9" w:rsidP="001732C9">
      <w:pPr>
        <w:pStyle w:val="Listaszerbekezds"/>
        <w:widowControl w:val="0"/>
        <w:spacing w:before="120" w:after="120"/>
        <w:ind w:left="360"/>
        <w:jc w:val="both"/>
        <w:rPr>
          <w:rFonts w:ascii="Verdana" w:hAnsi="Verdana" w:cs="Times New Roman"/>
          <w:bCs/>
          <w:noProof/>
        </w:rPr>
      </w:pPr>
      <w:r w:rsidRPr="00714BB5">
        <w:rPr>
          <w:rFonts w:ascii="Verdana" w:hAnsi="Verdana" w:cs="Times New Roman"/>
          <w:bCs/>
          <w:noProof/>
        </w:rPr>
        <w:lastRenderedPageBreak/>
        <w:t>The students are required to write two written tests at a time specified in the first hour of the semester. The result of the written tests are evaluated on a five-point scale. In the full-time program, the student's additional task is to prepare four short seminar lectures, upload them to the Moodle system by the deadline and present them in 10-15 minutes time.</w:t>
      </w:r>
    </w:p>
    <w:p w14:paraId="4B3ADCFC" w14:textId="77777777" w:rsidR="001732C9" w:rsidRPr="00714BB5" w:rsidRDefault="001732C9" w:rsidP="001732C9">
      <w:pPr>
        <w:pStyle w:val="Listaszerbekezds"/>
        <w:widowControl w:val="0"/>
        <w:spacing w:before="120" w:after="120"/>
        <w:ind w:left="360"/>
        <w:jc w:val="both"/>
        <w:rPr>
          <w:rFonts w:ascii="Verdana" w:hAnsi="Verdana" w:cs="Times New Roman"/>
          <w:bCs/>
          <w:noProof/>
        </w:rPr>
      </w:pPr>
      <w:r w:rsidRPr="00714BB5">
        <w:rPr>
          <w:rFonts w:ascii="Verdana" w:hAnsi="Verdana" w:cs="Times New Roman"/>
          <w:bCs/>
          <w:noProof/>
        </w:rPr>
        <w:t>Writing an essay at the end of the course. Rating: 60% sufficient, 70% moderate, 80% good, 90% excellent.</w:t>
      </w:r>
    </w:p>
    <w:p w14:paraId="2C3C7DB3" w14:textId="77777777" w:rsidR="001732C9" w:rsidRPr="00714BB5" w:rsidRDefault="001732C9" w:rsidP="00B27853">
      <w:pPr>
        <w:widowControl w:val="0"/>
        <w:numPr>
          <w:ilvl w:val="0"/>
          <w:numId w:val="38"/>
        </w:numPr>
        <w:spacing w:before="120" w:after="120"/>
        <w:ind w:left="426" w:hanging="142"/>
        <w:jc w:val="both"/>
        <w:rPr>
          <w:rFonts w:ascii="Verdana" w:hAnsi="Verdana"/>
          <w:b/>
          <w:bCs/>
          <w:lang w:val="en-GB"/>
        </w:rPr>
      </w:pPr>
      <w:r w:rsidRPr="00714BB5">
        <w:rPr>
          <w:rFonts w:ascii="Verdana" w:hAnsi="Verdana"/>
          <w:b/>
          <w:bCs/>
          <w:lang w:val="en-GB"/>
        </w:rPr>
        <w:t xml:space="preserve">The exact conditions of testing knowledge, obtaining signature or credits: </w:t>
      </w:r>
    </w:p>
    <w:p w14:paraId="27AF00D0" w14:textId="77777777" w:rsidR="001732C9" w:rsidRPr="00714BB5" w:rsidRDefault="001732C9" w:rsidP="00B27853">
      <w:pPr>
        <w:widowControl w:val="0"/>
        <w:numPr>
          <w:ilvl w:val="1"/>
          <w:numId w:val="38"/>
        </w:numPr>
        <w:tabs>
          <w:tab w:val="left" w:pos="709"/>
          <w:tab w:val="left" w:pos="993"/>
          <w:tab w:val="num" w:pos="3977"/>
        </w:tabs>
        <w:spacing w:before="120" w:after="120"/>
        <w:ind w:left="426"/>
        <w:jc w:val="both"/>
        <w:rPr>
          <w:rFonts w:ascii="Verdana" w:hAnsi="Verdana"/>
          <w:lang w:val="en-GB"/>
        </w:rPr>
      </w:pPr>
      <w:r w:rsidRPr="00714BB5">
        <w:rPr>
          <w:rFonts w:ascii="Verdana" w:hAnsi="Verdana"/>
          <w:b/>
          <w:lang w:val="en-GB"/>
        </w:rPr>
        <w:t>The exact conditions of obtaining signature:</w:t>
      </w:r>
    </w:p>
    <w:p w14:paraId="7FBEFBA8" w14:textId="77777777" w:rsidR="001732C9" w:rsidRPr="00714BB5" w:rsidRDefault="001732C9" w:rsidP="001732C9">
      <w:pPr>
        <w:widowControl w:val="0"/>
        <w:tabs>
          <w:tab w:val="left" w:pos="709"/>
          <w:tab w:val="left" w:pos="993"/>
          <w:tab w:val="num" w:pos="3977"/>
        </w:tabs>
        <w:spacing w:before="120" w:after="120"/>
        <w:ind w:left="426"/>
        <w:jc w:val="both"/>
        <w:rPr>
          <w:rFonts w:ascii="Verdana" w:hAnsi="Verdana"/>
          <w:lang w:val="en-GB"/>
        </w:rPr>
      </w:pPr>
      <w:r w:rsidRPr="00714BB5">
        <w:rPr>
          <w:rFonts w:ascii="Verdana" w:hAnsi="Verdana"/>
          <w:lang w:val="en-GB"/>
        </w:rPr>
        <w:t>Processing of the course materials and compulsory literature, proven attendance at lectures, successful participation in seminars. Attending 75 % of the classes according to point 13.</w:t>
      </w:r>
    </w:p>
    <w:p w14:paraId="5CC962E7" w14:textId="77777777" w:rsidR="001732C9" w:rsidRPr="00714BB5" w:rsidRDefault="001732C9" w:rsidP="00B27853">
      <w:pPr>
        <w:widowControl w:val="0"/>
        <w:numPr>
          <w:ilvl w:val="1"/>
          <w:numId w:val="38"/>
        </w:numPr>
        <w:tabs>
          <w:tab w:val="left" w:pos="709"/>
          <w:tab w:val="left" w:pos="993"/>
          <w:tab w:val="num" w:pos="3977"/>
        </w:tabs>
        <w:spacing w:before="120" w:after="120"/>
        <w:ind w:left="426"/>
        <w:jc w:val="both"/>
        <w:rPr>
          <w:rFonts w:ascii="Verdana" w:hAnsi="Verdana"/>
          <w:lang w:val="en-GB"/>
        </w:rPr>
      </w:pPr>
      <w:r w:rsidRPr="00714BB5">
        <w:rPr>
          <w:rFonts w:ascii="Verdana" w:hAnsi="Verdana"/>
          <w:b/>
          <w:lang w:val="en-GB"/>
        </w:rPr>
        <w:t>Evaluation:</w:t>
      </w:r>
    </w:p>
    <w:p w14:paraId="34E40FF6" w14:textId="77777777" w:rsidR="001732C9" w:rsidRPr="00714BB5" w:rsidRDefault="001732C9" w:rsidP="001732C9">
      <w:pPr>
        <w:widowControl w:val="0"/>
        <w:tabs>
          <w:tab w:val="left" w:pos="993"/>
          <w:tab w:val="num" w:pos="3977"/>
        </w:tabs>
        <w:spacing w:before="120" w:after="120"/>
        <w:ind w:left="426"/>
        <w:jc w:val="both"/>
        <w:rPr>
          <w:rFonts w:ascii="Verdana" w:hAnsi="Verdana"/>
          <w:lang w:val="en-GB"/>
        </w:rPr>
      </w:pPr>
      <w:r w:rsidRPr="00714BB5">
        <w:rPr>
          <w:rFonts w:ascii="Verdana" w:hAnsi="Verdana"/>
          <w:bCs/>
          <w:noProof/>
        </w:rPr>
        <w:t xml:space="preserve">The assessment: practical mark, five-point scale. The practical mark is the average of the grades of the seminar lectures and the written tests. </w:t>
      </w:r>
      <w:r w:rsidRPr="00714BB5">
        <w:rPr>
          <w:rFonts w:ascii="Verdana" w:hAnsi="Verdana"/>
          <w:lang w:val="en-GB"/>
        </w:rPr>
        <w:t xml:space="preserve">Mid-semester evaluation. </w:t>
      </w:r>
      <w:r w:rsidRPr="00714BB5">
        <w:rPr>
          <w:rFonts w:ascii="Verdana" w:hAnsi="Verdana"/>
          <w:lang w:val="en-US"/>
        </w:rPr>
        <w:t>Written test. Students' performance is evaluated by the following grade point scale: 5: Excellent, 4: Good, 3: Fair, 2: Sufficient, 1: Insufficient (Fail).</w:t>
      </w:r>
    </w:p>
    <w:p w14:paraId="2C451441" w14:textId="77777777" w:rsidR="001732C9" w:rsidRPr="00714BB5" w:rsidRDefault="001732C9" w:rsidP="00B27853">
      <w:pPr>
        <w:widowControl w:val="0"/>
        <w:numPr>
          <w:ilvl w:val="1"/>
          <w:numId w:val="38"/>
        </w:numPr>
        <w:tabs>
          <w:tab w:val="left" w:pos="709"/>
          <w:tab w:val="left" w:pos="993"/>
          <w:tab w:val="num" w:pos="3977"/>
        </w:tabs>
        <w:spacing w:before="120" w:after="120"/>
        <w:ind w:left="426"/>
        <w:jc w:val="both"/>
        <w:rPr>
          <w:rFonts w:ascii="Verdana" w:hAnsi="Verdana"/>
          <w:lang w:val="en-GB"/>
        </w:rPr>
      </w:pPr>
      <w:r w:rsidRPr="00714BB5">
        <w:rPr>
          <w:rFonts w:ascii="Verdana" w:hAnsi="Verdana"/>
          <w:b/>
          <w:lang w:val="en-GB"/>
        </w:rPr>
        <w:t>The exact conditions of obtaining credits:</w:t>
      </w:r>
      <w:r w:rsidRPr="00714BB5">
        <w:rPr>
          <w:rFonts w:ascii="Verdana" w:hAnsi="Verdana"/>
          <w:lang w:val="en-GB"/>
        </w:rPr>
        <w:t xml:space="preserve"> </w:t>
      </w:r>
      <w:r w:rsidRPr="00714BB5">
        <w:rPr>
          <w:rFonts w:ascii="Verdana" w:hAnsi="Verdana"/>
          <w:bCs/>
          <w:noProof/>
        </w:rPr>
        <w:t>obtaining the signature and at least a sufficient practical mark.</w:t>
      </w:r>
    </w:p>
    <w:p w14:paraId="7126CAD1" w14:textId="77777777" w:rsidR="001732C9" w:rsidRPr="00714BB5" w:rsidRDefault="001732C9" w:rsidP="00B27853">
      <w:pPr>
        <w:widowControl w:val="0"/>
        <w:numPr>
          <w:ilvl w:val="0"/>
          <w:numId w:val="38"/>
        </w:numPr>
        <w:spacing w:before="120" w:after="120"/>
        <w:ind w:left="426" w:hanging="142"/>
        <w:jc w:val="both"/>
        <w:rPr>
          <w:rFonts w:ascii="Verdana" w:hAnsi="Verdana"/>
          <w:bCs/>
          <w:lang w:val="en-GB"/>
        </w:rPr>
      </w:pPr>
      <w:r w:rsidRPr="00714BB5">
        <w:rPr>
          <w:rFonts w:ascii="Verdana" w:hAnsi="Verdana"/>
          <w:b/>
          <w:bCs/>
          <w:lang w:val="en-GB"/>
        </w:rPr>
        <w:t>Bibliography:</w:t>
      </w:r>
    </w:p>
    <w:p w14:paraId="783F9F85" w14:textId="77777777" w:rsidR="001732C9" w:rsidRPr="00714BB5" w:rsidRDefault="001732C9" w:rsidP="00B27853">
      <w:pPr>
        <w:widowControl w:val="0"/>
        <w:numPr>
          <w:ilvl w:val="1"/>
          <w:numId w:val="38"/>
        </w:numPr>
        <w:tabs>
          <w:tab w:val="left" w:pos="993"/>
          <w:tab w:val="num" w:pos="3977"/>
        </w:tabs>
        <w:spacing w:before="120" w:after="120"/>
        <w:ind w:left="426" w:hanging="142"/>
        <w:jc w:val="both"/>
        <w:rPr>
          <w:rFonts w:ascii="Verdana" w:hAnsi="Verdana"/>
          <w:bCs/>
          <w:lang w:val="en-GB"/>
        </w:rPr>
      </w:pPr>
      <w:r w:rsidRPr="00714BB5">
        <w:rPr>
          <w:rFonts w:ascii="Verdana" w:hAnsi="Verdana"/>
          <w:b/>
          <w:bCs/>
          <w:lang w:val="en-GB"/>
        </w:rPr>
        <w:t>Compulsory readings:</w:t>
      </w:r>
    </w:p>
    <w:p w14:paraId="3BD7AB3A" w14:textId="77777777" w:rsidR="001732C9" w:rsidRPr="00714BB5" w:rsidRDefault="001732C9" w:rsidP="00B27853">
      <w:pPr>
        <w:pStyle w:val="Listaszerbekezds"/>
        <w:numPr>
          <w:ilvl w:val="0"/>
          <w:numId w:val="96"/>
        </w:numPr>
        <w:spacing w:after="160" w:line="259" w:lineRule="auto"/>
        <w:rPr>
          <w:rFonts w:ascii="Verdana" w:hAnsi="Verdana" w:cs="Times New Roman"/>
          <w:lang w:val="en-GB"/>
        </w:rPr>
      </w:pPr>
      <w:r w:rsidRPr="00714BB5">
        <w:rPr>
          <w:rFonts w:ascii="Verdana" w:hAnsi="Verdana" w:cs="Times New Roman"/>
          <w:lang w:val="en-GB"/>
        </w:rPr>
        <w:t xml:space="preserve">Fairman; Mead; </w:t>
      </w:r>
      <w:proofErr w:type="spellStart"/>
      <w:r w:rsidRPr="00714BB5">
        <w:rPr>
          <w:rFonts w:ascii="Verdana" w:hAnsi="Verdana" w:cs="Times New Roman"/>
          <w:lang w:val="en-GB"/>
        </w:rPr>
        <w:t>Williems</w:t>
      </w:r>
      <w:proofErr w:type="spellEnd"/>
      <w:r w:rsidRPr="00714BB5">
        <w:rPr>
          <w:rFonts w:ascii="Verdana" w:hAnsi="Verdana" w:cs="Times New Roman"/>
          <w:lang w:val="en-GB"/>
        </w:rPr>
        <w:t>: Environmental Risk Assessment. Monitoring and Assessment Research Centre, King’s College London; ISBN 92-9167-080-4</w:t>
      </w:r>
    </w:p>
    <w:p w14:paraId="5BD097ED" w14:textId="77777777" w:rsidR="001732C9" w:rsidRPr="00714BB5" w:rsidRDefault="001732C9" w:rsidP="00B27853">
      <w:pPr>
        <w:pStyle w:val="Listaszerbekezds"/>
        <w:numPr>
          <w:ilvl w:val="0"/>
          <w:numId w:val="96"/>
        </w:numPr>
        <w:spacing w:after="160" w:line="259" w:lineRule="auto"/>
        <w:rPr>
          <w:rFonts w:ascii="Verdana" w:hAnsi="Verdana" w:cs="Times New Roman"/>
          <w:lang w:val="en-GB"/>
        </w:rPr>
      </w:pPr>
      <w:r w:rsidRPr="00714BB5">
        <w:rPr>
          <w:rFonts w:ascii="Verdana" w:hAnsi="Verdana" w:cs="Times New Roman"/>
          <w:lang w:val="en-GB"/>
        </w:rPr>
        <w:t xml:space="preserve">Kátai-Urbán Lajos: Handbook for the Implementation of the Basic Tasks of the Hungarian Regulation on „Industrial Safety” Budapest: </w:t>
      </w:r>
      <w:proofErr w:type="spellStart"/>
      <w:r w:rsidRPr="00714BB5">
        <w:rPr>
          <w:rFonts w:ascii="Verdana" w:hAnsi="Verdana" w:cs="Times New Roman"/>
          <w:lang w:val="en-GB"/>
        </w:rPr>
        <w:t>Nemzeti</w:t>
      </w:r>
      <w:proofErr w:type="spellEnd"/>
      <w:r w:rsidRPr="00714BB5">
        <w:rPr>
          <w:rFonts w:ascii="Verdana" w:hAnsi="Verdana" w:cs="Times New Roman"/>
          <w:lang w:val="en-GB"/>
        </w:rPr>
        <w:t xml:space="preserve"> </w:t>
      </w:r>
      <w:proofErr w:type="spellStart"/>
      <w:r w:rsidRPr="00714BB5">
        <w:rPr>
          <w:rFonts w:ascii="Verdana" w:hAnsi="Verdana" w:cs="Times New Roman"/>
          <w:lang w:val="en-GB"/>
        </w:rPr>
        <w:t>Közszolgálati</w:t>
      </w:r>
      <w:proofErr w:type="spellEnd"/>
      <w:r w:rsidRPr="00714BB5">
        <w:rPr>
          <w:rFonts w:ascii="Verdana" w:hAnsi="Verdana" w:cs="Times New Roman"/>
          <w:lang w:val="en-GB"/>
        </w:rPr>
        <w:t xml:space="preserve"> </w:t>
      </w:r>
      <w:proofErr w:type="spellStart"/>
      <w:r w:rsidRPr="00714BB5">
        <w:rPr>
          <w:rFonts w:ascii="Verdana" w:hAnsi="Verdana" w:cs="Times New Roman"/>
          <w:lang w:val="en-GB"/>
        </w:rPr>
        <w:t>Egyetem</w:t>
      </w:r>
      <w:proofErr w:type="spellEnd"/>
      <w:r w:rsidRPr="00714BB5">
        <w:rPr>
          <w:rFonts w:ascii="Verdana" w:hAnsi="Verdana" w:cs="Times New Roman"/>
          <w:lang w:val="en-GB"/>
        </w:rPr>
        <w:t>, 2014. 73 p. (ISBN 978-615-5491-70-2)</w:t>
      </w:r>
    </w:p>
    <w:p w14:paraId="6C61405A" w14:textId="77777777" w:rsidR="001732C9" w:rsidRPr="00714BB5" w:rsidRDefault="001732C9" w:rsidP="00B27853">
      <w:pPr>
        <w:widowControl w:val="0"/>
        <w:numPr>
          <w:ilvl w:val="1"/>
          <w:numId w:val="38"/>
        </w:numPr>
        <w:tabs>
          <w:tab w:val="left" w:pos="993"/>
          <w:tab w:val="num" w:pos="3977"/>
        </w:tabs>
        <w:spacing w:before="120" w:after="120"/>
        <w:ind w:left="426" w:hanging="142"/>
        <w:jc w:val="both"/>
        <w:rPr>
          <w:rFonts w:ascii="Verdana" w:hAnsi="Verdana"/>
          <w:b/>
          <w:bCs/>
          <w:lang w:val="en-GB"/>
        </w:rPr>
      </w:pPr>
      <w:r w:rsidRPr="00714BB5">
        <w:rPr>
          <w:rFonts w:ascii="Verdana" w:hAnsi="Verdana"/>
          <w:b/>
          <w:bCs/>
          <w:lang w:val="en-GB"/>
        </w:rPr>
        <w:t>Recommended readings:</w:t>
      </w:r>
    </w:p>
    <w:p w14:paraId="69EEB40E" w14:textId="77777777" w:rsidR="001732C9" w:rsidRPr="00714BB5" w:rsidRDefault="001732C9" w:rsidP="00B27853">
      <w:pPr>
        <w:pStyle w:val="Listaszerbekezds"/>
        <w:numPr>
          <w:ilvl w:val="0"/>
          <w:numId w:val="35"/>
        </w:numPr>
        <w:spacing w:after="160" w:line="259" w:lineRule="auto"/>
        <w:rPr>
          <w:rFonts w:ascii="Verdana" w:hAnsi="Verdana" w:cs="Times New Roman"/>
          <w:lang w:val="en-GB"/>
        </w:rPr>
      </w:pPr>
      <w:r w:rsidRPr="00714BB5">
        <w:rPr>
          <w:rFonts w:ascii="Verdana" w:hAnsi="Verdana" w:cs="Times New Roman"/>
          <w:lang w:val="en-GB"/>
        </w:rPr>
        <w:t xml:space="preserve">Kátai-Urbán, M.; </w:t>
      </w:r>
      <w:proofErr w:type="spellStart"/>
      <w:r w:rsidRPr="00714BB5">
        <w:rPr>
          <w:rFonts w:ascii="Verdana" w:hAnsi="Verdana" w:cs="Times New Roman"/>
          <w:lang w:val="en-GB"/>
        </w:rPr>
        <w:t>Bíró</w:t>
      </w:r>
      <w:proofErr w:type="spellEnd"/>
      <w:r w:rsidRPr="00714BB5">
        <w:rPr>
          <w:rFonts w:ascii="Verdana" w:hAnsi="Verdana" w:cs="Times New Roman"/>
          <w:lang w:val="en-GB"/>
        </w:rPr>
        <w:t xml:space="preserve">, T.; Kátai-Urbán, L.; Varga, F.; </w:t>
      </w:r>
      <w:proofErr w:type="spellStart"/>
      <w:r w:rsidRPr="00714BB5">
        <w:rPr>
          <w:rFonts w:ascii="Verdana" w:hAnsi="Verdana" w:cs="Times New Roman"/>
          <w:lang w:val="en-GB"/>
        </w:rPr>
        <w:t>Cimer</w:t>
      </w:r>
      <w:proofErr w:type="spellEnd"/>
      <w:r w:rsidRPr="00714BB5">
        <w:rPr>
          <w:rFonts w:ascii="Verdana" w:hAnsi="Verdana" w:cs="Times New Roman"/>
          <w:lang w:val="en-GB"/>
        </w:rPr>
        <w:t>, Z. Identification Methodology for Chemical Warehouses Dealing with Flammable Substances Capable of Causing Firewater Pollution. </w:t>
      </w:r>
      <w:r w:rsidRPr="00714BB5">
        <w:rPr>
          <w:rFonts w:ascii="Verdana" w:hAnsi="Verdana" w:cs="Times New Roman"/>
          <w:i/>
          <w:iCs/>
          <w:lang w:val="en-GB"/>
        </w:rPr>
        <w:t>Fire</w:t>
      </w:r>
      <w:r w:rsidRPr="00714BB5">
        <w:rPr>
          <w:rFonts w:ascii="Verdana" w:hAnsi="Verdana" w:cs="Times New Roman"/>
          <w:lang w:val="en-GB"/>
        </w:rPr>
        <w:t> 2023, </w:t>
      </w:r>
      <w:r w:rsidRPr="00714BB5">
        <w:rPr>
          <w:rFonts w:ascii="Verdana" w:hAnsi="Verdana" w:cs="Times New Roman"/>
          <w:i/>
          <w:iCs/>
          <w:lang w:val="en-GB"/>
        </w:rPr>
        <w:t>6</w:t>
      </w:r>
      <w:r w:rsidRPr="00714BB5">
        <w:rPr>
          <w:rFonts w:ascii="Verdana" w:hAnsi="Verdana" w:cs="Times New Roman"/>
          <w:lang w:val="en-GB"/>
        </w:rPr>
        <w:t xml:space="preserve">, 345. </w:t>
      </w:r>
      <w:hyperlink r:id="rId18" w:history="1">
        <w:r w:rsidRPr="00714BB5">
          <w:rPr>
            <w:rFonts w:ascii="Verdana" w:hAnsi="Verdana" w:cs="Times New Roman"/>
            <w:lang w:val="en-GB"/>
          </w:rPr>
          <w:t>https://doi.org/10.3390/fire6090345</w:t>
        </w:r>
      </w:hyperlink>
    </w:p>
    <w:p w14:paraId="057E6491" w14:textId="77777777" w:rsidR="001732C9" w:rsidRPr="00714BB5" w:rsidRDefault="001732C9" w:rsidP="00B27853">
      <w:pPr>
        <w:pStyle w:val="Listaszerbekezds"/>
        <w:numPr>
          <w:ilvl w:val="0"/>
          <w:numId w:val="35"/>
        </w:numPr>
        <w:spacing w:after="160" w:line="259" w:lineRule="auto"/>
        <w:rPr>
          <w:rFonts w:ascii="Verdana" w:hAnsi="Verdana" w:cs="Times New Roman"/>
          <w:lang w:val="en-GB"/>
        </w:rPr>
      </w:pPr>
      <w:proofErr w:type="spellStart"/>
      <w:r w:rsidRPr="00714BB5">
        <w:rPr>
          <w:rFonts w:ascii="Verdana" w:hAnsi="Verdana" w:cs="Times New Roman"/>
          <w:lang w:val="en-GB"/>
        </w:rPr>
        <w:t>Cimer</w:t>
      </w:r>
      <w:proofErr w:type="spellEnd"/>
      <w:r w:rsidRPr="00714BB5">
        <w:rPr>
          <w:rFonts w:ascii="Verdana" w:hAnsi="Verdana" w:cs="Times New Roman"/>
          <w:lang w:val="en-GB"/>
        </w:rPr>
        <w:t xml:space="preserve">, Z.; Vass, G.; </w:t>
      </w:r>
      <w:proofErr w:type="spellStart"/>
      <w:r w:rsidRPr="00714BB5">
        <w:rPr>
          <w:rFonts w:ascii="Verdana" w:hAnsi="Verdana" w:cs="Times New Roman"/>
          <w:lang w:val="en-GB"/>
        </w:rPr>
        <w:t>Zsitnyányi</w:t>
      </w:r>
      <w:proofErr w:type="spellEnd"/>
      <w:r w:rsidRPr="00714BB5">
        <w:rPr>
          <w:rFonts w:ascii="Verdana" w:hAnsi="Verdana" w:cs="Times New Roman"/>
          <w:lang w:val="en-GB"/>
        </w:rPr>
        <w:t>, A.; Kátai-Urbán, L. Application of Chemical Monitoring and Public Alarm Systems to Reduce Public Vulnerability to Major Accidents Involving Dangerous Substances. </w:t>
      </w:r>
      <w:r w:rsidRPr="00714BB5">
        <w:rPr>
          <w:rFonts w:ascii="Verdana" w:hAnsi="Verdana" w:cs="Times New Roman"/>
          <w:i/>
          <w:iCs/>
          <w:lang w:val="en-GB"/>
        </w:rPr>
        <w:t>Symmetry</w:t>
      </w:r>
      <w:r w:rsidRPr="00714BB5">
        <w:rPr>
          <w:rFonts w:ascii="Verdana" w:hAnsi="Verdana" w:cs="Times New Roman"/>
          <w:lang w:val="en-GB"/>
        </w:rPr>
        <w:t> 2021, </w:t>
      </w:r>
      <w:r w:rsidRPr="00714BB5">
        <w:rPr>
          <w:rFonts w:ascii="Verdana" w:hAnsi="Verdana" w:cs="Times New Roman"/>
          <w:i/>
          <w:iCs/>
          <w:lang w:val="en-GB"/>
        </w:rPr>
        <w:t>13</w:t>
      </w:r>
      <w:r w:rsidRPr="00714BB5">
        <w:rPr>
          <w:rFonts w:ascii="Verdana" w:hAnsi="Verdana" w:cs="Times New Roman"/>
          <w:lang w:val="en-GB"/>
        </w:rPr>
        <w:t>, 1528. https://doi.org/10.3390/sym13081528</w:t>
      </w:r>
    </w:p>
    <w:p w14:paraId="5CE4BC3B"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 xml:space="preserve">Budapest, 05-th, </w:t>
      </w:r>
      <w:proofErr w:type="gramStart"/>
      <w:r w:rsidRPr="00714BB5">
        <w:rPr>
          <w:rFonts w:ascii="Verdana" w:hAnsi="Verdana"/>
          <w:bCs/>
        </w:rPr>
        <w:t>December</w:t>
      </w:r>
      <w:proofErr w:type="gramEnd"/>
      <w:r w:rsidRPr="00714BB5">
        <w:rPr>
          <w:rFonts w:ascii="Verdana" w:hAnsi="Verdana"/>
          <w:bCs/>
        </w:rPr>
        <w:t xml:space="preserve"> 2023.</w:t>
      </w:r>
    </w:p>
    <w:p w14:paraId="4E160E0E" w14:textId="77777777" w:rsidR="001732C9" w:rsidRPr="00714BB5" w:rsidRDefault="001732C9" w:rsidP="001732C9">
      <w:pPr>
        <w:widowControl w:val="0"/>
        <w:spacing w:before="120" w:after="120"/>
        <w:jc w:val="both"/>
        <w:rPr>
          <w:rFonts w:ascii="Verdana" w:hAnsi="Verdana"/>
          <w:bCs/>
          <w:lang w:val="en-GB"/>
        </w:rPr>
      </w:pPr>
    </w:p>
    <w:p w14:paraId="3F261B22" w14:textId="77777777" w:rsidR="001732C9" w:rsidRPr="00714BB5" w:rsidRDefault="001732C9" w:rsidP="001732C9">
      <w:pPr>
        <w:widowControl w:val="0"/>
        <w:jc w:val="right"/>
        <w:rPr>
          <w:rFonts w:ascii="Verdana" w:hAnsi="Verdana"/>
          <w:bCs/>
          <w:lang w:val="en-GB"/>
        </w:rPr>
      </w:pPr>
      <w:r w:rsidRPr="00714BB5">
        <w:rPr>
          <w:rFonts w:ascii="Verdana" w:hAnsi="Verdana"/>
          <w:bCs/>
          <w:lang w:val="en-GB"/>
        </w:rPr>
        <w:t xml:space="preserve">COL. </w:t>
      </w:r>
      <w:proofErr w:type="spellStart"/>
      <w:r w:rsidRPr="00714BB5">
        <w:rPr>
          <w:rFonts w:ascii="Verdana" w:hAnsi="Verdana"/>
          <w:bCs/>
          <w:lang w:val="en-GB"/>
        </w:rPr>
        <w:t>Dr.</w:t>
      </w:r>
      <w:proofErr w:type="spellEnd"/>
      <w:r w:rsidRPr="00714BB5">
        <w:rPr>
          <w:rFonts w:ascii="Verdana" w:hAnsi="Verdana"/>
          <w:bCs/>
          <w:lang w:val="en-GB"/>
        </w:rPr>
        <w:t xml:space="preserve"> Lajos Kátai-Urbán PhD, associate professor</w:t>
      </w:r>
    </w:p>
    <w:p w14:paraId="33EBBE58" w14:textId="77777777" w:rsidR="001732C9" w:rsidRPr="00714BB5" w:rsidRDefault="001732C9" w:rsidP="001732C9">
      <w:pPr>
        <w:widowControl w:val="0"/>
        <w:jc w:val="right"/>
        <w:rPr>
          <w:rFonts w:ascii="Verdana" w:hAnsi="Verdana"/>
          <w:bCs/>
          <w:lang w:val="en-GB"/>
        </w:rPr>
      </w:pPr>
    </w:p>
    <w:p w14:paraId="75F20B62" w14:textId="77777777" w:rsidR="001732C9" w:rsidRPr="00714BB5" w:rsidRDefault="001732C9" w:rsidP="001732C9">
      <w:pPr>
        <w:widowControl w:val="0"/>
        <w:jc w:val="right"/>
        <w:rPr>
          <w:rFonts w:ascii="Verdana" w:hAnsi="Verdana"/>
          <w:bCs/>
          <w:lang w:val="en-GB"/>
        </w:rPr>
      </w:pPr>
      <w:r w:rsidRPr="00714BB5">
        <w:rPr>
          <w:rFonts w:ascii="Verdana" w:hAnsi="Verdana"/>
          <w:bCs/>
          <w:lang w:val="en-GB"/>
        </w:rPr>
        <w:t>Signed by his own hand</w:t>
      </w:r>
    </w:p>
    <w:p w14:paraId="61ABB180" w14:textId="77777777" w:rsidR="001732C9" w:rsidRPr="00714BB5" w:rsidRDefault="001732C9" w:rsidP="001732C9">
      <w:pPr>
        <w:widowControl w:val="0"/>
        <w:ind w:left="5664" w:firstLine="708"/>
        <w:rPr>
          <w:rFonts w:ascii="Verdana" w:hAnsi="Verdana"/>
        </w:rPr>
      </w:pPr>
    </w:p>
    <w:p w14:paraId="12C561EE" w14:textId="77777777" w:rsidR="001732C9" w:rsidRPr="00714BB5" w:rsidRDefault="001732C9" w:rsidP="001732C9">
      <w:pPr>
        <w:rPr>
          <w:rFonts w:ascii="Verdana" w:hAnsi="Verdana"/>
        </w:rPr>
      </w:pPr>
      <w:r w:rsidRPr="00714BB5">
        <w:rPr>
          <w:rFonts w:ascii="Verdana" w:hAnsi="Verdana"/>
        </w:rPr>
        <w:br w:type="page"/>
      </w:r>
    </w:p>
    <w:tbl>
      <w:tblPr>
        <w:tblW w:w="9072" w:type="dxa"/>
        <w:tblInd w:w="113" w:type="dxa"/>
        <w:tblLook w:val="01E0" w:firstRow="1" w:lastRow="1" w:firstColumn="1" w:lastColumn="1" w:noHBand="0" w:noVBand="0"/>
      </w:tblPr>
      <w:tblGrid>
        <w:gridCol w:w="4855"/>
        <w:gridCol w:w="1620"/>
        <w:gridCol w:w="2597"/>
      </w:tblGrid>
      <w:tr w:rsidR="001732C9" w:rsidRPr="00714BB5" w14:paraId="30B251B8" w14:textId="77777777" w:rsidTr="001732C9">
        <w:tc>
          <w:tcPr>
            <w:tcW w:w="4855" w:type="dxa"/>
            <w:tcBorders>
              <w:bottom w:val="single" w:sz="4" w:space="0" w:color="auto"/>
            </w:tcBorders>
          </w:tcPr>
          <w:p w14:paraId="394AA68D" w14:textId="77777777" w:rsidR="001732C9" w:rsidRPr="00714BB5" w:rsidRDefault="001732C9" w:rsidP="001732C9">
            <w:pPr>
              <w:jc w:val="center"/>
              <w:rPr>
                <w:rFonts w:ascii="Verdana" w:hAnsi="Verdana"/>
                <w:b/>
                <w:smallCaps/>
                <w:lang w:val="en-GB"/>
              </w:rPr>
            </w:pPr>
            <w:r w:rsidRPr="00714BB5">
              <w:rPr>
                <w:rFonts w:ascii="Verdana" w:hAnsi="Verdana"/>
                <w:b/>
                <w:smallCaps/>
                <w:lang w:val="en-GB"/>
              </w:rPr>
              <w:lastRenderedPageBreak/>
              <w:t>UNIVERSITY OF PUBLIC SERVICE</w:t>
            </w:r>
          </w:p>
        </w:tc>
        <w:tc>
          <w:tcPr>
            <w:tcW w:w="1620" w:type="dxa"/>
          </w:tcPr>
          <w:p w14:paraId="7FE446CF" w14:textId="77777777" w:rsidR="001732C9" w:rsidRPr="00714BB5" w:rsidRDefault="001732C9" w:rsidP="001732C9">
            <w:pPr>
              <w:jc w:val="both"/>
              <w:rPr>
                <w:rFonts w:ascii="Verdana" w:hAnsi="Verdana"/>
                <w:lang w:val="en-GB"/>
              </w:rPr>
            </w:pPr>
          </w:p>
        </w:tc>
        <w:tc>
          <w:tcPr>
            <w:tcW w:w="2597" w:type="dxa"/>
          </w:tcPr>
          <w:p w14:paraId="737D805C" w14:textId="77777777" w:rsidR="001732C9" w:rsidRPr="00714BB5" w:rsidRDefault="001732C9" w:rsidP="001732C9">
            <w:pPr>
              <w:jc w:val="right"/>
              <w:rPr>
                <w:rFonts w:ascii="Verdana" w:hAnsi="Verdana"/>
                <w:lang w:val="en-GB"/>
              </w:rPr>
            </w:pPr>
          </w:p>
        </w:tc>
      </w:tr>
      <w:tr w:rsidR="001732C9" w:rsidRPr="00714BB5" w14:paraId="70A8F660" w14:textId="77777777" w:rsidTr="001732C9">
        <w:tc>
          <w:tcPr>
            <w:tcW w:w="4855" w:type="dxa"/>
            <w:tcBorders>
              <w:top w:val="single" w:sz="4" w:space="0" w:color="auto"/>
            </w:tcBorders>
          </w:tcPr>
          <w:p w14:paraId="43F5C2E8" w14:textId="77777777" w:rsidR="001732C9" w:rsidRPr="00714BB5" w:rsidRDefault="001732C9" w:rsidP="001732C9">
            <w:pPr>
              <w:jc w:val="center"/>
              <w:rPr>
                <w:rFonts w:ascii="Verdana" w:hAnsi="Verdana"/>
                <w:lang w:val="en-GB"/>
              </w:rPr>
            </w:pPr>
            <w:r w:rsidRPr="00714BB5">
              <w:rPr>
                <w:rFonts w:ascii="Verdana" w:hAnsi="Verdana"/>
                <w:b/>
                <w:lang w:val="en-GB"/>
              </w:rPr>
              <w:t xml:space="preserve"> Faculty of Law Enforcement</w:t>
            </w:r>
          </w:p>
        </w:tc>
        <w:tc>
          <w:tcPr>
            <w:tcW w:w="1620" w:type="dxa"/>
          </w:tcPr>
          <w:p w14:paraId="46430790" w14:textId="77777777" w:rsidR="001732C9" w:rsidRPr="00714BB5" w:rsidRDefault="001732C9" w:rsidP="001732C9">
            <w:pPr>
              <w:jc w:val="both"/>
              <w:rPr>
                <w:rFonts w:ascii="Verdana" w:hAnsi="Verdana"/>
                <w:lang w:val="en-GB"/>
              </w:rPr>
            </w:pPr>
          </w:p>
        </w:tc>
        <w:tc>
          <w:tcPr>
            <w:tcW w:w="2597" w:type="dxa"/>
          </w:tcPr>
          <w:p w14:paraId="1485EB84" w14:textId="77777777" w:rsidR="001732C9" w:rsidRPr="00714BB5" w:rsidRDefault="001732C9" w:rsidP="001732C9">
            <w:pPr>
              <w:jc w:val="both"/>
              <w:rPr>
                <w:rFonts w:ascii="Verdana" w:hAnsi="Verdana"/>
                <w:lang w:val="en-GB"/>
              </w:rPr>
            </w:pPr>
          </w:p>
        </w:tc>
      </w:tr>
    </w:tbl>
    <w:p w14:paraId="1D00AF66" w14:textId="77777777" w:rsidR="001732C9" w:rsidRPr="00714BB5" w:rsidRDefault="001732C9" w:rsidP="001732C9">
      <w:pPr>
        <w:widowControl w:val="0"/>
        <w:spacing w:before="120" w:after="120"/>
        <w:ind w:left="426" w:hanging="142"/>
        <w:jc w:val="center"/>
        <w:rPr>
          <w:rFonts w:ascii="Verdana" w:hAnsi="Verdana"/>
          <w:b/>
          <w:bCs/>
          <w:lang w:val="en-GB"/>
        </w:rPr>
      </w:pPr>
    </w:p>
    <w:p w14:paraId="3E558C89" w14:textId="77777777" w:rsidR="001732C9" w:rsidRPr="00714BB5" w:rsidRDefault="001732C9" w:rsidP="001732C9">
      <w:pPr>
        <w:widowControl w:val="0"/>
        <w:spacing w:before="120" w:after="120"/>
        <w:ind w:left="426" w:hanging="142"/>
        <w:jc w:val="center"/>
        <w:rPr>
          <w:rFonts w:ascii="Verdana" w:hAnsi="Verdana"/>
          <w:b/>
          <w:bCs/>
          <w:lang w:val="en-GB"/>
        </w:rPr>
      </w:pPr>
      <w:r w:rsidRPr="00714BB5">
        <w:rPr>
          <w:rFonts w:ascii="Verdana" w:hAnsi="Verdana"/>
          <w:b/>
          <w:bCs/>
          <w:lang w:val="en-GB"/>
        </w:rPr>
        <w:t>CURRICULUM</w:t>
      </w:r>
    </w:p>
    <w:p w14:paraId="72FD2B40" w14:textId="77777777" w:rsidR="001732C9" w:rsidRPr="00714BB5" w:rsidRDefault="001732C9" w:rsidP="00B27853">
      <w:pPr>
        <w:widowControl w:val="0"/>
        <w:numPr>
          <w:ilvl w:val="0"/>
          <w:numId w:val="39"/>
        </w:numPr>
        <w:tabs>
          <w:tab w:val="num" w:pos="786"/>
        </w:tabs>
        <w:spacing w:before="120" w:after="120"/>
        <w:ind w:hanging="76"/>
        <w:rPr>
          <w:rFonts w:ascii="Verdana" w:hAnsi="Verdana"/>
          <w:bCs/>
          <w:lang w:val="en-GB"/>
        </w:rPr>
      </w:pPr>
      <w:r w:rsidRPr="00714BB5">
        <w:rPr>
          <w:rFonts w:ascii="Verdana" w:hAnsi="Verdana"/>
          <w:b/>
          <w:bCs/>
          <w:lang w:val="en-GB"/>
        </w:rPr>
        <w:t xml:space="preserve">Code of subject: </w:t>
      </w:r>
      <w:r w:rsidRPr="00714BB5">
        <w:rPr>
          <w:rFonts w:ascii="Verdana" w:hAnsi="Verdana"/>
          <w:lang w:val="en-GB"/>
        </w:rPr>
        <w:t>VIBTM29A</w:t>
      </w:r>
    </w:p>
    <w:p w14:paraId="75711B07" w14:textId="77777777" w:rsidR="001732C9" w:rsidRPr="00714BB5" w:rsidRDefault="001732C9" w:rsidP="00B27853">
      <w:pPr>
        <w:widowControl w:val="0"/>
        <w:numPr>
          <w:ilvl w:val="0"/>
          <w:numId w:val="39"/>
        </w:numPr>
        <w:spacing w:before="120" w:after="120"/>
        <w:ind w:left="786" w:hanging="502"/>
        <w:rPr>
          <w:rFonts w:ascii="Verdana" w:hAnsi="Verdana"/>
          <w:b/>
          <w:bCs/>
          <w:lang w:val="en-GB"/>
        </w:rPr>
      </w:pPr>
      <w:r w:rsidRPr="00714BB5">
        <w:rPr>
          <w:rFonts w:ascii="Verdana" w:hAnsi="Verdana"/>
          <w:b/>
          <w:bCs/>
          <w:lang w:val="en-GB"/>
        </w:rPr>
        <w:t xml:space="preserve">Name of subject: </w:t>
      </w:r>
      <w:r w:rsidRPr="00714BB5">
        <w:rPr>
          <w:rFonts w:ascii="Verdana" w:hAnsi="Verdana"/>
          <w:lang w:val="en-GB"/>
        </w:rPr>
        <w:t>Safety of dangerous technologies</w:t>
      </w:r>
    </w:p>
    <w:p w14:paraId="0F26C139" w14:textId="77777777" w:rsidR="001732C9" w:rsidRPr="00714BB5" w:rsidRDefault="001732C9" w:rsidP="00B27853">
      <w:pPr>
        <w:widowControl w:val="0"/>
        <w:numPr>
          <w:ilvl w:val="0"/>
          <w:numId w:val="39"/>
        </w:numPr>
        <w:tabs>
          <w:tab w:val="num" w:pos="786"/>
        </w:tabs>
        <w:spacing w:before="120" w:after="120"/>
        <w:ind w:left="426" w:hanging="142"/>
        <w:rPr>
          <w:rFonts w:ascii="Verdana" w:hAnsi="Verdana"/>
          <w:b/>
          <w:bCs/>
          <w:lang w:val="en-GB"/>
        </w:rPr>
      </w:pPr>
      <w:r w:rsidRPr="00714BB5">
        <w:rPr>
          <w:rFonts w:ascii="Verdana" w:hAnsi="Verdana"/>
          <w:b/>
          <w:bCs/>
          <w:lang w:val="en-GB"/>
        </w:rPr>
        <w:t xml:space="preserve">Credit value and course structure: </w:t>
      </w:r>
    </w:p>
    <w:p w14:paraId="5CCF6DEA" w14:textId="77777777" w:rsidR="001732C9" w:rsidRPr="00714BB5" w:rsidRDefault="001732C9" w:rsidP="00B27853">
      <w:pPr>
        <w:widowControl w:val="0"/>
        <w:numPr>
          <w:ilvl w:val="1"/>
          <w:numId w:val="39"/>
        </w:numPr>
        <w:spacing w:before="120" w:after="120"/>
        <w:ind w:left="993" w:hanging="426"/>
        <w:contextualSpacing/>
        <w:rPr>
          <w:rFonts w:ascii="Verdana" w:hAnsi="Verdana"/>
          <w:b/>
          <w:bCs/>
          <w:lang w:val="en-GB"/>
        </w:rPr>
      </w:pPr>
      <w:r w:rsidRPr="00714BB5">
        <w:rPr>
          <w:rFonts w:ascii="Verdana" w:hAnsi="Verdana"/>
          <w:lang w:val="en-GB"/>
        </w:rPr>
        <w:t>3</w:t>
      </w:r>
      <w:r w:rsidRPr="00714BB5">
        <w:rPr>
          <w:rFonts w:ascii="Verdana" w:hAnsi="Verdana"/>
          <w:bCs/>
          <w:lang w:val="en-GB"/>
        </w:rPr>
        <w:t xml:space="preserve"> </w:t>
      </w:r>
      <w:proofErr w:type="gramStart"/>
      <w:r w:rsidRPr="00714BB5">
        <w:rPr>
          <w:rFonts w:ascii="Verdana" w:hAnsi="Verdana"/>
          <w:bCs/>
          <w:lang w:val="en-GB"/>
        </w:rPr>
        <w:t>credit</w:t>
      </w:r>
      <w:proofErr w:type="gramEnd"/>
    </w:p>
    <w:p w14:paraId="1CB88B6B" w14:textId="77777777" w:rsidR="001732C9" w:rsidRPr="00714BB5" w:rsidRDefault="001732C9" w:rsidP="00B27853">
      <w:pPr>
        <w:widowControl w:val="0"/>
        <w:numPr>
          <w:ilvl w:val="1"/>
          <w:numId w:val="39"/>
        </w:numPr>
        <w:spacing w:before="120" w:after="120"/>
        <w:ind w:left="993" w:hanging="426"/>
        <w:contextualSpacing/>
        <w:rPr>
          <w:rFonts w:ascii="Verdana" w:hAnsi="Verdana"/>
          <w:b/>
          <w:bCs/>
          <w:lang w:val="en-GB"/>
        </w:rPr>
      </w:pPr>
      <w:r w:rsidRPr="00714BB5">
        <w:rPr>
          <w:rFonts w:ascii="Verdana" w:hAnsi="Verdana"/>
          <w:bCs/>
          <w:lang w:val="en-GB"/>
        </w:rPr>
        <w:t xml:space="preserve">ratio of lectures and seminars: 0 % </w:t>
      </w:r>
      <w:proofErr w:type="gramStart"/>
      <w:r w:rsidRPr="00714BB5">
        <w:rPr>
          <w:rFonts w:ascii="Verdana" w:hAnsi="Verdana"/>
          <w:bCs/>
          <w:lang w:val="en-GB"/>
        </w:rPr>
        <w:t xml:space="preserve">practice, </w:t>
      </w:r>
      <w:r w:rsidRPr="00714BB5">
        <w:rPr>
          <w:rFonts w:ascii="Verdana" w:hAnsi="Verdana"/>
          <w:lang w:val="en-GB"/>
        </w:rPr>
        <w:t xml:space="preserve"> 100</w:t>
      </w:r>
      <w:proofErr w:type="gramEnd"/>
      <w:r w:rsidRPr="00714BB5">
        <w:rPr>
          <w:rFonts w:ascii="Verdana" w:hAnsi="Verdana"/>
          <w:lang w:val="en-GB"/>
        </w:rPr>
        <w:t xml:space="preserve"> </w:t>
      </w:r>
      <w:r w:rsidRPr="00714BB5">
        <w:rPr>
          <w:rFonts w:ascii="Verdana" w:hAnsi="Verdana"/>
          <w:bCs/>
          <w:lang w:val="en-GB"/>
        </w:rPr>
        <w:t>% theory</w:t>
      </w:r>
    </w:p>
    <w:p w14:paraId="6EC94070" w14:textId="77777777" w:rsidR="001732C9" w:rsidRPr="00714BB5" w:rsidRDefault="001732C9" w:rsidP="00B27853">
      <w:pPr>
        <w:widowControl w:val="0"/>
        <w:numPr>
          <w:ilvl w:val="0"/>
          <w:numId w:val="39"/>
        </w:numPr>
        <w:spacing w:before="120" w:after="120"/>
        <w:ind w:left="786" w:hanging="502"/>
        <w:rPr>
          <w:rFonts w:ascii="Verdana" w:hAnsi="Verdana"/>
          <w:bCs/>
          <w:lang w:val="en-GB"/>
        </w:rPr>
      </w:pPr>
      <w:r w:rsidRPr="00714BB5">
        <w:rPr>
          <w:rFonts w:ascii="Verdana" w:hAnsi="Verdana"/>
          <w:b/>
          <w:bCs/>
          <w:lang w:val="en-GB"/>
        </w:rPr>
        <w:t>Name of major(s), specializations (where it is taught):</w:t>
      </w:r>
      <w:r w:rsidRPr="00714BB5">
        <w:rPr>
          <w:rFonts w:ascii="Verdana" w:hAnsi="Verdana"/>
          <w:bCs/>
          <w:lang w:val="en-GB"/>
        </w:rPr>
        <w:t xml:space="preserve"> Erasmus+ Programme for international BA students and Disaster Management Master course</w:t>
      </w:r>
    </w:p>
    <w:p w14:paraId="39BA0E36" w14:textId="77777777" w:rsidR="001732C9" w:rsidRPr="00714BB5" w:rsidRDefault="001732C9" w:rsidP="00B27853">
      <w:pPr>
        <w:pStyle w:val="Listaszerbekezds"/>
        <w:numPr>
          <w:ilvl w:val="0"/>
          <w:numId w:val="39"/>
        </w:numPr>
        <w:spacing w:after="160" w:line="259" w:lineRule="auto"/>
        <w:ind w:left="786" w:hanging="502"/>
        <w:rPr>
          <w:rFonts w:ascii="Verdana" w:hAnsi="Verdana" w:cs="Times New Roman"/>
          <w:bCs/>
          <w:lang w:val="en-GB"/>
        </w:rPr>
      </w:pPr>
      <w:r w:rsidRPr="00714BB5">
        <w:rPr>
          <w:rFonts w:ascii="Verdana" w:hAnsi="Verdana" w:cs="Times New Roman"/>
          <w:b/>
          <w:bCs/>
          <w:lang w:val="en-GB"/>
        </w:rPr>
        <w:t xml:space="preserve">Name of organizational unit responsible for its education: </w:t>
      </w:r>
      <w:r w:rsidRPr="00714BB5">
        <w:rPr>
          <w:rFonts w:ascii="Verdana" w:hAnsi="Verdana" w:cs="Times New Roman"/>
          <w:bCs/>
          <w:lang w:val="en-GB"/>
        </w:rPr>
        <w:t>Faculty of Law Enforcement Institute of Disaster Management, Department of Industrial Safety</w:t>
      </w:r>
    </w:p>
    <w:p w14:paraId="31BFFB78" w14:textId="77777777" w:rsidR="001732C9" w:rsidRPr="00714BB5" w:rsidRDefault="001732C9" w:rsidP="00B27853">
      <w:pPr>
        <w:widowControl w:val="0"/>
        <w:numPr>
          <w:ilvl w:val="0"/>
          <w:numId w:val="39"/>
        </w:numPr>
        <w:spacing w:before="120" w:after="120"/>
        <w:ind w:left="786" w:hanging="502"/>
        <w:rPr>
          <w:rFonts w:ascii="Verdana" w:hAnsi="Verdana"/>
          <w:bCs/>
          <w:lang w:val="en-GB"/>
        </w:rPr>
      </w:pPr>
      <w:r w:rsidRPr="00714BB5">
        <w:rPr>
          <w:rFonts w:ascii="Verdana" w:hAnsi="Verdana"/>
          <w:b/>
          <w:bCs/>
          <w:lang w:val="en-GB"/>
        </w:rPr>
        <w:t>Name, position, academic degree of tutor responsible for the curriculum:</w:t>
      </w:r>
      <w:r w:rsidRPr="00714BB5">
        <w:rPr>
          <w:rFonts w:ascii="Verdana" w:hAnsi="Verdana"/>
          <w:bCs/>
          <w:lang w:val="en-GB"/>
        </w:rPr>
        <w:t xml:space="preserve"> Maj. Csaba </w:t>
      </w:r>
      <w:proofErr w:type="spellStart"/>
      <w:r w:rsidRPr="00714BB5">
        <w:rPr>
          <w:rFonts w:ascii="Verdana" w:hAnsi="Verdana"/>
          <w:bCs/>
          <w:lang w:val="en-GB"/>
        </w:rPr>
        <w:t>Almasi</w:t>
      </w:r>
      <w:proofErr w:type="spellEnd"/>
      <w:r w:rsidRPr="00714BB5">
        <w:rPr>
          <w:rFonts w:ascii="Verdana" w:hAnsi="Verdana"/>
          <w:bCs/>
          <w:lang w:val="en-GB"/>
        </w:rPr>
        <w:t>, assistant professor</w:t>
      </w:r>
    </w:p>
    <w:p w14:paraId="2D1EF9DF" w14:textId="77777777" w:rsidR="001732C9" w:rsidRPr="00714BB5" w:rsidRDefault="001732C9" w:rsidP="00B27853">
      <w:pPr>
        <w:widowControl w:val="0"/>
        <w:numPr>
          <w:ilvl w:val="0"/>
          <w:numId w:val="39"/>
        </w:numPr>
        <w:spacing w:before="120" w:after="120"/>
        <w:ind w:left="426" w:hanging="142"/>
        <w:rPr>
          <w:rFonts w:ascii="Verdana" w:hAnsi="Verdana"/>
          <w:bCs/>
          <w:lang w:val="en-GB"/>
        </w:rPr>
      </w:pPr>
      <w:r w:rsidRPr="00714BB5">
        <w:rPr>
          <w:rFonts w:ascii="Verdana" w:hAnsi="Verdana"/>
          <w:b/>
          <w:bCs/>
          <w:lang w:val="en-GB"/>
        </w:rPr>
        <w:t>Number and types of classes</w:t>
      </w:r>
    </w:p>
    <w:p w14:paraId="18649A3C" w14:textId="77777777" w:rsidR="001732C9" w:rsidRPr="00714BB5" w:rsidRDefault="001732C9" w:rsidP="00B27853">
      <w:pPr>
        <w:widowControl w:val="0"/>
        <w:numPr>
          <w:ilvl w:val="1"/>
          <w:numId w:val="39"/>
        </w:numPr>
        <w:tabs>
          <w:tab w:val="num" w:pos="2069"/>
          <w:tab w:val="num" w:pos="3977"/>
        </w:tabs>
        <w:spacing w:before="120" w:after="120"/>
        <w:ind w:left="851" w:hanging="425"/>
        <w:jc w:val="both"/>
        <w:rPr>
          <w:rFonts w:ascii="Verdana" w:hAnsi="Verdana"/>
          <w:bCs/>
          <w:lang w:val="en-GB"/>
        </w:rPr>
      </w:pPr>
      <w:r w:rsidRPr="00714BB5">
        <w:rPr>
          <w:rFonts w:ascii="Verdana" w:hAnsi="Verdana"/>
          <w:bCs/>
          <w:lang w:val="en-GB"/>
        </w:rPr>
        <w:t xml:space="preserve">full number of </w:t>
      </w:r>
      <w:proofErr w:type="gramStart"/>
      <w:r w:rsidRPr="00714BB5">
        <w:rPr>
          <w:rFonts w:ascii="Verdana" w:hAnsi="Verdana"/>
          <w:bCs/>
          <w:lang w:val="en-GB"/>
        </w:rPr>
        <w:t>classes/semester</w:t>
      </w:r>
      <w:proofErr w:type="gramEnd"/>
      <w:r w:rsidRPr="00714BB5">
        <w:rPr>
          <w:rFonts w:ascii="Verdana" w:hAnsi="Verdana"/>
          <w:bCs/>
          <w:lang w:val="en-GB"/>
        </w:rPr>
        <w:t xml:space="preserve">: </w:t>
      </w:r>
    </w:p>
    <w:p w14:paraId="667DA871" w14:textId="77777777" w:rsidR="001732C9" w:rsidRPr="00714BB5" w:rsidRDefault="001732C9" w:rsidP="00B27853">
      <w:pPr>
        <w:widowControl w:val="0"/>
        <w:numPr>
          <w:ilvl w:val="2"/>
          <w:numId w:val="39"/>
        </w:numPr>
        <w:tabs>
          <w:tab w:val="num" w:pos="1134"/>
        </w:tabs>
        <w:spacing w:before="120" w:after="120"/>
        <w:ind w:left="851" w:hanging="425"/>
        <w:jc w:val="both"/>
        <w:rPr>
          <w:rFonts w:ascii="Verdana" w:hAnsi="Verdana"/>
          <w:bCs/>
          <w:lang w:val="en-GB"/>
        </w:rPr>
      </w:pPr>
      <w:r w:rsidRPr="00714BB5">
        <w:rPr>
          <w:rFonts w:ascii="Verdana" w:hAnsi="Verdana"/>
          <w:bCs/>
          <w:lang w:val="en-GB"/>
        </w:rPr>
        <w:t>Full time course: 28 (</w:t>
      </w:r>
      <w:r w:rsidRPr="00714BB5">
        <w:rPr>
          <w:rFonts w:ascii="Verdana" w:hAnsi="Verdana"/>
          <w:lang w:val="en-GB"/>
        </w:rPr>
        <w:t xml:space="preserve">28 </w:t>
      </w:r>
      <w:r w:rsidRPr="00714BB5">
        <w:rPr>
          <w:rFonts w:ascii="Verdana" w:hAnsi="Verdana"/>
          <w:bCs/>
          <w:lang w:val="en-GB"/>
        </w:rPr>
        <w:t>LEC + 0 SEM)</w:t>
      </w:r>
    </w:p>
    <w:p w14:paraId="7DB3DD2D" w14:textId="77777777" w:rsidR="001732C9" w:rsidRPr="00714BB5" w:rsidRDefault="001732C9" w:rsidP="00B27853">
      <w:pPr>
        <w:widowControl w:val="0"/>
        <w:numPr>
          <w:ilvl w:val="2"/>
          <w:numId w:val="39"/>
        </w:numPr>
        <w:tabs>
          <w:tab w:val="num" w:pos="1134"/>
        </w:tabs>
        <w:spacing w:before="120" w:after="120"/>
        <w:ind w:left="851" w:hanging="425"/>
        <w:jc w:val="both"/>
        <w:rPr>
          <w:rFonts w:ascii="Verdana" w:hAnsi="Verdana"/>
          <w:bCs/>
          <w:lang w:val="en-GB"/>
        </w:rPr>
      </w:pPr>
      <w:r w:rsidRPr="00714BB5">
        <w:rPr>
          <w:rFonts w:ascii="Verdana" w:hAnsi="Verdana"/>
          <w:bCs/>
          <w:lang w:val="en-GB"/>
        </w:rPr>
        <w:t>Correspondence course: 12 (12 LEC + 0 SEM)</w:t>
      </w:r>
    </w:p>
    <w:p w14:paraId="7838F74A" w14:textId="77777777" w:rsidR="001732C9" w:rsidRPr="00714BB5" w:rsidRDefault="001732C9" w:rsidP="00B27853">
      <w:pPr>
        <w:widowControl w:val="0"/>
        <w:numPr>
          <w:ilvl w:val="1"/>
          <w:numId w:val="39"/>
        </w:numPr>
        <w:tabs>
          <w:tab w:val="num" w:pos="2069"/>
          <w:tab w:val="num" w:pos="3977"/>
        </w:tabs>
        <w:spacing w:before="120" w:after="120"/>
        <w:ind w:left="851" w:hanging="425"/>
        <w:jc w:val="both"/>
        <w:rPr>
          <w:rFonts w:ascii="Verdana" w:hAnsi="Verdana"/>
          <w:bCs/>
          <w:lang w:val="en-GB"/>
        </w:rPr>
      </w:pPr>
      <w:r w:rsidRPr="00714BB5">
        <w:rPr>
          <w:rFonts w:ascii="Verdana" w:hAnsi="Verdana"/>
          <w:bCs/>
          <w:lang w:val="en-GB"/>
        </w:rPr>
        <w:t xml:space="preserve">weekly number of classes - full time course: 2 </w:t>
      </w:r>
      <w:r w:rsidRPr="00714BB5">
        <w:rPr>
          <w:rFonts w:ascii="Verdana" w:hAnsi="Verdana"/>
          <w:lang w:val="en-GB"/>
        </w:rPr>
        <w:t>(2</w:t>
      </w:r>
      <w:r w:rsidRPr="00714BB5">
        <w:rPr>
          <w:rFonts w:ascii="Verdana" w:hAnsi="Verdana"/>
          <w:bCs/>
          <w:lang w:val="en-GB"/>
        </w:rPr>
        <w:t xml:space="preserve"> LEC + 0 SEM)</w:t>
      </w:r>
    </w:p>
    <w:p w14:paraId="3C73BA1C" w14:textId="77777777" w:rsidR="001732C9" w:rsidRPr="00714BB5" w:rsidRDefault="001732C9" w:rsidP="00B27853">
      <w:pPr>
        <w:widowControl w:val="0"/>
        <w:numPr>
          <w:ilvl w:val="1"/>
          <w:numId w:val="39"/>
        </w:numPr>
        <w:tabs>
          <w:tab w:val="num" w:pos="2069"/>
          <w:tab w:val="num" w:pos="3977"/>
        </w:tabs>
        <w:spacing w:before="120" w:after="120"/>
        <w:ind w:left="851" w:hanging="425"/>
        <w:jc w:val="both"/>
        <w:rPr>
          <w:rFonts w:ascii="Verdana" w:hAnsi="Verdana"/>
          <w:bCs/>
          <w:lang w:val="en-GB"/>
        </w:rPr>
      </w:pPr>
      <w:r w:rsidRPr="00714BB5">
        <w:rPr>
          <w:rFonts w:ascii="Verdana" w:hAnsi="Verdana"/>
          <w:bCs/>
          <w:lang w:val="en-GB"/>
        </w:rPr>
        <w:t>Further</w:t>
      </w:r>
      <w:r w:rsidRPr="00714BB5">
        <w:rPr>
          <w:rFonts w:ascii="Verdana" w:hAnsi="Verdana"/>
          <w:lang w:val="en-GB"/>
        </w:rPr>
        <w:t xml:space="preserve"> special or unique methods applied throughout of the course: The</w:t>
      </w:r>
      <w:r w:rsidRPr="00714BB5">
        <w:rPr>
          <w:rFonts w:ascii="Verdana" w:hAnsi="Verdana"/>
          <w:bCs/>
          <w:lang w:val="en-GB"/>
        </w:rPr>
        <w:t xml:space="preserve"> students - in addition to the theoretical processing of the knowledge material - work on, present and discuss technical articles in a group format in the framework of seminar sessions.</w:t>
      </w:r>
    </w:p>
    <w:p w14:paraId="3EB79120" w14:textId="77777777" w:rsidR="001732C9" w:rsidRPr="00714BB5" w:rsidRDefault="001732C9" w:rsidP="00B27853">
      <w:pPr>
        <w:pStyle w:val="Listaszerbekezds"/>
        <w:numPr>
          <w:ilvl w:val="0"/>
          <w:numId w:val="39"/>
        </w:numPr>
        <w:spacing w:after="160" w:line="259" w:lineRule="auto"/>
        <w:ind w:left="786"/>
        <w:jc w:val="both"/>
        <w:rPr>
          <w:rFonts w:ascii="Verdana" w:hAnsi="Verdana" w:cs="Times New Roman"/>
          <w:bCs/>
          <w:lang w:val="en-GB"/>
        </w:rPr>
      </w:pPr>
      <w:r w:rsidRPr="00714BB5">
        <w:rPr>
          <w:rFonts w:ascii="Verdana" w:hAnsi="Verdana" w:cs="Times New Roman"/>
          <w:b/>
          <w:bCs/>
          <w:lang w:val="en-GB"/>
        </w:rPr>
        <w:t>The academic content of the subject:</w:t>
      </w:r>
      <w:r w:rsidRPr="00714BB5">
        <w:rPr>
          <w:rFonts w:ascii="Verdana" w:hAnsi="Verdana" w:cs="Times New Roman"/>
          <w:bCs/>
          <w:lang w:val="en-GB"/>
        </w:rPr>
        <w:t xml:space="preserve"> The aim of the subject is that the students get to know the authoritative tasks and responsibilities laid down in disaster management legislation concerning the dangerous activities, technical requirements related to the performance of the tasks of business organizations and a set of technical tools to support implementation.</w:t>
      </w:r>
    </w:p>
    <w:p w14:paraId="23474102" w14:textId="77777777" w:rsidR="001732C9" w:rsidRPr="00714BB5" w:rsidRDefault="001732C9" w:rsidP="00B27853">
      <w:pPr>
        <w:pStyle w:val="Listaszerbekezds"/>
        <w:numPr>
          <w:ilvl w:val="0"/>
          <w:numId w:val="39"/>
        </w:numPr>
        <w:spacing w:after="160" w:line="259" w:lineRule="auto"/>
        <w:ind w:left="786"/>
        <w:jc w:val="both"/>
        <w:rPr>
          <w:rFonts w:ascii="Verdana" w:hAnsi="Verdana" w:cs="Times New Roman"/>
          <w:bCs/>
          <w:lang w:val="en-GB"/>
        </w:rPr>
      </w:pPr>
      <w:r w:rsidRPr="00714BB5">
        <w:rPr>
          <w:rFonts w:ascii="Verdana" w:hAnsi="Verdana" w:cs="Times New Roman"/>
          <w:b/>
          <w:bCs/>
          <w:lang w:val="en-GB"/>
        </w:rPr>
        <w:t>Competences to be achieved:</w:t>
      </w:r>
      <w:r w:rsidRPr="00714BB5">
        <w:rPr>
          <w:rFonts w:ascii="Verdana" w:hAnsi="Verdana"/>
          <w:lang w:val="en-GB"/>
        </w:rPr>
        <w:t xml:space="preserve"> </w:t>
      </w:r>
      <w:r w:rsidRPr="00714BB5">
        <w:rPr>
          <w:rFonts w:ascii="Verdana" w:hAnsi="Verdana" w:cs="Times New Roman"/>
          <w:bCs/>
          <w:lang w:val="en-GB"/>
        </w:rPr>
        <w:t xml:space="preserve">Building on the knowledge gained in undergraduate training, students will become familiar with industrial safety activities related to the professional coordination, management and inspection of preventing, preparing for and responding to incidents involving dangerous establishments and dangerous goods. At managerial level, they will become skilled in the industrial safety administrative procedures of hazard and risk management associated with the life cycle of dangerous materials. </w:t>
      </w:r>
    </w:p>
    <w:p w14:paraId="7F95AF08" w14:textId="77777777" w:rsidR="001732C9" w:rsidRPr="00714BB5" w:rsidRDefault="001732C9" w:rsidP="001732C9">
      <w:pPr>
        <w:pStyle w:val="Listaszerbekezds"/>
        <w:widowControl w:val="0"/>
        <w:spacing w:before="120" w:after="120"/>
        <w:ind w:left="786"/>
        <w:jc w:val="both"/>
        <w:rPr>
          <w:rFonts w:ascii="Verdana" w:hAnsi="Verdana" w:cs="Times New Roman"/>
          <w:lang w:val="en-GB"/>
        </w:rPr>
      </w:pPr>
      <w:r w:rsidRPr="00714BB5">
        <w:rPr>
          <w:rFonts w:ascii="Verdana" w:hAnsi="Verdana" w:cs="Times New Roman"/>
          <w:b/>
          <w:lang w:val="en-GB"/>
        </w:rPr>
        <w:t>Knowledge</w:t>
      </w:r>
      <w:r w:rsidRPr="00714BB5">
        <w:rPr>
          <w:rFonts w:ascii="Verdana" w:hAnsi="Verdana" w:cs="Times New Roman"/>
          <w:lang w:val="en-GB"/>
        </w:rPr>
        <w:t xml:space="preserve">: Has an expert knowledge of the legal framework for managing and controlling disaster management bodies and for acting in the field of </w:t>
      </w:r>
      <w:proofErr w:type="spellStart"/>
      <w:r w:rsidRPr="00714BB5">
        <w:rPr>
          <w:rFonts w:ascii="Verdana" w:hAnsi="Verdana" w:cs="Times New Roman"/>
          <w:lang w:val="en-GB"/>
        </w:rPr>
        <w:t>defense</w:t>
      </w:r>
      <w:proofErr w:type="spellEnd"/>
      <w:r w:rsidRPr="00714BB5">
        <w:rPr>
          <w:rFonts w:ascii="Verdana" w:hAnsi="Verdana" w:cs="Times New Roman"/>
          <w:lang w:val="en-GB"/>
        </w:rPr>
        <w:t xml:space="preserve"> management. Has an expert knowledge of the legal framework for managing and controlling disaster management bodies and for acting in the field of </w:t>
      </w:r>
      <w:proofErr w:type="spellStart"/>
      <w:r w:rsidRPr="00714BB5">
        <w:rPr>
          <w:rFonts w:ascii="Verdana" w:hAnsi="Verdana" w:cs="Times New Roman"/>
          <w:lang w:val="en-GB"/>
        </w:rPr>
        <w:t>defense</w:t>
      </w:r>
      <w:proofErr w:type="spellEnd"/>
      <w:r w:rsidRPr="00714BB5">
        <w:rPr>
          <w:rFonts w:ascii="Verdana" w:hAnsi="Verdana" w:cs="Times New Roman"/>
          <w:lang w:val="en-GB"/>
        </w:rPr>
        <w:t xml:space="preserve"> management</w:t>
      </w:r>
    </w:p>
    <w:p w14:paraId="2C68C6C9" w14:textId="77777777" w:rsidR="001732C9" w:rsidRPr="00714BB5" w:rsidRDefault="001732C9" w:rsidP="001732C9">
      <w:pPr>
        <w:widowControl w:val="0"/>
        <w:spacing w:before="120" w:after="120"/>
        <w:ind w:left="709"/>
        <w:jc w:val="both"/>
        <w:rPr>
          <w:rFonts w:ascii="Verdana" w:hAnsi="Verdana"/>
          <w:lang w:val="en-GB"/>
        </w:rPr>
      </w:pPr>
      <w:r w:rsidRPr="00714BB5">
        <w:rPr>
          <w:rFonts w:ascii="Verdana" w:hAnsi="Verdana"/>
          <w:b/>
          <w:lang w:val="en-GB"/>
        </w:rPr>
        <w:t>Capabilities</w:t>
      </w:r>
      <w:r w:rsidRPr="00714BB5">
        <w:rPr>
          <w:rFonts w:ascii="Verdana" w:hAnsi="Verdana"/>
          <w:lang w:val="en-GB"/>
        </w:rPr>
        <w:t>: Ability to perform decision-making and decision-making tasks, as well as problem analysis and solution analysis required to develop decision proposals. Able to use management and control techniques and tools best suited to the requirements of industrial safety, including advanced management techniques and organizational solutions. Able to carry out in-depth and complex evaluation, analysis and task-related activities for disaster management tasks.</w:t>
      </w:r>
    </w:p>
    <w:p w14:paraId="4A9ED0AE" w14:textId="77777777" w:rsidR="001732C9" w:rsidRPr="00714BB5" w:rsidRDefault="001732C9" w:rsidP="001732C9">
      <w:pPr>
        <w:widowControl w:val="0"/>
        <w:spacing w:before="120" w:after="120"/>
        <w:ind w:left="709"/>
        <w:jc w:val="both"/>
        <w:rPr>
          <w:rFonts w:ascii="Verdana" w:hAnsi="Verdana"/>
          <w:lang w:val="en-GB"/>
        </w:rPr>
      </w:pPr>
      <w:r w:rsidRPr="00714BB5">
        <w:rPr>
          <w:rFonts w:ascii="Verdana" w:hAnsi="Verdana"/>
          <w:b/>
          <w:lang w:val="en-GB"/>
        </w:rPr>
        <w:lastRenderedPageBreak/>
        <w:t>Attitude:</w:t>
      </w:r>
      <w:r w:rsidRPr="00714BB5">
        <w:rPr>
          <w:rFonts w:ascii="Verdana" w:hAnsi="Verdana"/>
          <w:lang w:val="en-GB"/>
        </w:rPr>
        <w:t xml:space="preserve"> The activity is characterized by a broad literacy, a positive attitude to professional development, and a commitment. Open to cooperation, teamwork, and following professional experience in leadership roles. Committed to taking decisions in full respect of current legislation and moral standards.</w:t>
      </w:r>
    </w:p>
    <w:p w14:paraId="49B87DE0" w14:textId="77777777" w:rsidR="001732C9" w:rsidRPr="00714BB5" w:rsidRDefault="001732C9" w:rsidP="001732C9">
      <w:pPr>
        <w:widowControl w:val="0"/>
        <w:spacing w:before="120" w:after="120"/>
        <w:ind w:left="709"/>
        <w:jc w:val="both"/>
        <w:rPr>
          <w:rFonts w:ascii="Verdana" w:hAnsi="Verdana"/>
          <w:lang w:val="en-GB"/>
        </w:rPr>
      </w:pPr>
      <w:r w:rsidRPr="00714BB5">
        <w:rPr>
          <w:rFonts w:ascii="Verdana" w:hAnsi="Verdana"/>
          <w:b/>
          <w:lang w:val="en-GB"/>
        </w:rPr>
        <w:t>Autonomy and responsibility:</w:t>
      </w:r>
      <w:r w:rsidRPr="00714BB5">
        <w:rPr>
          <w:rFonts w:ascii="Verdana" w:hAnsi="Verdana"/>
          <w:lang w:val="en-GB"/>
        </w:rPr>
        <w:t xml:space="preserve"> Has the autonomous power of decision-making and personal responsibility for the environmental and social impact of decisions in the design and execution of professional disaster management tasks. Carries out its analytical and evaluation activities on a high level of independence and accordingly manages its staff with the utmost respect for professional standards in the preparation, prevention, enforcement and responsibility of recovery tasks.</w:t>
      </w:r>
    </w:p>
    <w:p w14:paraId="45C1CBF9" w14:textId="77777777" w:rsidR="001732C9" w:rsidRPr="00714BB5" w:rsidRDefault="001732C9" w:rsidP="00B27853">
      <w:pPr>
        <w:pStyle w:val="Listaszerbekezds"/>
        <w:widowControl w:val="0"/>
        <w:numPr>
          <w:ilvl w:val="0"/>
          <w:numId w:val="39"/>
        </w:numPr>
        <w:spacing w:before="120" w:after="120"/>
        <w:ind w:left="782" w:hanging="357"/>
        <w:contextualSpacing w:val="0"/>
        <w:jc w:val="both"/>
        <w:rPr>
          <w:rFonts w:ascii="Verdana" w:hAnsi="Verdana" w:cs="Times New Roman"/>
          <w:bCs/>
          <w:lang w:val="en-GB"/>
        </w:rPr>
      </w:pPr>
      <w:r w:rsidRPr="00714BB5">
        <w:rPr>
          <w:rFonts w:ascii="Verdana" w:hAnsi="Verdana" w:cs="Times New Roman"/>
          <w:b/>
          <w:bCs/>
          <w:lang w:val="en-GB"/>
        </w:rPr>
        <w:t xml:space="preserve">Required previous studies: </w:t>
      </w:r>
      <w:r w:rsidRPr="00714BB5">
        <w:rPr>
          <w:rFonts w:ascii="Verdana" w:hAnsi="Verdana" w:cs="Times New Roman"/>
          <w:lang w:val="en-GB"/>
        </w:rPr>
        <w:t>-</w:t>
      </w:r>
    </w:p>
    <w:p w14:paraId="36BAE1E1" w14:textId="77777777" w:rsidR="001732C9" w:rsidRPr="00714BB5" w:rsidRDefault="001732C9" w:rsidP="00B27853">
      <w:pPr>
        <w:pStyle w:val="Listaszerbekezds"/>
        <w:widowControl w:val="0"/>
        <w:numPr>
          <w:ilvl w:val="0"/>
          <w:numId w:val="39"/>
        </w:numPr>
        <w:tabs>
          <w:tab w:val="left" w:pos="709"/>
          <w:tab w:val="left" w:pos="993"/>
        </w:tabs>
        <w:spacing w:before="120" w:after="120"/>
        <w:ind w:left="786"/>
        <w:jc w:val="both"/>
        <w:rPr>
          <w:rFonts w:ascii="Verdana" w:hAnsi="Verdana" w:cs="Times New Roman"/>
          <w:bCs/>
          <w:noProof/>
          <w:lang w:val="en-GB"/>
        </w:rPr>
      </w:pPr>
      <w:r w:rsidRPr="00714BB5">
        <w:rPr>
          <w:rFonts w:ascii="Verdana" w:hAnsi="Verdana" w:cs="Times New Roman"/>
          <w:b/>
          <w:bCs/>
          <w:lang w:val="en-GB"/>
        </w:rPr>
        <w:t>The syllabus of the subject:</w:t>
      </w:r>
      <w:r w:rsidRPr="00714BB5">
        <w:rPr>
          <w:rFonts w:ascii="Verdana" w:hAnsi="Verdana" w:cs="Times New Roman"/>
          <w:bCs/>
          <w:noProof/>
          <w:lang w:val="en-GB"/>
        </w:rPr>
        <w:t xml:space="preserve"> </w:t>
      </w:r>
    </w:p>
    <w:p w14:paraId="3A784716" w14:textId="77777777" w:rsidR="001732C9" w:rsidRPr="00714BB5" w:rsidRDefault="001732C9" w:rsidP="001732C9">
      <w:pPr>
        <w:pStyle w:val="Listaszerbekezds"/>
        <w:widowControl w:val="0"/>
        <w:tabs>
          <w:tab w:val="left" w:pos="1276"/>
          <w:tab w:val="num" w:pos="3977"/>
        </w:tabs>
        <w:spacing w:before="120" w:after="120"/>
        <w:ind w:left="1276" w:hanging="488"/>
        <w:contextualSpacing w:val="0"/>
        <w:jc w:val="both"/>
        <w:rPr>
          <w:rFonts w:ascii="Verdana" w:hAnsi="Verdana" w:cs="Times New Roman"/>
          <w:bCs/>
          <w:noProof/>
          <w:lang w:val="en-GB"/>
        </w:rPr>
      </w:pPr>
      <w:r w:rsidRPr="00714BB5">
        <w:rPr>
          <w:rFonts w:ascii="Verdana" w:hAnsi="Verdana" w:cs="Times New Roman"/>
          <w:bCs/>
          <w:noProof/>
          <w:lang w:val="en-GB"/>
        </w:rPr>
        <w:t>11.1. Presentation of the subject program and of the interim study requirements (mid-term evalutation, written tests, seminars). Introduction of the subject topic.</w:t>
      </w:r>
    </w:p>
    <w:p w14:paraId="334BE25F" w14:textId="77777777" w:rsidR="001732C9" w:rsidRPr="00714BB5" w:rsidRDefault="001732C9" w:rsidP="001732C9">
      <w:pPr>
        <w:pStyle w:val="Listaszerbekezds"/>
        <w:widowControl w:val="0"/>
        <w:tabs>
          <w:tab w:val="left" w:pos="1276"/>
          <w:tab w:val="num" w:pos="3977"/>
        </w:tabs>
        <w:spacing w:before="120" w:after="120"/>
        <w:ind w:left="1276" w:hanging="488"/>
        <w:contextualSpacing w:val="0"/>
        <w:jc w:val="both"/>
        <w:rPr>
          <w:rFonts w:ascii="Verdana" w:hAnsi="Verdana" w:cs="Times New Roman"/>
          <w:b/>
          <w:lang w:val="en-US"/>
        </w:rPr>
      </w:pPr>
      <w:r w:rsidRPr="00714BB5">
        <w:rPr>
          <w:rFonts w:ascii="Verdana" w:hAnsi="Verdana" w:cs="Times New Roman"/>
          <w:b/>
          <w:lang w:val="en-US"/>
        </w:rPr>
        <w:t xml:space="preserve">11.2. </w:t>
      </w:r>
      <w:r w:rsidRPr="00714BB5">
        <w:rPr>
          <w:rFonts w:ascii="Verdana" w:hAnsi="Verdana" w:cs="Times New Roman"/>
          <w:bCs/>
          <w:noProof/>
          <w:lang w:val="en-GB"/>
        </w:rPr>
        <w:t>Fundamentals of safety for dangerous activities.</w:t>
      </w:r>
    </w:p>
    <w:p w14:paraId="01382604" w14:textId="77777777" w:rsidR="001732C9" w:rsidRPr="00714BB5" w:rsidRDefault="001732C9" w:rsidP="001732C9">
      <w:pPr>
        <w:pStyle w:val="Listaszerbekezds"/>
        <w:widowControl w:val="0"/>
        <w:tabs>
          <w:tab w:val="left" w:pos="1276"/>
          <w:tab w:val="num" w:pos="3977"/>
        </w:tabs>
        <w:spacing w:before="120" w:after="120"/>
        <w:ind w:left="1276" w:hanging="488"/>
        <w:contextualSpacing w:val="0"/>
        <w:jc w:val="both"/>
        <w:rPr>
          <w:rFonts w:ascii="Verdana" w:hAnsi="Verdana" w:cs="Times New Roman"/>
          <w:b/>
          <w:lang w:val="en-US"/>
        </w:rPr>
      </w:pPr>
      <w:r w:rsidRPr="00714BB5">
        <w:rPr>
          <w:rFonts w:ascii="Verdana" w:hAnsi="Verdana" w:cs="Times New Roman"/>
          <w:b/>
          <w:lang w:val="en-US"/>
        </w:rPr>
        <w:t xml:space="preserve">11.3. </w:t>
      </w:r>
      <w:r w:rsidRPr="00714BB5">
        <w:rPr>
          <w:rFonts w:ascii="Verdana" w:hAnsi="Verdana" w:cs="Times New Roman"/>
          <w:bCs/>
          <w:noProof/>
          <w:lang w:val="en-GB"/>
        </w:rPr>
        <w:t>Disaster management features of dangerous activities.</w:t>
      </w:r>
    </w:p>
    <w:p w14:paraId="62171036" w14:textId="77777777" w:rsidR="001732C9" w:rsidRPr="00714BB5" w:rsidRDefault="001732C9" w:rsidP="001732C9">
      <w:pPr>
        <w:pStyle w:val="Listaszerbekezds"/>
        <w:widowControl w:val="0"/>
        <w:tabs>
          <w:tab w:val="left" w:pos="1276"/>
          <w:tab w:val="num" w:pos="3977"/>
        </w:tabs>
        <w:spacing w:before="120" w:after="120"/>
        <w:ind w:left="1276" w:hanging="488"/>
        <w:contextualSpacing w:val="0"/>
        <w:jc w:val="both"/>
        <w:rPr>
          <w:rFonts w:ascii="Verdana" w:hAnsi="Verdana" w:cs="Times New Roman"/>
          <w:b/>
          <w:lang w:val="en-US"/>
        </w:rPr>
      </w:pPr>
      <w:r w:rsidRPr="00714BB5">
        <w:rPr>
          <w:rFonts w:ascii="Verdana" w:hAnsi="Verdana" w:cs="Times New Roman"/>
          <w:b/>
          <w:lang w:val="en-US"/>
        </w:rPr>
        <w:t xml:space="preserve">11.4. </w:t>
      </w:r>
      <w:r w:rsidRPr="00714BB5">
        <w:rPr>
          <w:rFonts w:ascii="Verdana" w:hAnsi="Verdana" w:cs="Times New Roman"/>
          <w:bCs/>
          <w:noProof/>
          <w:lang w:val="en-GB"/>
        </w:rPr>
        <w:t>Identification and classification of dangerous activities.</w:t>
      </w:r>
    </w:p>
    <w:p w14:paraId="29D5E0A1" w14:textId="77777777" w:rsidR="001732C9" w:rsidRPr="00714BB5" w:rsidRDefault="001732C9" w:rsidP="001732C9">
      <w:pPr>
        <w:pStyle w:val="Listaszerbekezds"/>
        <w:widowControl w:val="0"/>
        <w:tabs>
          <w:tab w:val="left" w:pos="1276"/>
          <w:tab w:val="num" w:pos="3977"/>
        </w:tabs>
        <w:spacing w:before="120" w:after="120"/>
        <w:ind w:left="1276" w:hanging="488"/>
        <w:contextualSpacing w:val="0"/>
        <w:jc w:val="both"/>
        <w:rPr>
          <w:rFonts w:ascii="Verdana" w:hAnsi="Verdana" w:cs="Times New Roman"/>
          <w:b/>
          <w:lang w:val="en-US"/>
        </w:rPr>
      </w:pPr>
      <w:r w:rsidRPr="00714BB5">
        <w:rPr>
          <w:rFonts w:ascii="Verdana" w:hAnsi="Verdana" w:cs="Times New Roman"/>
          <w:b/>
          <w:lang w:val="en-US"/>
        </w:rPr>
        <w:t xml:space="preserve">11.5. </w:t>
      </w:r>
      <w:r w:rsidRPr="00714BB5">
        <w:rPr>
          <w:rFonts w:ascii="Verdana" w:hAnsi="Verdana" w:cs="Times New Roman"/>
          <w:bCs/>
          <w:noProof/>
          <w:lang w:val="en-GB"/>
        </w:rPr>
        <w:t>Seminar 1. – identification of dangerous activities. I</w:t>
      </w:r>
      <w:r w:rsidRPr="00714BB5">
        <w:rPr>
          <w:rFonts w:ascii="Verdana" w:hAnsi="Verdana" w:cs="Times New Roman"/>
          <w:bCs/>
          <w:noProof/>
        </w:rPr>
        <w:t>ndividual and then group processing of professional articles, presentation by students and student evaluation.</w:t>
      </w:r>
    </w:p>
    <w:p w14:paraId="0D174CD8" w14:textId="77777777" w:rsidR="001732C9" w:rsidRPr="00714BB5" w:rsidRDefault="001732C9" w:rsidP="001732C9">
      <w:pPr>
        <w:pStyle w:val="Listaszerbekezds"/>
        <w:widowControl w:val="0"/>
        <w:tabs>
          <w:tab w:val="left" w:pos="1276"/>
          <w:tab w:val="num" w:pos="3977"/>
        </w:tabs>
        <w:spacing w:before="120" w:after="120"/>
        <w:ind w:left="1276" w:hanging="488"/>
        <w:contextualSpacing w:val="0"/>
        <w:jc w:val="both"/>
        <w:rPr>
          <w:rFonts w:ascii="Verdana" w:hAnsi="Verdana" w:cs="Times New Roman"/>
          <w:bCs/>
          <w:noProof/>
          <w:lang w:val="en-GB"/>
        </w:rPr>
      </w:pPr>
      <w:r w:rsidRPr="00714BB5">
        <w:rPr>
          <w:rFonts w:ascii="Verdana" w:hAnsi="Verdana" w:cs="Times New Roman"/>
          <w:b/>
          <w:lang w:val="en-US"/>
        </w:rPr>
        <w:t xml:space="preserve">11.6. </w:t>
      </w:r>
      <w:r w:rsidRPr="00714BB5">
        <w:rPr>
          <w:rFonts w:ascii="Verdana" w:hAnsi="Verdana" w:cs="Times New Roman"/>
          <w:bCs/>
          <w:noProof/>
          <w:lang w:val="en-GB"/>
        </w:rPr>
        <w:t>Operational and regulatory technical requirements and equipment system for dangerous es-tablishments.</w:t>
      </w:r>
    </w:p>
    <w:p w14:paraId="51EBB177" w14:textId="77777777" w:rsidR="001732C9" w:rsidRPr="00714BB5" w:rsidRDefault="001732C9" w:rsidP="001732C9">
      <w:pPr>
        <w:pStyle w:val="Listaszerbekezds"/>
        <w:widowControl w:val="0"/>
        <w:tabs>
          <w:tab w:val="left" w:pos="1276"/>
          <w:tab w:val="num" w:pos="3977"/>
        </w:tabs>
        <w:spacing w:before="120" w:after="120"/>
        <w:ind w:left="1276" w:hanging="488"/>
        <w:contextualSpacing w:val="0"/>
        <w:jc w:val="both"/>
        <w:rPr>
          <w:rFonts w:ascii="Verdana" w:hAnsi="Verdana" w:cs="Times New Roman"/>
          <w:bCs/>
          <w:noProof/>
          <w:lang w:val="en-GB"/>
        </w:rPr>
      </w:pPr>
      <w:r w:rsidRPr="00714BB5">
        <w:rPr>
          <w:rFonts w:ascii="Verdana" w:hAnsi="Verdana" w:cs="Times New Roman"/>
          <w:b/>
          <w:lang w:val="en-US"/>
        </w:rPr>
        <w:t xml:space="preserve">11.7. </w:t>
      </w:r>
      <w:r w:rsidRPr="00714BB5">
        <w:rPr>
          <w:rFonts w:ascii="Verdana" w:hAnsi="Verdana" w:cs="Times New Roman"/>
          <w:bCs/>
          <w:noProof/>
          <w:lang w:val="en-GB"/>
        </w:rPr>
        <w:t>Written test 1.</w:t>
      </w:r>
    </w:p>
    <w:p w14:paraId="5A040882" w14:textId="77777777" w:rsidR="001732C9" w:rsidRPr="00714BB5" w:rsidRDefault="001732C9" w:rsidP="001732C9">
      <w:pPr>
        <w:pStyle w:val="Listaszerbekezds"/>
        <w:widowControl w:val="0"/>
        <w:tabs>
          <w:tab w:val="left" w:pos="1276"/>
          <w:tab w:val="num" w:pos="3977"/>
        </w:tabs>
        <w:spacing w:before="120" w:after="120"/>
        <w:ind w:left="1276" w:hanging="488"/>
        <w:contextualSpacing w:val="0"/>
        <w:jc w:val="both"/>
        <w:rPr>
          <w:rFonts w:ascii="Verdana" w:hAnsi="Verdana" w:cs="Times New Roman"/>
          <w:b/>
          <w:lang w:val="en-US"/>
        </w:rPr>
      </w:pPr>
      <w:r w:rsidRPr="00714BB5">
        <w:rPr>
          <w:rFonts w:ascii="Verdana" w:hAnsi="Verdana" w:cs="Times New Roman"/>
          <w:b/>
          <w:lang w:val="en-US"/>
        </w:rPr>
        <w:t xml:space="preserve">11.8. </w:t>
      </w:r>
      <w:r w:rsidRPr="00714BB5">
        <w:rPr>
          <w:rFonts w:ascii="Verdana" w:hAnsi="Verdana" w:cs="Times New Roman"/>
          <w:bCs/>
          <w:noProof/>
          <w:lang w:val="en-GB"/>
        </w:rPr>
        <w:t>Seminar 2. - dangerous establishments. I</w:t>
      </w:r>
      <w:r w:rsidRPr="00714BB5">
        <w:rPr>
          <w:rFonts w:ascii="Verdana" w:hAnsi="Verdana" w:cs="Times New Roman"/>
          <w:bCs/>
          <w:noProof/>
        </w:rPr>
        <w:t>ndividual and then group processing of professional articles, presentation by students and student evaluation.</w:t>
      </w:r>
    </w:p>
    <w:p w14:paraId="67C73ABE" w14:textId="77777777" w:rsidR="001732C9" w:rsidRPr="00714BB5" w:rsidRDefault="001732C9" w:rsidP="001732C9">
      <w:pPr>
        <w:pStyle w:val="Listaszerbekezds"/>
        <w:widowControl w:val="0"/>
        <w:tabs>
          <w:tab w:val="left" w:pos="1276"/>
          <w:tab w:val="num" w:pos="3977"/>
        </w:tabs>
        <w:spacing w:before="120" w:after="120"/>
        <w:ind w:left="1276" w:hanging="488"/>
        <w:contextualSpacing w:val="0"/>
        <w:jc w:val="both"/>
        <w:rPr>
          <w:rFonts w:ascii="Verdana" w:hAnsi="Verdana" w:cs="Times New Roman"/>
          <w:b/>
          <w:lang w:val="en-US"/>
        </w:rPr>
      </w:pPr>
      <w:r w:rsidRPr="00714BB5">
        <w:rPr>
          <w:rFonts w:ascii="Verdana" w:hAnsi="Verdana" w:cs="Times New Roman"/>
          <w:b/>
          <w:lang w:val="en-US"/>
        </w:rPr>
        <w:t xml:space="preserve">11.9. </w:t>
      </w:r>
      <w:r w:rsidRPr="00714BB5">
        <w:rPr>
          <w:rFonts w:ascii="Verdana" w:hAnsi="Verdana" w:cs="Times New Roman"/>
          <w:bCs/>
          <w:noProof/>
          <w:lang w:val="en-GB"/>
        </w:rPr>
        <w:t>Operational and regulatory technical requirements and equipment system for dangerous goods activities.</w:t>
      </w:r>
    </w:p>
    <w:p w14:paraId="61256ADB" w14:textId="77777777" w:rsidR="001732C9" w:rsidRPr="00714BB5" w:rsidRDefault="001732C9" w:rsidP="001732C9">
      <w:pPr>
        <w:pStyle w:val="Listaszerbekezds"/>
        <w:widowControl w:val="0"/>
        <w:tabs>
          <w:tab w:val="left" w:pos="1276"/>
          <w:tab w:val="num" w:pos="3977"/>
        </w:tabs>
        <w:spacing w:before="120" w:after="120"/>
        <w:ind w:left="1276" w:hanging="488"/>
        <w:contextualSpacing w:val="0"/>
        <w:jc w:val="both"/>
        <w:rPr>
          <w:rFonts w:ascii="Verdana" w:hAnsi="Verdana" w:cs="Times New Roman"/>
          <w:b/>
          <w:lang w:val="en-US"/>
        </w:rPr>
      </w:pPr>
      <w:r w:rsidRPr="00714BB5">
        <w:rPr>
          <w:rFonts w:ascii="Verdana" w:hAnsi="Verdana" w:cs="Times New Roman"/>
          <w:b/>
          <w:lang w:val="en-US"/>
        </w:rPr>
        <w:t xml:space="preserve">11.10. </w:t>
      </w:r>
      <w:r w:rsidRPr="00714BB5">
        <w:rPr>
          <w:rFonts w:ascii="Verdana" w:hAnsi="Verdana" w:cs="Times New Roman"/>
          <w:bCs/>
          <w:noProof/>
          <w:lang w:val="en-GB"/>
        </w:rPr>
        <w:t>Seminar 3. - dangerous goods. I</w:t>
      </w:r>
      <w:r w:rsidRPr="00714BB5">
        <w:rPr>
          <w:rFonts w:ascii="Verdana" w:hAnsi="Verdana" w:cs="Times New Roman"/>
          <w:bCs/>
          <w:noProof/>
        </w:rPr>
        <w:t>ndividual and then group processing of professional articles, presentation by students and student evaluation.</w:t>
      </w:r>
    </w:p>
    <w:p w14:paraId="7381399C" w14:textId="77777777" w:rsidR="001732C9" w:rsidRPr="00714BB5" w:rsidRDefault="001732C9" w:rsidP="001732C9">
      <w:pPr>
        <w:pStyle w:val="Listaszerbekezds"/>
        <w:widowControl w:val="0"/>
        <w:tabs>
          <w:tab w:val="left" w:pos="1276"/>
          <w:tab w:val="num" w:pos="3977"/>
        </w:tabs>
        <w:spacing w:before="120" w:after="120"/>
        <w:ind w:left="1276" w:hanging="488"/>
        <w:contextualSpacing w:val="0"/>
        <w:jc w:val="both"/>
        <w:rPr>
          <w:rFonts w:ascii="Verdana" w:hAnsi="Verdana" w:cs="Times New Roman"/>
          <w:b/>
          <w:lang w:val="en-US"/>
        </w:rPr>
      </w:pPr>
      <w:r w:rsidRPr="00714BB5">
        <w:rPr>
          <w:rFonts w:ascii="Verdana" w:hAnsi="Verdana" w:cs="Times New Roman"/>
          <w:b/>
          <w:lang w:val="en-US"/>
        </w:rPr>
        <w:t xml:space="preserve">11.11. </w:t>
      </w:r>
      <w:r w:rsidRPr="00714BB5">
        <w:rPr>
          <w:rFonts w:ascii="Verdana" w:hAnsi="Verdana" w:cs="Times New Roman"/>
          <w:bCs/>
          <w:noProof/>
          <w:lang w:val="en-GB"/>
        </w:rPr>
        <w:t>A set of technical tools to ensure the security of critical infrastructures.</w:t>
      </w:r>
    </w:p>
    <w:p w14:paraId="3F8BFEA6" w14:textId="77777777" w:rsidR="001732C9" w:rsidRPr="00714BB5" w:rsidRDefault="001732C9" w:rsidP="001732C9">
      <w:pPr>
        <w:pStyle w:val="Listaszerbekezds"/>
        <w:widowControl w:val="0"/>
        <w:tabs>
          <w:tab w:val="left" w:pos="1276"/>
          <w:tab w:val="num" w:pos="3977"/>
        </w:tabs>
        <w:spacing w:before="120" w:after="120"/>
        <w:ind w:left="1276" w:hanging="488"/>
        <w:contextualSpacing w:val="0"/>
        <w:jc w:val="both"/>
        <w:rPr>
          <w:rFonts w:ascii="Verdana" w:hAnsi="Verdana" w:cs="Times New Roman"/>
          <w:b/>
          <w:lang w:val="en-US"/>
        </w:rPr>
      </w:pPr>
      <w:r w:rsidRPr="00714BB5">
        <w:rPr>
          <w:rFonts w:ascii="Verdana" w:hAnsi="Verdana" w:cs="Times New Roman"/>
          <w:b/>
          <w:lang w:val="en-US"/>
        </w:rPr>
        <w:t xml:space="preserve">11.12. </w:t>
      </w:r>
      <w:r w:rsidRPr="00714BB5">
        <w:rPr>
          <w:rFonts w:ascii="Verdana" w:hAnsi="Verdana" w:cs="Times New Roman"/>
          <w:bCs/>
          <w:noProof/>
          <w:lang w:val="en-GB"/>
        </w:rPr>
        <w:t>Technical requirements and system of equipment for fire prevention of dangerous installations.</w:t>
      </w:r>
    </w:p>
    <w:p w14:paraId="78B4EC36" w14:textId="77777777" w:rsidR="001732C9" w:rsidRPr="00714BB5" w:rsidRDefault="001732C9" w:rsidP="001732C9">
      <w:pPr>
        <w:pStyle w:val="Listaszerbekezds"/>
        <w:widowControl w:val="0"/>
        <w:tabs>
          <w:tab w:val="left" w:pos="1276"/>
          <w:tab w:val="num" w:pos="3977"/>
        </w:tabs>
        <w:spacing w:before="120" w:after="120"/>
        <w:ind w:left="1276" w:hanging="488"/>
        <w:contextualSpacing w:val="0"/>
        <w:jc w:val="both"/>
        <w:rPr>
          <w:rFonts w:ascii="Verdana" w:hAnsi="Verdana" w:cs="Times New Roman"/>
          <w:b/>
          <w:lang w:val="en-US"/>
        </w:rPr>
      </w:pPr>
      <w:r w:rsidRPr="00714BB5">
        <w:rPr>
          <w:rFonts w:ascii="Verdana" w:hAnsi="Verdana" w:cs="Times New Roman"/>
          <w:b/>
          <w:lang w:val="en-US"/>
        </w:rPr>
        <w:t xml:space="preserve">11.13. </w:t>
      </w:r>
      <w:r w:rsidRPr="00714BB5">
        <w:rPr>
          <w:rFonts w:ascii="Verdana" w:hAnsi="Verdana" w:cs="Times New Roman"/>
          <w:bCs/>
          <w:noProof/>
          <w:lang w:val="en-GB"/>
        </w:rPr>
        <w:t>Technical support to water and water authorities.</w:t>
      </w:r>
    </w:p>
    <w:p w14:paraId="4FD6BF83" w14:textId="77777777" w:rsidR="001732C9" w:rsidRPr="00714BB5" w:rsidRDefault="001732C9" w:rsidP="001732C9">
      <w:pPr>
        <w:pStyle w:val="Listaszerbekezds"/>
        <w:widowControl w:val="0"/>
        <w:tabs>
          <w:tab w:val="left" w:pos="1276"/>
          <w:tab w:val="num" w:pos="3977"/>
        </w:tabs>
        <w:spacing w:before="120" w:after="120"/>
        <w:ind w:left="1276" w:hanging="488"/>
        <w:contextualSpacing w:val="0"/>
        <w:jc w:val="both"/>
        <w:rPr>
          <w:rFonts w:ascii="Verdana" w:hAnsi="Verdana" w:cs="Times New Roman"/>
          <w:b/>
          <w:lang w:val="en-US"/>
        </w:rPr>
      </w:pPr>
      <w:r w:rsidRPr="00714BB5">
        <w:rPr>
          <w:rFonts w:ascii="Verdana" w:hAnsi="Verdana" w:cs="Times New Roman"/>
          <w:b/>
          <w:lang w:val="en-US"/>
        </w:rPr>
        <w:t xml:space="preserve">11.14. </w:t>
      </w:r>
      <w:r w:rsidRPr="00714BB5">
        <w:rPr>
          <w:rFonts w:ascii="Verdana" w:hAnsi="Verdana" w:cs="Times New Roman"/>
          <w:bCs/>
          <w:noProof/>
          <w:lang w:val="en-GB"/>
        </w:rPr>
        <w:t>Technical equipment system for the protection of dangerous military objects.</w:t>
      </w:r>
    </w:p>
    <w:p w14:paraId="7C7DF401" w14:textId="77777777" w:rsidR="001732C9" w:rsidRPr="00714BB5" w:rsidRDefault="001732C9" w:rsidP="001732C9">
      <w:pPr>
        <w:pStyle w:val="Listaszerbekezds"/>
        <w:widowControl w:val="0"/>
        <w:tabs>
          <w:tab w:val="left" w:pos="1276"/>
          <w:tab w:val="num" w:pos="3977"/>
        </w:tabs>
        <w:spacing w:before="120" w:after="120"/>
        <w:ind w:left="1276" w:hanging="488"/>
        <w:contextualSpacing w:val="0"/>
        <w:jc w:val="both"/>
        <w:rPr>
          <w:rFonts w:ascii="Verdana" w:hAnsi="Verdana" w:cs="Times New Roman"/>
          <w:b/>
          <w:lang w:val="en-US"/>
        </w:rPr>
      </w:pPr>
      <w:r w:rsidRPr="00714BB5">
        <w:rPr>
          <w:rFonts w:ascii="Verdana" w:hAnsi="Verdana" w:cs="Times New Roman"/>
          <w:b/>
          <w:lang w:val="en-US"/>
        </w:rPr>
        <w:t xml:space="preserve">11.15. </w:t>
      </w:r>
      <w:r w:rsidRPr="00714BB5">
        <w:rPr>
          <w:rFonts w:ascii="Verdana" w:hAnsi="Verdana" w:cs="Times New Roman"/>
          <w:bCs/>
          <w:noProof/>
          <w:lang w:val="en-GB"/>
        </w:rPr>
        <w:t>Written test 2. Evaluation of test results.</w:t>
      </w:r>
    </w:p>
    <w:p w14:paraId="0706CE64" w14:textId="77777777" w:rsidR="001732C9" w:rsidRPr="00714BB5" w:rsidRDefault="001732C9" w:rsidP="00B27853">
      <w:pPr>
        <w:widowControl w:val="0"/>
        <w:numPr>
          <w:ilvl w:val="0"/>
          <w:numId w:val="39"/>
        </w:numPr>
        <w:spacing w:before="120" w:after="120"/>
        <w:ind w:left="426" w:hanging="142"/>
        <w:jc w:val="both"/>
        <w:rPr>
          <w:rFonts w:ascii="Verdana" w:hAnsi="Verdana"/>
          <w:bCs/>
          <w:lang w:val="en-GB"/>
        </w:rPr>
      </w:pPr>
      <w:r w:rsidRPr="00714BB5">
        <w:rPr>
          <w:rFonts w:ascii="Verdana" w:hAnsi="Verdana"/>
          <w:b/>
          <w:bCs/>
          <w:lang w:val="en-GB"/>
        </w:rPr>
        <w:t xml:space="preserve">The frequency of offering the subject/its position in the curriculum of the term: </w:t>
      </w:r>
      <w:r w:rsidRPr="00714BB5">
        <w:rPr>
          <w:rFonts w:ascii="Verdana" w:hAnsi="Verdana"/>
          <w:lang w:val="en-GB"/>
        </w:rPr>
        <w:t xml:space="preserve">every </w:t>
      </w:r>
      <w:r w:rsidRPr="00714BB5">
        <w:rPr>
          <w:rFonts w:ascii="Verdana" w:hAnsi="Verdana"/>
          <w:bCs/>
          <w:lang w:val="en-GB"/>
        </w:rPr>
        <w:t>semester</w:t>
      </w:r>
    </w:p>
    <w:p w14:paraId="2B2887E7" w14:textId="77777777" w:rsidR="001732C9" w:rsidRPr="00714BB5" w:rsidRDefault="001732C9" w:rsidP="00B27853">
      <w:pPr>
        <w:widowControl w:val="0"/>
        <w:numPr>
          <w:ilvl w:val="0"/>
          <w:numId w:val="39"/>
        </w:numPr>
        <w:spacing w:before="120" w:after="120"/>
        <w:ind w:left="426" w:hanging="142"/>
        <w:jc w:val="both"/>
        <w:rPr>
          <w:rFonts w:ascii="Verdana" w:hAnsi="Verdana"/>
          <w:bCs/>
          <w:lang w:val="en-GB"/>
        </w:rPr>
      </w:pPr>
      <w:r w:rsidRPr="00714BB5">
        <w:rPr>
          <w:rFonts w:ascii="Verdana" w:hAnsi="Verdana"/>
          <w:b/>
          <w:bCs/>
          <w:lang w:val="en-GB"/>
        </w:rPr>
        <w:t>Requirements of attendance, acceptable absence, opportunity for making up missed classes:</w:t>
      </w:r>
    </w:p>
    <w:p w14:paraId="4CF27DE3"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Cs/>
          <w:lang w:val="en-GB"/>
        </w:rPr>
        <w:t>The student must be present in at least 75% of the lessons to be accepted. You must justify your absence at the first session following your absence. The student is obliged to obtain the material of the lecture and to prepare for it independently.</w:t>
      </w:r>
    </w:p>
    <w:p w14:paraId="0DD4468F" w14:textId="77777777" w:rsidR="001732C9" w:rsidRPr="00714BB5" w:rsidRDefault="001732C9" w:rsidP="00B27853">
      <w:pPr>
        <w:widowControl w:val="0"/>
        <w:numPr>
          <w:ilvl w:val="0"/>
          <w:numId w:val="39"/>
        </w:numPr>
        <w:spacing w:before="120" w:after="120"/>
        <w:ind w:left="426" w:hanging="142"/>
        <w:jc w:val="both"/>
        <w:rPr>
          <w:rFonts w:ascii="Verdana" w:hAnsi="Verdana"/>
          <w:bCs/>
          <w:lang w:val="en-GB"/>
        </w:rPr>
      </w:pPr>
      <w:r w:rsidRPr="00714BB5">
        <w:rPr>
          <w:rFonts w:ascii="Verdana" w:hAnsi="Verdana"/>
          <w:b/>
          <w:lang w:val="en-GB"/>
        </w:rPr>
        <w:t>Term assignments, testing knowledge:</w:t>
      </w:r>
    </w:p>
    <w:p w14:paraId="23A38E4E" w14:textId="77777777" w:rsidR="001732C9" w:rsidRPr="00714BB5" w:rsidRDefault="001732C9" w:rsidP="001732C9">
      <w:pPr>
        <w:pStyle w:val="Listaszerbekezds"/>
        <w:widowControl w:val="0"/>
        <w:spacing w:before="120" w:after="120"/>
        <w:ind w:left="360"/>
        <w:jc w:val="both"/>
        <w:rPr>
          <w:rFonts w:ascii="Verdana" w:hAnsi="Verdana" w:cs="Times New Roman"/>
          <w:bCs/>
          <w:noProof/>
        </w:rPr>
      </w:pPr>
      <w:r w:rsidRPr="00714BB5">
        <w:rPr>
          <w:rFonts w:ascii="Verdana" w:hAnsi="Verdana" w:cs="Times New Roman"/>
          <w:bCs/>
          <w:noProof/>
        </w:rPr>
        <w:lastRenderedPageBreak/>
        <w:t>The students are required to write two written tests at a time specified in the first hour of the semester. The result of the written tests are evaluated on a five-point scale. In the full-time program, the student's additional task is to prepare four short seminar lectures, upload them to the Moodle system by the deadline and present them in 10-15 minutes time.</w:t>
      </w:r>
    </w:p>
    <w:p w14:paraId="5496FC35" w14:textId="77777777" w:rsidR="001732C9" w:rsidRPr="00714BB5" w:rsidRDefault="001732C9" w:rsidP="001732C9">
      <w:pPr>
        <w:pStyle w:val="Listaszerbekezds"/>
        <w:widowControl w:val="0"/>
        <w:spacing w:before="120" w:after="120"/>
        <w:ind w:left="360"/>
        <w:jc w:val="both"/>
        <w:rPr>
          <w:rFonts w:ascii="Verdana" w:hAnsi="Verdana" w:cs="Times New Roman"/>
          <w:bCs/>
          <w:lang w:val="en-GB"/>
        </w:rPr>
      </w:pPr>
      <w:r w:rsidRPr="00714BB5">
        <w:rPr>
          <w:rFonts w:ascii="Verdana" w:hAnsi="Verdana" w:cs="Times New Roman"/>
          <w:bCs/>
          <w:noProof/>
        </w:rPr>
        <w:t>Writing an essay at the end of the course. Rating: 60% sufficient, 70% moderate, 80% good, 90% excellent.</w:t>
      </w:r>
    </w:p>
    <w:p w14:paraId="3F566E19" w14:textId="77777777" w:rsidR="001732C9" w:rsidRPr="00714BB5" w:rsidRDefault="001732C9" w:rsidP="00B27853">
      <w:pPr>
        <w:widowControl w:val="0"/>
        <w:numPr>
          <w:ilvl w:val="0"/>
          <w:numId w:val="39"/>
        </w:numPr>
        <w:spacing w:before="120" w:after="120"/>
        <w:ind w:left="426" w:hanging="142"/>
        <w:jc w:val="both"/>
        <w:rPr>
          <w:rFonts w:ascii="Verdana" w:hAnsi="Verdana"/>
          <w:b/>
          <w:bCs/>
          <w:lang w:val="en-GB"/>
        </w:rPr>
      </w:pPr>
      <w:r w:rsidRPr="00714BB5">
        <w:rPr>
          <w:rFonts w:ascii="Verdana" w:hAnsi="Verdana"/>
          <w:b/>
          <w:bCs/>
          <w:lang w:val="en-GB"/>
        </w:rPr>
        <w:t xml:space="preserve">The exact conditions of testing knowledge, obtaining signature or credits: </w:t>
      </w:r>
    </w:p>
    <w:p w14:paraId="71CA7DAF" w14:textId="77777777" w:rsidR="001732C9" w:rsidRPr="00714BB5" w:rsidRDefault="001732C9" w:rsidP="00B27853">
      <w:pPr>
        <w:widowControl w:val="0"/>
        <w:numPr>
          <w:ilvl w:val="1"/>
          <w:numId w:val="39"/>
        </w:numPr>
        <w:tabs>
          <w:tab w:val="left" w:pos="709"/>
          <w:tab w:val="left" w:pos="993"/>
          <w:tab w:val="num" w:pos="3977"/>
        </w:tabs>
        <w:spacing w:before="120" w:after="120"/>
        <w:ind w:left="426"/>
        <w:jc w:val="both"/>
        <w:rPr>
          <w:rFonts w:ascii="Verdana" w:hAnsi="Verdana"/>
          <w:lang w:val="en-GB"/>
        </w:rPr>
      </w:pPr>
      <w:r w:rsidRPr="00714BB5">
        <w:rPr>
          <w:rFonts w:ascii="Verdana" w:hAnsi="Verdana"/>
          <w:b/>
          <w:lang w:val="en-GB"/>
        </w:rPr>
        <w:t>The exact conditions of obtaining signature:</w:t>
      </w:r>
    </w:p>
    <w:p w14:paraId="0044A328" w14:textId="77777777" w:rsidR="001732C9" w:rsidRPr="00714BB5" w:rsidRDefault="001732C9" w:rsidP="001732C9">
      <w:pPr>
        <w:widowControl w:val="0"/>
        <w:tabs>
          <w:tab w:val="left" w:pos="709"/>
          <w:tab w:val="left" w:pos="993"/>
          <w:tab w:val="num" w:pos="3977"/>
        </w:tabs>
        <w:spacing w:before="120" w:after="120"/>
        <w:ind w:left="426"/>
        <w:jc w:val="both"/>
        <w:rPr>
          <w:rFonts w:ascii="Verdana" w:hAnsi="Verdana"/>
          <w:lang w:val="en-GB"/>
        </w:rPr>
      </w:pPr>
      <w:r w:rsidRPr="00714BB5">
        <w:rPr>
          <w:rFonts w:ascii="Verdana" w:hAnsi="Verdana"/>
          <w:lang w:val="en-GB"/>
        </w:rPr>
        <w:t>Processing of the course materials and compulsory literature, proven attendance at lectures, successful participation in seminars. Attending 75 % of the classes according to point 13.</w:t>
      </w:r>
    </w:p>
    <w:p w14:paraId="6433DD51" w14:textId="77777777" w:rsidR="001732C9" w:rsidRPr="00714BB5" w:rsidRDefault="001732C9" w:rsidP="00B27853">
      <w:pPr>
        <w:widowControl w:val="0"/>
        <w:numPr>
          <w:ilvl w:val="1"/>
          <w:numId w:val="39"/>
        </w:numPr>
        <w:tabs>
          <w:tab w:val="left" w:pos="709"/>
          <w:tab w:val="left" w:pos="993"/>
          <w:tab w:val="num" w:pos="3977"/>
        </w:tabs>
        <w:spacing w:before="120" w:after="120"/>
        <w:ind w:left="426"/>
        <w:jc w:val="both"/>
        <w:rPr>
          <w:rFonts w:ascii="Verdana" w:hAnsi="Verdana"/>
          <w:lang w:val="en-GB"/>
        </w:rPr>
      </w:pPr>
      <w:r w:rsidRPr="00714BB5">
        <w:rPr>
          <w:rFonts w:ascii="Verdana" w:hAnsi="Verdana"/>
          <w:b/>
          <w:lang w:val="en-GB"/>
        </w:rPr>
        <w:t>Evaluation:</w:t>
      </w:r>
    </w:p>
    <w:p w14:paraId="34BE5793" w14:textId="77777777" w:rsidR="001732C9" w:rsidRPr="00714BB5" w:rsidRDefault="001732C9" w:rsidP="001732C9">
      <w:pPr>
        <w:widowControl w:val="0"/>
        <w:tabs>
          <w:tab w:val="left" w:pos="993"/>
          <w:tab w:val="num" w:pos="3977"/>
        </w:tabs>
        <w:spacing w:before="120" w:after="120"/>
        <w:ind w:left="426"/>
        <w:jc w:val="both"/>
        <w:rPr>
          <w:rFonts w:ascii="Verdana" w:hAnsi="Verdana"/>
          <w:lang w:val="en-GB"/>
        </w:rPr>
      </w:pPr>
      <w:r w:rsidRPr="00714BB5">
        <w:rPr>
          <w:rFonts w:ascii="Verdana" w:hAnsi="Verdana"/>
          <w:bCs/>
          <w:noProof/>
        </w:rPr>
        <w:t xml:space="preserve">The assessment: practical mark, five-point scale. The practical mark is the average of the grades of the seminar lectures and the written tests. </w:t>
      </w:r>
      <w:r w:rsidRPr="00714BB5">
        <w:rPr>
          <w:rFonts w:ascii="Verdana" w:hAnsi="Verdana"/>
          <w:lang w:val="en-GB"/>
        </w:rPr>
        <w:t xml:space="preserve">Mid-semester evaluation. </w:t>
      </w:r>
      <w:r w:rsidRPr="00714BB5">
        <w:rPr>
          <w:rFonts w:ascii="Verdana" w:hAnsi="Verdana"/>
          <w:lang w:val="en-US"/>
        </w:rPr>
        <w:t>Written test. Students' performance is evaluated by the following grade point scale: 5: Excellent, 4: Good, 3: Fair, 2: Sufficient, 1: Insufficient (Fail).</w:t>
      </w:r>
    </w:p>
    <w:p w14:paraId="053280E4" w14:textId="77777777" w:rsidR="001732C9" w:rsidRPr="00714BB5" w:rsidRDefault="001732C9" w:rsidP="00B27853">
      <w:pPr>
        <w:widowControl w:val="0"/>
        <w:numPr>
          <w:ilvl w:val="1"/>
          <w:numId w:val="39"/>
        </w:numPr>
        <w:tabs>
          <w:tab w:val="left" w:pos="709"/>
          <w:tab w:val="left" w:pos="993"/>
          <w:tab w:val="num" w:pos="3977"/>
        </w:tabs>
        <w:spacing w:before="120" w:after="120"/>
        <w:ind w:left="426"/>
        <w:jc w:val="both"/>
        <w:rPr>
          <w:rFonts w:ascii="Verdana" w:hAnsi="Verdana"/>
          <w:lang w:val="en-GB"/>
        </w:rPr>
      </w:pPr>
      <w:r w:rsidRPr="00714BB5">
        <w:rPr>
          <w:rFonts w:ascii="Verdana" w:hAnsi="Verdana"/>
          <w:b/>
          <w:lang w:val="en-GB"/>
        </w:rPr>
        <w:t>The exact conditions of obtaining credits:</w:t>
      </w:r>
      <w:r w:rsidRPr="00714BB5">
        <w:rPr>
          <w:rFonts w:ascii="Verdana" w:hAnsi="Verdana"/>
          <w:lang w:val="en-GB"/>
        </w:rPr>
        <w:t xml:space="preserve"> </w:t>
      </w:r>
      <w:r w:rsidRPr="00714BB5">
        <w:rPr>
          <w:rFonts w:ascii="Verdana" w:hAnsi="Verdana"/>
          <w:bCs/>
          <w:noProof/>
        </w:rPr>
        <w:t>obtaining the signature and at least a sufficient practical mark.</w:t>
      </w:r>
    </w:p>
    <w:p w14:paraId="7D87602C" w14:textId="77777777" w:rsidR="001732C9" w:rsidRPr="00714BB5" w:rsidRDefault="001732C9" w:rsidP="00B27853">
      <w:pPr>
        <w:widowControl w:val="0"/>
        <w:numPr>
          <w:ilvl w:val="0"/>
          <w:numId w:val="39"/>
        </w:numPr>
        <w:spacing w:before="120" w:after="120"/>
        <w:ind w:left="786"/>
        <w:jc w:val="both"/>
        <w:rPr>
          <w:rFonts w:ascii="Verdana" w:hAnsi="Verdana"/>
          <w:bCs/>
          <w:lang w:val="en-GB"/>
        </w:rPr>
      </w:pPr>
      <w:r w:rsidRPr="00714BB5">
        <w:rPr>
          <w:rFonts w:ascii="Verdana" w:hAnsi="Verdana"/>
          <w:b/>
          <w:bCs/>
          <w:lang w:val="en-GB"/>
        </w:rPr>
        <w:t>Bibliography:</w:t>
      </w:r>
    </w:p>
    <w:p w14:paraId="4D8184C6" w14:textId="77777777" w:rsidR="001732C9" w:rsidRPr="00714BB5" w:rsidRDefault="001732C9" w:rsidP="00B27853">
      <w:pPr>
        <w:widowControl w:val="0"/>
        <w:numPr>
          <w:ilvl w:val="1"/>
          <w:numId w:val="39"/>
        </w:numPr>
        <w:tabs>
          <w:tab w:val="left" w:pos="993"/>
          <w:tab w:val="num" w:pos="3977"/>
        </w:tabs>
        <w:spacing w:before="120" w:after="120"/>
        <w:ind w:left="426" w:hanging="142"/>
        <w:jc w:val="both"/>
        <w:rPr>
          <w:rFonts w:ascii="Verdana" w:hAnsi="Verdana"/>
          <w:bCs/>
          <w:lang w:val="en-GB"/>
        </w:rPr>
      </w:pPr>
      <w:r w:rsidRPr="00714BB5">
        <w:rPr>
          <w:rFonts w:ascii="Verdana" w:hAnsi="Verdana"/>
          <w:b/>
          <w:bCs/>
          <w:lang w:val="en-GB"/>
        </w:rPr>
        <w:t>Compulsory readings:</w:t>
      </w:r>
    </w:p>
    <w:p w14:paraId="7CCF8574" w14:textId="77777777" w:rsidR="001732C9" w:rsidRPr="00714BB5" w:rsidRDefault="001732C9" w:rsidP="00B27853">
      <w:pPr>
        <w:pStyle w:val="Listaszerbekezds"/>
        <w:numPr>
          <w:ilvl w:val="0"/>
          <w:numId w:val="59"/>
        </w:numPr>
        <w:spacing w:after="160" w:line="259" w:lineRule="auto"/>
        <w:ind w:left="644"/>
        <w:jc w:val="both"/>
        <w:rPr>
          <w:rFonts w:ascii="Verdana" w:hAnsi="Verdana" w:cs="Times New Roman"/>
          <w:lang w:val="en-GB"/>
        </w:rPr>
      </w:pPr>
      <w:r w:rsidRPr="00714BB5">
        <w:rPr>
          <w:rFonts w:ascii="Verdana" w:hAnsi="Verdana" w:cs="Times New Roman"/>
          <w:lang w:val="en-GB"/>
        </w:rPr>
        <w:t xml:space="preserve">Fairman; Mead; </w:t>
      </w:r>
      <w:proofErr w:type="spellStart"/>
      <w:r w:rsidRPr="00714BB5">
        <w:rPr>
          <w:rFonts w:ascii="Verdana" w:hAnsi="Verdana" w:cs="Times New Roman"/>
          <w:lang w:val="en-GB"/>
        </w:rPr>
        <w:t>Williems</w:t>
      </w:r>
      <w:proofErr w:type="spellEnd"/>
      <w:r w:rsidRPr="00714BB5">
        <w:rPr>
          <w:rFonts w:ascii="Verdana" w:hAnsi="Verdana" w:cs="Times New Roman"/>
          <w:lang w:val="en-GB"/>
        </w:rPr>
        <w:t>: Environmental Risk Assessment. Monitoring and Assessment Research Centre, King’s College London; ISBN 92-9167-080-4</w:t>
      </w:r>
    </w:p>
    <w:p w14:paraId="403FB810" w14:textId="77777777" w:rsidR="001732C9" w:rsidRPr="00714BB5" w:rsidRDefault="001732C9" w:rsidP="00B27853">
      <w:pPr>
        <w:pStyle w:val="Listaszerbekezds"/>
        <w:numPr>
          <w:ilvl w:val="0"/>
          <w:numId w:val="59"/>
        </w:numPr>
        <w:spacing w:after="160" w:line="259" w:lineRule="auto"/>
        <w:ind w:left="644"/>
        <w:jc w:val="both"/>
        <w:rPr>
          <w:rFonts w:ascii="Verdana" w:hAnsi="Verdana" w:cs="Times New Roman"/>
          <w:lang w:val="en-GB"/>
        </w:rPr>
      </w:pPr>
      <w:r w:rsidRPr="00714BB5">
        <w:rPr>
          <w:rFonts w:ascii="Verdana" w:hAnsi="Verdana" w:cs="Times New Roman"/>
          <w:lang w:val="en-GB"/>
        </w:rPr>
        <w:t xml:space="preserve">Kátai-Urbán Lajos: Handbook for the Implementation of the Basic Tasks of the Hungarian Regulation on „Industrial Safety” Budapest: </w:t>
      </w:r>
      <w:proofErr w:type="spellStart"/>
      <w:r w:rsidRPr="00714BB5">
        <w:rPr>
          <w:rFonts w:ascii="Verdana" w:hAnsi="Verdana" w:cs="Times New Roman"/>
          <w:lang w:val="en-GB"/>
        </w:rPr>
        <w:t>Nemzeti</w:t>
      </w:r>
      <w:proofErr w:type="spellEnd"/>
      <w:r w:rsidRPr="00714BB5">
        <w:rPr>
          <w:rFonts w:ascii="Verdana" w:hAnsi="Verdana" w:cs="Times New Roman"/>
          <w:lang w:val="en-GB"/>
        </w:rPr>
        <w:t xml:space="preserve"> </w:t>
      </w:r>
      <w:proofErr w:type="spellStart"/>
      <w:r w:rsidRPr="00714BB5">
        <w:rPr>
          <w:rFonts w:ascii="Verdana" w:hAnsi="Verdana" w:cs="Times New Roman"/>
          <w:lang w:val="en-GB"/>
        </w:rPr>
        <w:t>Közszolgálati</w:t>
      </w:r>
      <w:proofErr w:type="spellEnd"/>
      <w:r w:rsidRPr="00714BB5">
        <w:rPr>
          <w:rFonts w:ascii="Verdana" w:hAnsi="Verdana" w:cs="Times New Roman"/>
          <w:lang w:val="en-GB"/>
        </w:rPr>
        <w:t xml:space="preserve"> </w:t>
      </w:r>
      <w:proofErr w:type="spellStart"/>
      <w:r w:rsidRPr="00714BB5">
        <w:rPr>
          <w:rFonts w:ascii="Verdana" w:hAnsi="Verdana" w:cs="Times New Roman"/>
          <w:lang w:val="en-GB"/>
        </w:rPr>
        <w:t>Egyetem</w:t>
      </w:r>
      <w:proofErr w:type="spellEnd"/>
      <w:r w:rsidRPr="00714BB5">
        <w:rPr>
          <w:rFonts w:ascii="Verdana" w:hAnsi="Verdana" w:cs="Times New Roman"/>
          <w:lang w:val="en-GB"/>
        </w:rPr>
        <w:t>, 2014. 73 p. (ISBN 978-615-5491-70-2)</w:t>
      </w:r>
    </w:p>
    <w:p w14:paraId="678520A4" w14:textId="77777777" w:rsidR="001732C9" w:rsidRPr="00714BB5" w:rsidRDefault="001732C9" w:rsidP="00B27853">
      <w:pPr>
        <w:widowControl w:val="0"/>
        <w:numPr>
          <w:ilvl w:val="1"/>
          <w:numId w:val="39"/>
        </w:numPr>
        <w:tabs>
          <w:tab w:val="left" w:pos="993"/>
          <w:tab w:val="num" w:pos="3977"/>
        </w:tabs>
        <w:spacing w:before="120" w:after="120"/>
        <w:ind w:left="426" w:hanging="142"/>
        <w:jc w:val="both"/>
        <w:rPr>
          <w:rFonts w:ascii="Verdana" w:hAnsi="Verdana"/>
          <w:b/>
          <w:bCs/>
          <w:lang w:val="en-GB"/>
        </w:rPr>
      </w:pPr>
      <w:r w:rsidRPr="00714BB5">
        <w:rPr>
          <w:rFonts w:ascii="Verdana" w:hAnsi="Verdana"/>
          <w:b/>
          <w:bCs/>
          <w:lang w:val="en-GB"/>
        </w:rPr>
        <w:t>Recommended readings:</w:t>
      </w:r>
    </w:p>
    <w:p w14:paraId="794223D1" w14:textId="77777777" w:rsidR="001732C9" w:rsidRPr="00714BB5" w:rsidRDefault="001732C9" w:rsidP="00B27853">
      <w:pPr>
        <w:pStyle w:val="Listaszerbekezds"/>
        <w:numPr>
          <w:ilvl w:val="0"/>
          <w:numId w:val="36"/>
        </w:numPr>
        <w:spacing w:after="160" w:line="259" w:lineRule="auto"/>
        <w:jc w:val="both"/>
        <w:rPr>
          <w:rFonts w:ascii="Verdana" w:hAnsi="Verdana" w:cs="Times New Roman"/>
          <w:lang w:val="en-GB"/>
        </w:rPr>
      </w:pPr>
      <w:r w:rsidRPr="00714BB5">
        <w:rPr>
          <w:rFonts w:ascii="Verdana" w:hAnsi="Verdana" w:cs="Times New Roman"/>
          <w:lang w:val="en-GB"/>
        </w:rPr>
        <w:t xml:space="preserve">Lajos, Kátai-Urbán: Assessment of the Authority Experiences Related to the Supervision of Dangerous Goods Transportation. HADMÉRNÖK </w:t>
      </w:r>
      <w:proofErr w:type="gramStart"/>
      <w:r w:rsidRPr="00714BB5">
        <w:rPr>
          <w:rFonts w:ascii="Verdana" w:hAnsi="Verdana" w:cs="Times New Roman"/>
          <w:lang w:val="en-GB"/>
        </w:rPr>
        <w:t>XI :</w:t>
      </w:r>
      <w:proofErr w:type="gramEnd"/>
      <w:r w:rsidRPr="00714BB5">
        <w:rPr>
          <w:rFonts w:ascii="Verdana" w:hAnsi="Verdana" w:cs="Times New Roman"/>
          <w:lang w:val="en-GB"/>
        </w:rPr>
        <w:t xml:space="preserve"> 4 pp. 91-101. , 11 p. (2016)</w:t>
      </w:r>
    </w:p>
    <w:p w14:paraId="79650CDF" w14:textId="77777777" w:rsidR="001732C9" w:rsidRPr="00714BB5" w:rsidRDefault="001732C9" w:rsidP="00B27853">
      <w:pPr>
        <w:pStyle w:val="Listaszerbekezds"/>
        <w:numPr>
          <w:ilvl w:val="0"/>
          <w:numId w:val="36"/>
        </w:numPr>
        <w:spacing w:after="160" w:line="259" w:lineRule="auto"/>
        <w:jc w:val="both"/>
        <w:rPr>
          <w:rFonts w:ascii="Verdana" w:hAnsi="Verdana" w:cs="Times New Roman"/>
          <w:lang w:val="en-GB"/>
        </w:rPr>
      </w:pPr>
      <w:r w:rsidRPr="00714BB5">
        <w:rPr>
          <w:rFonts w:ascii="Verdana" w:hAnsi="Verdana" w:cs="Times New Roman"/>
          <w:lang w:val="en-GB"/>
        </w:rPr>
        <w:t xml:space="preserve">Kátai-Urbán, Lajos; Vass, Gyula: Safety of Hungarian Dangerous </w:t>
      </w:r>
      <w:proofErr w:type="spellStart"/>
      <w:r w:rsidRPr="00714BB5">
        <w:rPr>
          <w:rFonts w:ascii="Verdana" w:hAnsi="Verdana" w:cs="Times New Roman"/>
          <w:lang w:val="en-GB"/>
        </w:rPr>
        <w:t>Establisments</w:t>
      </w:r>
      <w:proofErr w:type="spellEnd"/>
      <w:r w:rsidRPr="00714BB5">
        <w:rPr>
          <w:rFonts w:ascii="Verdana" w:hAnsi="Verdana" w:cs="Times New Roman"/>
          <w:lang w:val="en-GB"/>
        </w:rPr>
        <w:t xml:space="preserve"> - Review of the Industrial Safety’s Authority. HADMÉRNÖK IX</w:t>
      </w:r>
      <w:proofErr w:type="gramStart"/>
      <w:r w:rsidRPr="00714BB5">
        <w:rPr>
          <w:rFonts w:ascii="Verdana" w:hAnsi="Verdana" w:cs="Times New Roman"/>
          <w:lang w:val="en-GB"/>
        </w:rPr>
        <w:t>. :</w:t>
      </w:r>
      <w:proofErr w:type="gramEnd"/>
      <w:r w:rsidRPr="00714BB5">
        <w:rPr>
          <w:rFonts w:ascii="Verdana" w:hAnsi="Verdana" w:cs="Times New Roman"/>
          <w:lang w:val="en-GB"/>
        </w:rPr>
        <w:t xml:space="preserve"> 1 pp. 88-95. , 8 p. (2014)</w:t>
      </w:r>
    </w:p>
    <w:p w14:paraId="34ABC245" w14:textId="77777777" w:rsidR="001732C9" w:rsidRPr="00714BB5" w:rsidRDefault="001732C9" w:rsidP="00B27853">
      <w:pPr>
        <w:pStyle w:val="Listaszerbekezds"/>
        <w:numPr>
          <w:ilvl w:val="0"/>
          <w:numId w:val="36"/>
        </w:numPr>
        <w:spacing w:after="160" w:line="259" w:lineRule="auto"/>
        <w:jc w:val="both"/>
        <w:rPr>
          <w:rFonts w:ascii="Verdana" w:hAnsi="Verdana" w:cs="Times New Roman"/>
          <w:lang w:val="en-GB"/>
        </w:rPr>
      </w:pPr>
      <w:r w:rsidRPr="00714BB5">
        <w:rPr>
          <w:rFonts w:ascii="Verdana" w:hAnsi="Verdana" w:cs="Times New Roman"/>
          <w:lang w:val="en-GB"/>
        </w:rPr>
        <w:t xml:space="preserve">Iván, </w:t>
      </w:r>
      <w:proofErr w:type="spellStart"/>
      <w:proofErr w:type="gramStart"/>
      <w:r w:rsidRPr="00714BB5">
        <w:rPr>
          <w:rFonts w:ascii="Verdana" w:hAnsi="Verdana" w:cs="Times New Roman"/>
          <w:lang w:val="en-GB"/>
        </w:rPr>
        <w:t>Sibalin</w:t>
      </w:r>
      <w:proofErr w:type="spellEnd"/>
      <w:r w:rsidRPr="00714BB5">
        <w:rPr>
          <w:rFonts w:ascii="Verdana" w:hAnsi="Verdana" w:cs="Times New Roman"/>
          <w:lang w:val="en-GB"/>
        </w:rPr>
        <w:t> ;</w:t>
      </w:r>
      <w:proofErr w:type="gramEnd"/>
      <w:r w:rsidRPr="00714BB5">
        <w:rPr>
          <w:rFonts w:ascii="Verdana" w:hAnsi="Verdana" w:cs="Times New Roman"/>
          <w:lang w:val="en-GB"/>
        </w:rPr>
        <w:t xml:space="preserve"> Zsolt, </w:t>
      </w:r>
      <w:proofErr w:type="spellStart"/>
      <w:r w:rsidRPr="00714BB5">
        <w:rPr>
          <w:rFonts w:ascii="Verdana" w:hAnsi="Verdana" w:cs="Times New Roman"/>
          <w:lang w:val="en-GB"/>
        </w:rPr>
        <w:t>Cimer</w:t>
      </w:r>
      <w:proofErr w:type="spellEnd"/>
      <w:r w:rsidRPr="00714BB5">
        <w:rPr>
          <w:rFonts w:ascii="Verdana" w:hAnsi="Verdana" w:cs="Times New Roman"/>
          <w:lang w:val="en-GB"/>
        </w:rPr>
        <w:t xml:space="preserve"> ; Lajos, Kátai-Urbán ; Béla, </w:t>
      </w:r>
      <w:proofErr w:type="spellStart"/>
      <w:r w:rsidRPr="00714BB5">
        <w:rPr>
          <w:rFonts w:ascii="Verdana" w:hAnsi="Verdana" w:cs="Times New Roman"/>
          <w:lang w:val="en-GB"/>
        </w:rPr>
        <w:t>Szakál</w:t>
      </w:r>
      <w:proofErr w:type="spellEnd"/>
      <w:r w:rsidRPr="00714BB5">
        <w:rPr>
          <w:rFonts w:ascii="Verdana" w:hAnsi="Verdana" w:cs="Times New Roman"/>
          <w:lang w:val="en-GB"/>
        </w:rPr>
        <w:t>: Hungarian legal and institution system for critical infrastructure protection. SCIENCE FOR POPULATION PROTECTION </w:t>
      </w:r>
      <w:proofErr w:type="gramStart"/>
      <w:r w:rsidRPr="00714BB5">
        <w:rPr>
          <w:rFonts w:ascii="Verdana" w:hAnsi="Verdana" w:cs="Times New Roman"/>
          <w:lang w:val="en-GB"/>
        </w:rPr>
        <w:t>12 :</w:t>
      </w:r>
      <w:proofErr w:type="gramEnd"/>
      <w:r w:rsidRPr="00714BB5">
        <w:rPr>
          <w:rFonts w:ascii="Verdana" w:hAnsi="Verdana" w:cs="Times New Roman"/>
          <w:lang w:val="en-GB"/>
        </w:rPr>
        <w:t> 1 pp. 1-6. , 6 p. (2020)</w:t>
      </w:r>
    </w:p>
    <w:p w14:paraId="3C48A343" w14:textId="77777777" w:rsidR="001732C9" w:rsidRPr="00714BB5" w:rsidRDefault="001732C9" w:rsidP="001732C9">
      <w:pPr>
        <w:widowControl w:val="0"/>
        <w:spacing w:before="120" w:after="120"/>
        <w:jc w:val="both"/>
        <w:rPr>
          <w:rFonts w:ascii="Verdana" w:hAnsi="Verdana"/>
        </w:rPr>
      </w:pPr>
    </w:p>
    <w:p w14:paraId="49AC2525"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 xml:space="preserve">Budapest, 05-th, </w:t>
      </w:r>
      <w:proofErr w:type="gramStart"/>
      <w:r w:rsidRPr="00714BB5">
        <w:rPr>
          <w:rFonts w:ascii="Verdana" w:hAnsi="Verdana"/>
          <w:bCs/>
        </w:rPr>
        <w:t>December</w:t>
      </w:r>
      <w:proofErr w:type="gramEnd"/>
      <w:r w:rsidRPr="00714BB5">
        <w:rPr>
          <w:rFonts w:ascii="Verdana" w:hAnsi="Verdana"/>
          <w:bCs/>
        </w:rPr>
        <w:t xml:space="preserve"> 2023.</w:t>
      </w:r>
    </w:p>
    <w:p w14:paraId="6C19D42E" w14:textId="77777777" w:rsidR="001732C9" w:rsidRPr="00714BB5" w:rsidRDefault="001732C9" w:rsidP="001732C9">
      <w:pPr>
        <w:widowControl w:val="0"/>
        <w:spacing w:before="120" w:after="120"/>
        <w:jc w:val="both"/>
        <w:rPr>
          <w:rFonts w:ascii="Verdana" w:hAnsi="Verdana"/>
          <w:bCs/>
          <w:lang w:val="en-GB"/>
        </w:rPr>
      </w:pPr>
    </w:p>
    <w:p w14:paraId="35EDDD73" w14:textId="77777777" w:rsidR="001732C9" w:rsidRPr="00714BB5" w:rsidRDefault="001732C9" w:rsidP="001732C9">
      <w:pPr>
        <w:widowControl w:val="0"/>
        <w:jc w:val="right"/>
        <w:rPr>
          <w:rFonts w:ascii="Verdana" w:hAnsi="Verdana"/>
          <w:bCs/>
          <w:lang w:val="en-GB"/>
        </w:rPr>
      </w:pPr>
      <w:r w:rsidRPr="00714BB5">
        <w:rPr>
          <w:rFonts w:ascii="Verdana" w:hAnsi="Verdana"/>
          <w:bCs/>
          <w:lang w:val="en-GB"/>
        </w:rPr>
        <w:t>Maj. Csaba Almási, assistant professor</w:t>
      </w:r>
    </w:p>
    <w:p w14:paraId="01555E9F" w14:textId="77777777" w:rsidR="001732C9" w:rsidRPr="00714BB5" w:rsidRDefault="001732C9" w:rsidP="001732C9">
      <w:pPr>
        <w:widowControl w:val="0"/>
        <w:jc w:val="right"/>
        <w:rPr>
          <w:rFonts w:ascii="Verdana" w:hAnsi="Verdana"/>
          <w:bCs/>
          <w:lang w:val="en-GB"/>
        </w:rPr>
      </w:pPr>
    </w:p>
    <w:p w14:paraId="431BA512" w14:textId="77777777" w:rsidR="001732C9" w:rsidRPr="00714BB5" w:rsidRDefault="001732C9" w:rsidP="001732C9">
      <w:pPr>
        <w:widowControl w:val="0"/>
        <w:jc w:val="right"/>
        <w:rPr>
          <w:rFonts w:ascii="Verdana" w:hAnsi="Verdana"/>
          <w:bCs/>
          <w:lang w:val="en-GB"/>
        </w:rPr>
      </w:pPr>
      <w:r w:rsidRPr="00714BB5">
        <w:rPr>
          <w:rFonts w:ascii="Verdana" w:hAnsi="Verdana"/>
          <w:bCs/>
          <w:lang w:val="en-GB"/>
        </w:rPr>
        <w:t>Signed by his own hand</w:t>
      </w:r>
    </w:p>
    <w:p w14:paraId="16987CEF" w14:textId="77777777" w:rsidR="001732C9" w:rsidRPr="00714BB5" w:rsidRDefault="001732C9" w:rsidP="001732C9">
      <w:pPr>
        <w:widowControl w:val="0"/>
        <w:jc w:val="right"/>
        <w:rPr>
          <w:rFonts w:ascii="Verdana" w:hAnsi="Verdana"/>
          <w:bCs/>
          <w:lang w:val="en-GB"/>
        </w:rPr>
      </w:pPr>
    </w:p>
    <w:p w14:paraId="72FD9026" w14:textId="77777777" w:rsidR="001732C9" w:rsidRPr="00714BB5" w:rsidRDefault="001732C9" w:rsidP="001732C9">
      <w:pPr>
        <w:rPr>
          <w:rFonts w:ascii="Verdana" w:hAnsi="Verdana"/>
        </w:rPr>
      </w:pPr>
      <w:r w:rsidRPr="00714BB5">
        <w:rPr>
          <w:rFonts w:ascii="Verdana" w:hAnsi="Verdana"/>
        </w:rPr>
        <w:br w:type="page"/>
      </w:r>
    </w:p>
    <w:tbl>
      <w:tblPr>
        <w:tblW w:w="9072" w:type="dxa"/>
        <w:tblInd w:w="113" w:type="dxa"/>
        <w:tblLook w:val="01E0" w:firstRow="1" w:lastRow="1" w:firstColumn="1" w:lastColumn="1" w:noHBand="0" w:noVBand="0"/>
      </w:tblPr>
      <w:tblGrid>
        <w:gridCol w:w="4855"/>
        <w:gridCol w:w="1620"/>
        <w:gridCol w:w="2597"/>
      </w:tblGrid>
      <w:tr w:rsidR="001732C9" w:rsidRPr="00714BB5" w14:paraId="614469D2" w14:textId="77777777" w:rsidTr="001732C9">
        <w:tc>
          <w:tcPr>
            <w:tcW w:w="4855" w:type="dxa"/>
            <w:tcBorders>
              <w:bottom w:val="single" w:sz="4" w:space="0" w:color="auto"/>
            </w:tcBorders>
          </w:tcPr>
          <w:p w14:paraId="048FEBE8" w14:textId="77777777" w:rsidR="001732C9" w:rsidRPr="00714BB5" w:rsidRDefault="001732C9" w:rsidP="001732C9">
            <w:pPr>
              <w:jc w:val="center"/>
              <w:rPr>
                <w:rFonts w:ascii="Verdana" w:hAnsi="Verdana"/>
                <w:b/>
                <w:smallCaps/>
              </w:rPr>
            </w:pPr>
            <w:r w:rsidRPr="00714BB5">
              <w:rPr>
                <w:rFonts w:ascii="Verdana" w:hAnsi="Verdana"/>
                <w:b/>
                <w:smallCaps/>
              </w:rPr>
              <w:lastRenderedPageBreak/>
              <w:t>Nemzeti Közszolgálati Egyetem</w:t>
            </w:r>
          </w:p>
        </w:tc>
        <w:tc>
          <w:tcPr>
            <w:tcW w:w="1620" w:type="dxa"/>
          </w:tcPr>
          <w:p w14:paraId="2059DE8D" w14:textId="77777777" w:rsidR="001732C9" w:rsidRPr="00714BB5" w:rsidRDefault="001732C9" w:rsidP="001732C9">
            <w:pPr>
              <w:jc w:val="both"/>
              <w:rPr>
                <w:rFonts w:ascii="Verdana" w:hAnsi="Verdana"/>
              </w:rPr>
            </w:pPr>
          </w:p>
        </w:tc>
        <w:tc>
          <w:tcPr>
            <w:tcW w:w="2597" w:type="dxa"/>
          </w:tcPr>
          <w:p w14:paraId="32BB94B3" w14:textId="77777777" w:rsidR="001732C9" w:rsidRPr="00714BB5" w:rsidRDefault="001732C9" w:rsidP="001732C9">
            <w:pPr>
              <w:jc w:val="right"/>
              <w:rPr>
                <w:rFonts w:ascii="Verdana" w:hAnsi="Verdana"/>
              </w:rPr>
            </w:pPr>
          </w:p>
        </w:tc>
      </w:tr>
      <w:tr w:rsidR="001732C9" w:rsidRPr="00714BB5" w14:paraId="7E4EB140" w14:textId="77777777" w:rsidTr="001732C9">
        <w:tc>
          <w:tcPr>
            <w:tcW w:w="4855" w:type="dxa"/>
            <w:tcBorders>
              <w:top w:val="single" w:sz="4" w:space="0" w:color="auto"/>
            </w:tcBorders>
          </w:tcPr>
          <w:p w14:paraId="189C927B" w14:textId="77777777" w:rsidR="001732C9" w:rsidRPr="00714BB5" w:rsidRDefault="001732C9" w:rsidP="001732C9">
            <w:pPr>
              <w:jc w:val="center"/>
              <w:rPr>
                <w:rFonts w:ascii="Verdana" w:hAnsi="Verdana"/>
                <w:b/>
              </w:rPr>
            </w:pPr>
            <w:r w:rsidRPr="00714BB5">
              <w:rPr>
                <w:rFonts w:ascii="Verdana" w:hAnsi="Verdana"/>
                <w:b/>
                <w:noProof/>
              </w:rPr>
              <w:t>Rendészettudományi</w:t>
            </w:r>
            <w:r w:rsidRPr="00714BB5">
              <w:rPr>
                <w:rFonts w:ascii="Verdana" w:hAnsi="Verdana"/>
                <w:b/>
              </w:rPr>
              <w:t xml:space="preserve"> Kar</w:t>
            </w:r>
          </w:p>
        </w:tc>
        <w:tc>
          <w:tcPr>
            <w:tcW w:w="1620" w:type="dxa"/>
          </w:tcPr>
          <w:p w14:paraId="49AC2F75" w14:textId="77777777" w:rsidR="001732C9" w:rsidRPr="00714BB5" w:rsidRDefault="001732C9" w:rsidP="001732C9">
            <w:pPr>
              <w:jc w:val="both"/>
              <w:rPr>
                <w:rFonts w:ascii="Verdana" w:hAnsi="Verdana"/>
              </w:rPr>
            </w:pPr>
          </w:p>
        </w:tc>
        <w:tc>
          <w:tcPr>
            <w:tcW w:w="2597" w:type="dxa"/>
          </w:tcPr>
          <w:p w14:paraId="6DA56CE0" w14:textId="77777777" w:rsidR="001732C9" w:rsidRPr="00714BB5" w:rsidRDefault="001732C9" w:rsidP="001732C9">
            <w:pPr>
              <w:jc w:val="both"/>
              <w:rPr>
                <w:rFonts w:ascii="Verdana" w:hAnsi="Verdana"/>
              </w:rPr>
            </w:pPr>
          </w:p>
        </w:tc>
      </w:tr>
    </w:tbl>
    <w:p w14:paraId="2BF2E966" w14:textId="77777777" w:rsidR="001732C9" w:rsidRPr="00714BB5" w:rsidRDefault="001732C9" w:rsidP="001732C9">
      <w:pPr>
        <w:widowControl w:val="0"/>
        <w:spacing w:before="120" w:after="120"/>
        <w:ind w:left="426" w:hanging="142"/>
        <w:jc w:val="center"/>
        <w:rPr>
          <w:rFonts w:ascii="Verdana" w:hAnsi="Verdana"/>
          <w:b/>
          <w:bCs/>
        </w:rPr>
      </w:pPr>
    </w:p>
    <w:p w14:paraId="20F0BF5B"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p>
    <w:p w14:paraId="4EE9BC9B" w14:textId="77777777" w:rsidR="001732C9" w:rsidRPr="00714BB5" w:rsidRDefault="001732C9" w:rsidP="00B27853">
      <w:pPr>
        <w:widowControl w:val="0"/>
        <w:numPr>
          <w:ilvl w:val="0"/>
          <w:numId w:val="97"/>
        </w:numPr>
        <w:tabs>
          <w:tab w:val="num" w:pos="567"/>
        </w:tabs>
        <w:spacing w:before="120" w:after="120"/>
        <w:ind w:hanging="76"/>
        <w:jc w:val="both"/>
        <w:rPr>
          <w:rFonts w:ascii="Verdana" w:hAnsi="Verdana"/>
          <w:bCs/>
        </w:rPr>
      </w:pPr>
      <w:r w:rsidRPr="00714BB5">
        <w:rPr>
          <w:rFonts w:ascii="Verdana" w:hAnsi="Verdana"/>
          <w:b/>
          <w:bCs/>
        </w:rPr>
        <w:t xml:space="preserve">A tantárgy kódja: </w:t>
      </w:r>
      <w:r w:rsidRPr="00714BB5">
        <w:rPr>
          <w:rFonts w:ascii="Verdana" w:hAnsi="Verdana"/>
          <w:bCs/>
          <w:noProof/>
        </w:rPr>
        <w:t>VKMTM19</w:t>
      </w:r>
    </w:p>
    <w:p w14:paraId="77F56923" w14:textId="77777777" w:rsidR="001732C9" w:rsidRPr="00714BB5" w:rsidRDefault="001732C9" w:rsidP="00B27853">
      <w:pPr>
        <w:widowControl w:val="0"/>
        <w:numPr>
          <w:ilvl w:val="0"/>
          <w:numId w:val="97"/>
        </w:numPr>
        <w:tabs>
          <w:tab w:val="num" w:pos="567"/>
        </w:tabs>
        <w:spacing w:before="120" w:after="120"/>
        <w:ind w:left="426" w:hanging="142"/>
        <w:jc w:val="both"/>
        <w:rPr>
          <w:rFonts w:ascii="Verdana" w:hAnsi="Verdana"/>
          <w:b/>
          <w:bCs/>
          <w:lang w:val="en-GB"/>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Esélyegyenlőség</w:t>
      </w:r>
    </w:p>
    <w:p w14:paraId="1CCF53F6" w14:textId="77777777" w:rsidR="001732C9" w:rsidRPr="00714BB5" w:rsidRDefault="001732C9" w:rsidP="00B27853">
      <w:pPr>
        <w:widowControl w:val="0"/>
        <w:numPr>
          <w:ilvl w:val="0"/>
          <w:numId w:val="97"/>
        </w:numPr>
        <w:tabs>
          <w:tab w:val="num" w:pos="567"/>
        </w:tabs>
        <w:spacing w:before="120" w:after="120"/>
        <w:ind w:left="426" w:hanging="142"/>
        <w:jc w:val="both"/>
        <w:rPr>
          <w:rFonts w:ascii="Verdana" w:hAnsi="Verdana"/>
          <w:b/>
          <w:bCs/>
          <w:lang w:val="en-GB"/>
        </w:rPr>
      </w:pPr>
      <w:r w:rsidRPr="00714BB5">
        <w:rPr>
          <w:rFonts w:ascii="Verdana" w:hAnsi="Verdana"/>
          <w:b/>
          <w:bCs/>
        </w:rPr>
        <w:t xml:space="preserve">A tantárgy megnevezése (angolul): </w:t>
      </w:r>
      <w:r w:rsidRPr="00714BB5">
        <w:rPr>
          <w:rFonts w:ascii="Verdana" w:hAnsi="Verdana"/>
          <w:bCs/>
          <w:noProof/>
        </w:rPr>
        <w:t>Equal opportunities</w:t>
      </w:r>
    </w:p>
    <w:p w14:paraId="58D4BBBD" w14:textId="77777777" w:rsidR="001732C9" w:rsidRPr="00714BB5" w:rsidRDefault="001732C9" w:rsidP="00B27853">
      <w:pPr>
        <w:widowControl w:val="0"/>
        <w:numPr>
          <w:ilvl w:val="0"/>
          <w:numId w:val="97"/>
        </w:numPr>
        <w:tabs>
          <w:tab w:val="num" w:pos="567"/>
        </w:tabs>
        <w:spacing w:before="120" w:after="120"/>
        <w:ind w:left="426" w:hanging="142"/>
        <w:jc w:val="both"/>
        <w:rPr>
          <w:rFonts w:ascii="Verdana" w:hAnsi="Verdana"/>
          <w:b/>
          <w:bCs/>
        </w:rPr>
      </w:pPr>
      <w:r w:rsidRPr="00714BB5">
        <w:rPr>
          <w:rFonts w:ascii="Verdana" w:hAnsi="Verdana"/>
          <w:b/>
          <w:bCs/>
        </w:rPr>
        <w:t>Kreditérték és képzési karakter:</w:t>
      </w:r>
    </w:p>
    <w:p w14:paraId="7433246A" w14:textId="77777777" w:rsidR="001732C9" w:rsidRPr="00714BB5" w:rsidRDefault="001732C9" w:rsidP="00B27853">
      <w:pPr>
        <w:pStyle w:val="Listaszerbekezds"/>
        <w:widowControl w:val="0"/>
        <w:numPr>
          <w:ilvl w:val="1"/>
          <w:numId w:val="97"/>
        </w:numPr>
        <w:spacing w:before="120" w:after="120"/>
        <w:ind w:left="993" w:hanging="426"/>
        <w:jc w:val="both"/>
        <w:rPr>
          <w:rFonts w:ascii="Verdana" w:hAnsi="Verdana" w:cs="Times New Roman"/>
          <w:b/>
          <w:bCs/>
        </w:rPr>
      </w:pPr>
      <w:r w:rsidRPr="00714BB5">
        <w:rPr>
          <w:rFonts w:ascii="Verdana" w:hAnsi="Verdana" w:cs="Times New Roman"/>
          <w:bCs/>
          <w:noProof/>
        </w:rPr>
        <w:t>3</w:t>
      </w:r>
      <w:r w:rsidRPr="00714BB5">
        <w:rPr>
          <w:rFonts w:ascii="Verdana" w:hAnsi="Verdana" w:cs="Times New Roman"/>
          <w:bCs/>
        </w:rPr>
        <w:t xml:space="preserve"> kredit</w:t>
      </w:r>
    </w:p>
    <w:p w14:paraId="6908DFC8" w14:textId="77777777" w:rsidR="001732C9" w:rsidRPr="00714BB5" w:rsidRDefault="001732C9" w:rsidP="00B27853">
      <w:pPr>
        <w:pStyle w:val="Listaszerbekezds"/>
        <w:widowControl w:val="0"/>
        <w:numPr>
          <w:ilvl w:val="1"/>
          <w:numId w:val="97"/>
        </w:numPr>
        <w:spacing w:before="120" w:after="120"/>
        <w:ind w:left="993" w:hanging="426"/>
        <w:jc w:val="both"/>
        <w:rPr>
          <w:rFonts w:ascii="Verdana" w:hAnsi="Verdana" w:cs="Times New Roman"/>
          <w:b/>
          <w:bCs/>
        </w:rPr>
      </w:pPr>
      <w:r w:rsidRPr="00714BB5">
        <w:rPr>
          <w:rFonts w:ascii="Verdana" w:hAnsi="Verdana" w:cs="Times New Roman"/>
          <w:bCs/>
        </w:rPr>
        <w:t xml:space="preserve">a tantárgy elméleti vagy gyakorlati jellegének mértéke: </w:t>
      </w:r>
      <w:r w:rsidRPr="00714BB5">
        <w:rPr>
          <w:rFonts w:ascii="Verdana" w:hAnsi="Verdana" w:cs="Times New Roman"/>
          <w:bCs/>
          <w:noProof/>
        </w:rPr>
        <w:t xml:space="preserve">0 </w:t>
      </w:r>
      <w:r w:rsidRPr="00714BB5">
        <w:rPr>
          <w:rFonts w:ascii="Verdana" w:hAnsi="Verdana" w:cs="Times New Roman"/>
          <w:bCs/>
        </w:rPr>
        <w:t xml:space="preserve">% gyakorlat, </w:t>
      </w:r>
      <w:r w:rsidRPr="00714BB5">
        <w:rPr>
          <w:rFonts w:ascii="Verdana" w:hAnsi="Verdana" w:cs="Times New Roman"/>
          <w:bCs/>
          <w:noProof/>
        </w:rPr>
        <w:t>100</w:t>
      </w:r>
      <w:r w:rsidRPr="00714BB5">
        <w:rPr>
          <w:rFonts w:ascii="Verdana" w:hAnsi="Verdana" w:cs="Times New Roman"/>
          <w:bCs/>
        </w:rPr>
        <w:t xml:space="preserve"> % elmélet</w:t>
      </w:r>
    </w:p>
    <w:p w14:paraId="147DDD71" w14:textId="77777777" w:rsidR="001732C9" w:rsidRPr="00714BB5" w:rsidRDefault="001732C9" w:rsidP="00B27853">
      <w:pPr>
        <w:widowControl w:val="0"/>
        <w:numPr>
          <w:ilvl w:val="0"/>
          <w:numId w:val="97"/>
        </w:numPr>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3BA4ED1A" w14:textId="77777777" w:rsidR="001732C9" w:rsidRPr="00714BB5" w:rsidRDefault="001732C9" w:rsidP="00B27853">
      <w:pPr>
        <w:widowControl w:val="0"/>
        <w:numPr>
          <w:ilvl w:val="0"/>
          <w:numId w:val="97"/>
        </w:numPr>
        <w:tabs>
          <w:tab w:val="num" w:pos="567"/>
        </w:tabs>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Rendészettudományi kar / Katasztrófavédelmi intézet</w:t>
      </w:r>
      <w:r w:rsidRPr="00714BB5">
        <w:rPr>
          <w:rFonts w:ascii="Verdana" w:hAnsi="Verdana"/>
          <w:bCs/>
        </w:rPr>
        <w:t xml:space="preserve"> </w:t>
      </w:r>
      <w:r w:rsidRPr="00714BB5">
        <w:rPr>
          <w:rFonts w:ascii="Verdana" w:hAnsi="Verdana"/>
          <w:bCs/>
          <w:noProof/>
        </w:rPr>
        <w:t>/ Katasztrófavédelmi Műveleti Tanszék</w:t>
      </w:r>
    </w:p>
    <w:p w14:paraId="4128C900" w14:textId="77777777" w:rsidR="001732C9" w:rsidRPr="00714BB5" w:rsidRDefault="001732C9" w:rsidP="00B27853">
      <w:pPr>
        <w:widowControl w:val="0"/>
        <w:numPr>
          <w:ilvl w:val="0"/>
          <w:numId w:val="97"/>
        </w:numPr>
        <w:tabs>
          <w:tab w:val="num" w:pos="567"/>
        </w:tabs>
        <w:spacing w:before="120" w:after="120"/>
        <w:ind w:left="426" w:hanging="142"/>
        <w:jc w:val="both"/>
        <w:rPr>
          <w:rFonts w:ascii="Verdana" w:hAnsi="Verdana"/>
          <w:bCs/>
        </w:rPr>
      </w:pPr>
      <w:r w:rsidRPr="00714BB5">
        <w:rPr>
          <w:rFonts w:ascii="Verdana" w:hAnsi="Verdana"/>
          <w:b/>
          <w:bCs/>
        </w:rPr>
        <w:t xml:space="preserve">A tantárgyfelelős oktató neve, beosztása, tudományos fokozata: </w:t>
      </w:r>
      <w:r w:rsidRPr="00714BB5">
        <w:rPr>
          <w:rFonts w:ascii="Verdana" w:hAnsi="Verdana"/>
          <w:bCs/>
          <w:noProof/>
        </w:rPr>
        <w:t>Dr. Kóródi Gyula</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egyetemi tanár</w:t>
      </w:r>
      <w:r w:rsidRPr="00714BB5">
        <w:rPr>
          <w:rFonts w:ascii="Verdana" w:hAnsi="Verdana"/>
          <w:bCs/>
        </w:rPr>
        <w:t xml:space="preserve"> </w:t>
      </w:r>
    </w:p>
    <w:p w14:paraId="54B3D493" w14:textId="77777777" w:rsidR="001732C9" w:rsidRPr="00714BB5" w:rsidRDefault="001732C9" w:rsidP="00B27853">
      <w:pPr>
        <w:widowControl w:val="0"/>
        <w:numPr>
          <w:ilvl w:val="0"/>
          <w:numId w:val="97"/>
        </w:numPr>
        <w:spacing w:before="120" w:after="120"/>
        <w:ind w:left="426" w:hanging="142"/>
        <w:jc w:val="both"/>
        <w:rPr>
          <w:rFonts w:ascii="Verdana" w:hAnsi="Verdana"/>
          <w:bCs/>
        </w:rPr>
      </w:pPr>
      <w:r w:rsidRPr="00714BB5">
        <w:rPr>
          <w:rFonts w:ascii="Verdana" w:hAnsi="Verdana"/>
          <w:b/>
          <w:bCs/>
        </w:rPr>
        <w:t>A tanórák száma és típusa</w:t>
      </w:r>
    </w:p>
    <w:p w14:paraId="11EEE180" w14:textId="77777777" w:rsidR="001732C9" w:rsidRPr="00714BB5" w:rsidRDefault="001732C9" w:rsidP="00B27853">
      <w:pPr>
        <w:widowControl w:val="0"/>
        <w:numPr>
          <w:ilvl w:val="1"/>
          <w:numId w:val="97"/>
        </w:numPr>
        <w:tabs>
          <w:tab w:val="num" w:pos="709"/>
          <w:tab w:val="num" w:pos="2069"/>
        </w:tabs>
        <w:spacing w:before="120" w:after="120"/>
        <w:ind w:left="851" w:hanging="425"/>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óraszám/félév:</w:t>
      </w:r>
    </w:p>
    <w:p w14:paraId="144D93AA" w14:textId="77777777" w:rsidR="001732C9" w:rsidRPr="00714BB5" w:rsidRDefault="001732C9" w:rsidP="00B27853">
      <w:pPr>
        <w:widowControl w:val="0"/>
        <w:numPr>
          <w:ilvl w:val="2"/>
          <w:numId w:val="97"/>
        </w:numPr>
        <w:spacing w:before="120" w:after="120"/>
        <w:ind w:left="851" w:hanging="425"/>
        <w:jc w:val="both"/>
        <w:rPr>
          <w:rFonts w:ascii="Verdana" w:hAnsi="Verdana"/>
          <w:bCs/>
        </w:rPr>
      </w:pPr>
      <w:r w:rsidRPr="00714BB5">
        <w:rPr>
          <w:rFonts w:ascii="Verdana" w:hAnsi="Verdana"/>
          <w:bCs/>
        </w:rPr>
        <w:t xml:space="preserve">nappali munkarend: </w:t>
      </w:r>
      <w:r w:rsidRPr="00714BB5">
        <w:rPr>
          <w:rFonts w:ascii="Verdana" w:hAnsi="Verdana"/>
          <w:bCs/>
          <w:noProof/>
        </w:rPr>
        <w:t>28</w:t>
      </w:r>
      <w:r w:rsidRPr="00714BB5">
        <w:rPr>
          <w:rFonts w:ascii="Verdana" w:hAnsi="Verdana"/>
          <w:bCs/>
        </w:rPr>
        <w:t xml:space="preserve"> (</w:t>
      </w:r>
      <w:r w:rsidRPr="00714BB5">
        <w:rPr>
          <w:rFonts w:ascii="Verdana" w:hAnsi="Verdana"/>
          <w:bCs/>
          <w:noProof/>
        </w:rPr>
        <w:t>28</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0</w:t>
      </w:r>
      <w:r w:rsidRPr="00714BB5">
        <w:rPr>
          <w:rFonts w:ascii="Verdana" w:hAnsi="Verdana"/>
          <w:bCs/>
        </w:rPr>
        <w:t xml:space="preserve"> GY)</w:t>
      </w:r>
    </w:p>
    <w:p w14:paraId="7F26A204" w14:textId="77777777" w:rsidR="001732C9" w:rsidRPr="00714BB5" w:rsidRDefault="001732C9" w:rsidP="00B27853">
      <w:pPr>
        <w:widowControl w:val="0"/>
        <w:numPr>
          <w:ilvl w:val="2"/>
          <w:numId w:val="97"/>
        </w:numPr>
        <w:spacing w:before="120" w:after="120"/>
        <w:ind w:left="851" w:hanging="425"/>
        <w:jc w:val="both"/>
        <w:rPr>
          <w:rFonts w:ascii="Verdana" w:hAnsi="Verdana"/>
          <w:bCs/>
        </w:rPr>
      </w:pPr>
      <w:r w:rsidRPr="00714BB5">
        <w:rPr>
          <w:rFonts w:ascii="Verdana" w:hAnsi="Verdana"/>
          <w:bCs/>
        </w:rPr>
        <w:t xml:space="preserve">levelező munkarend: </w:t>
      </w:r>
      <w:r w:rsidRPr="00714BB5">
        <w:rPr>
          <w:rFonts w:ascii="Verdana" w:hAnsi="Verdana"/>
          <w:bCs/>
          <w:noProof/>
        </w:rPr>
        <w:t>12</w:t>
      </w:r>
      <w:r w:rsidRPr="00714BB5">
        <w:rPr>
          <w:rFonts w:ascii="Verdana" w:hAnsi="Verdana"/>
          <w:bCs/>
        </w:rPr>
        <w:t xml:space="preserve"> (</w:t>
      </w:r>
      <w:r w:rsidRPr="00714BB5">
        <w:rPr>
          <w:rFonts w:ascii="Verdana" w:hAnsi="Verdana"/>
          <w:bCs/>
          <w:noProof/>
        </w:rPr>
        <w:t>12</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0</w:t>
      </w:r>
      <w:r w:rsidRPr="00714BB5">
        <w:rPr>
          <w:rFonts w:ascii="Verdana" w:hAnsi="Verdana"/>
          <w:bCs/>
        </w:rPr>
        <w:t xml:space="preserve"> GY)</w:t>
      </w:r>
    </w:p>
    <w:p w14:paraId="08227BAD" w14:textId="77777777" w:rsidR="001732C9" w:rsidRPr="00714BB5" w:rsidRDefault="001732C9" w:rsidP="00B27853">
      <w:pPr>
        <w:widowControl w:val="0"/>
        <w:numPr>
          <w:ilvl w:val="1"/>
          <w:numId w:val="97"/>
        </w:numPr>
        <w:tabs>
          <w:tab w:val="num" w:pos="709"/>
          <w:tab w:val="num" w:pos="2069"/>
        </w:tabs>
        <w:spacing w:before="120" w:after="120"/>
        <w:ind w:left="851" w:hanging="425"/>
        <w:jc w:val="both"/>
        <w:rPr>
          <w:rFonts w:ascii="Verdana" w:hAnsi="Verdana"/>
          <w:bCs/>
        </w:rPr>
      </w:pPr>
      <w:r w:rsidRPr="00714BB5">
        <w:rPr>
          <w:rFonts w:ascii="Verdana" w:hAnsi="Verdana"/>
          <w:bCs/>
        </w:rPr>
        <w:t>heti óraszám - nappali munkarend: (</w:t>
      </w:r>
      <w:r w:rsidRPr="00714BB5">
        <w:rPr>
          <w:rFonts w:ascii="Verdana" w:hAnsi="Verdana"/>
          <w:bCs/>
          <w:noProof/>
        </w:rPr>
        <w:t>2</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0</w:t>
      </w:r>
      <w:r w:rsidRPr="00714BB5">
        <w:rPr>
          <w:rFonts w:ascii="Verdana" w:hAnsi="Verdana"/>
          <w:bCs/>
        </w:rPr>
        <w:t xml:space="preserve"> GY)</w:t>
      </w:r>
    </w:p>
    <w:p w14:paraId="2DEF5804" w14:textId="77777777" w:rsidR="001732C9" w:rsidRPr="00714BB5" w:rsidRDefault="001732C9" w:rsidP="00B27853">
      <w:pPr>
        <w:widowControl w:val="0"/>
        <w:numPr>
          <w:ilvl w:val="1"/>
          <w:numId w:val="97"/>
        </w:numPr>
        <w:tabs>
          <w:tab w:val="num" w:pos="709"/>
          <w:tab w:val="num" w:pos="2069"/>
        </w:tabs>
        <w:spacing w:before="120" w:after="120"/>
        <w:ind w:left="851" w:hanging="425"/>
        <w:jc w:val="both"/>
        <w:rPr>
          <w:rFonts w:ascii="Verdana" w:hAnsi="Verdana"/>
          <w:bCs/>
        </w:rPr>
      </w:pPr>
      <w:r w:rsidRPr="00714BB5">
        <w:rPr>
          <w:rFonts w:ascii="Verdana" w:hAnsi="Verdana"/>
        </w:rPr>
        <w:t xml:space="preserve">Az ismeret átadásában alkalmazandó további sajátos módok, jellemzők: </w:t>
      </w:r>
    </w:p>
    <w:p w14:paraId="521065D2" w14:textId="77777777" w:rsidR="001732C9" w:rsidRPr="00714BB5" w:rsidRDefault="001732C9" w:rsidP="00B27853">
      <w:pPr>
        <w:widowControl w:val="0"/>
        <w:numPr>
          <w:ilvl w:val="0"/>
          <w:numId w:val="97"/>
        </w:numPr>
        <w:spacing w:before="120" w:after="120"/>
        <w:ind w:left="426" w:hanging="142"/>
        <w:jc w:val="both"/>
        <w:rPr>
          <w:rFonts w:ascii="Verdana" w:hAnsi="Verdana"/>
          <w:bCs/>
        </w:rPr>
      </w:pPr>
      <w:r w:rsidRPr="00714BB5">
        <w:rPr>
          <w:rFonts w:ascii="Verdana" w:hAnsi="Verdana"/>
          <w:b/>
          <w:bCs/>
        </w:rPr>
        <w:t>A tantárgy szakmai tartalma (magyarul):</w:t>
      </w:r>
      <w:r w:rsidRPr="00714BB5">
        <w:rPr>
          <w:rFonts w:ascii="Verdana" w:hAnsi="Verdana"/>
          <w:bCs/>
        </w:rPr>
        <w:t xml:space="preserve"> </w:t>
      </w:r>
      <w:r w:rsidRPr="00714BB5">
        <w:rPr>
          <w:rFonts w:ascii="Verdana" w:hAnsi="Verdana"/>
          <w:bCs/>
          <w:noProof/>
        </w:rPr>
        <w:t>A hallgatók ismerkedjenek meg az emberi jogok hazai szabályozásával. A hallgató ismerje meg az Alaptörvény emberi jogokhoz kapcsolódó részeit. A tantárgy keretén belül ismertetésre kerül az emberi alapjogok szabályozása és védelme a közigazgatásban, a fegyveres szerveknél és a magyar honvédségnél.</w:t>
      </w:r>
    </w:p>
    <w:p w14:paraId="5A1F175C"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r w:rsidRPr="00714BB5">
        <w:rPr>
          <w:rFonts w:ascii="Verdana" w:hAnsi="Verdana"/>
          <w:bCs/>
          <w:noProof/>
        </w:rPr>
        <w:t>Students will get acquainted with the national regulation on human rights. Students will gain knowledge of the Fundamental Law sections related to human rights. The course will address the regulation and protection of human rights in public administration, armed forces and at the Hungarian Defense Forces.</w:t>
      </w:r>
      <w:r w:rsidRPr="00714BB5">
        <w:rPr>
          <w:rFonts w:ascii="Verdana" w:hAnsi="Verdana"/>
          <w:bCs/>
          <w:lang w:val="en-GB"/>
        </w:rPr>
        <w:t xml:space="preserve"> </w:t>
      </w:r>
    </w:p>
    <w:p w14:paraId="75CFF7BD" w14:textId="77777777" w:rsidR="001732C9" w:rsidRPr="00714BB5" w:rsidRDefault="001732C9" w:rsidP="00B27853">
      <w:pPr>
        <w:pStyle w:val="Listaszerbekezds"/>
        <w:widowControl w:val="0"/>
        <w:numPr>
          <w:ilvl w:val="0"/>
          <w:numId w:val="97"/>
        </w:numPr>
        <w:spacing w:before="120" w:after="120"/>
        <w:ind w:left="426" w:hanging="142"/>
        <w:jc w:val="both"/>
        <w:rPr>
          <w:rFonts w:ascii="Verdana" w:hAnsi="Verdana" w:cs="Times New Roman"/>
          <w:bCs/>
        </w:rPr>
      </w:pPr>
      <w:r w:rsidRPr="00714BB5">
        <w:rPr>
          <w:rFonts w:ascii="Verdana" w:hAnsi="Verdana" w:cs="Times New Roman"/>
          <w:b/>
          <w:bCs/>
        </w:rPr>
        <w:t xml:space="preserve">Elérendő kompetenciák (magyarul): </w:t>
      </w:r>
      <w:r w:rsidRPr="00714BB5">
        <w:rPr>
          <w:rFonts w:ascii="Verdana" w:hAnsi="Verdana" w:cs="Times New Roman"/>
          <w:bCs/>
          <w:noProof/>
        </w:rPr>
        <w:t>A hallgatók ismerjék a vezetői tevékenységük során az alapvető jogok szabályozási rendszerét. A hallgatók legyenek képesek a vezetői, irányítói feladatuk ellátása során alkalmazni az alapvető jogok védelmét szabályozó jogszabályokat, előírásokat. Legyenek képesek szerveztük vonatkozásában az esélyegyenlőségi dokumentumok elkészítésére, felülvizsgálatára az előírások betartatására.</w:t>
      </w:r>
    </w:p>
    <w:p w14:paraId="46600D43"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Tudása:</w:t>
      </w:r>
      <w:r w:rsidRPr="00714BB5">
        <w:rPr>
          <w:rFonts w:ascii="Verdana" w:hAnsi="Verdana"/>
          <w:bCs/>
        </w:rPr>
        <w:t xml:space="preserve"> </w:t>
      </w:r>
      <w:r w:rsidRPr="00714BB5">
        <w:rPr>
          <w:rFonts w:ascii="Verdana" w:hAnsi="Verdana"/>
          <w:bCs/>
          <w:noProof/>
        </w:rPr>
        <w:t>A hallgatók ismerjék a vezetői tevékenységük során az alapvető jogok szabályozási rendszerét. A hallgatók legyenek képesek a vezetői, irányítói feladatuk ellátása során alkalmazni az alapvető jogok védelmét szabályozó jogszabályokat, előírásokat. Legyenek képesek szerveztük vonatkozásában az esélyegyenlőségi dokumentumok elkészítésére, felülvizsgálatára az előírások betartatására.</w:t>
      </w:r>
    </w:p>
    <w:p w14:paraId="6DE9AA10"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Képességei:</w:t>
      </w:r>
      <w:r w:rsidRPr="00714BB5">
        <w:rPr>
          <w:rFonts w:ascii="Verdana" w:hAnsi="Verdana"/>
          <w:bCs/>
        </w:rPr>
        <w:t xml:space="preserve"> </w:t>
      </w:r>
      <w:r w:rsidRPr="00714BB5">
        <w:rPr>
          <w:rFonts w:ascii="Verdana" w:hAnsi="Verdana"/>
          <w:bCs/>
          <w:noProof/>
        </w:rPr>
        <w:t xml:space="preserve">Motivált a katasztrófavédelemmel kapcsolatos szervező, előkészítő, </w:t>
      </w:r>
      <w:r w:rsidRPr="00714BB5">
        <w:rPr>
          <w:rFonts w:ascii="Verdana" w:hAnsi="Verdana"/>
          <w:bCs/>
          <w:noProof/>
        </w:rPr>
        <w:lastRenderedPageBreak/>
        <w:t>operatív irányító feladatokra.</w:t>
      </w:r>
      <w:r w:rsidRPr="00714BB5">
        <w:rPr>
          <w:rFonts w:ascii="Verdana" w:hAnsi="Verdana"/>
          <w:bCs/>
        </w:rPr>
        <w:t xml:space="preserve"> </w:t>
      </w:r>
    </w:p>
    <w:p w14:paraId="382E2924"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Attitűdje:</w:t>
      </w:r>
      <w:r w:rsidRPr="00714BB5">
        <w:rPr>
          <w:rFonts w:ascii="Verdana" w:hAnsi="Verdana"/>
          <w:bCs/>
        </w:rPr>
        <w:t xml:space="preserve"> </w:t>
      </w:r>
      <w:r w:rsidRPr="00714BB5">
        <w:rPr>
          <w:rFonts w:ascii="Verdana" w:hAnsi="Verdana"/>
          <w:bCs/>
          <w:noProof/>
        </w:rPr>
        <w:t>Motivált a katasztrófavédelemmel kapcsolatos szervező, előkészítő, operatív irányító feladatokra.</w:t>
      </w:r>
    </w:p>
    <w:p w14:paraId="5DED1155"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Autonómiája és felelőssége:</w:t>
      </w:r>
      <w:r w:rsidRPr="00714BB5">
        <w:rPr>
          <w:rFonts w:ascii="Verdana" w:hAnsi="Verdana"/>
          <w:bCs/>
        </w:rPr>
        <w:t xml:space="preserve"> </w:t>
      </w:r>
      <w:r w:rsidRPr="00714BB5">
        <w:rPr>
          <w:rFonts w:ascii="Verdana" w:hAnsi="Verdana"/>
          <w:bCs/>
          <w:noProof/>
        </w:rPr>
        <w:t>Döntéséért, mulasztásaiért felelősséget vállal.</w:t>
      </w:r>
    </w:p>
    <w:p w14:paraId="6ABEE01D" w14:textId="77777777" w:rsidR="001732C9" w:rsidRPr="00714BB5" w:rsidRDefault="001732C9" w:rsidP="001732C9">
      <w:pPr>
        <w:widowControl w:val="0"/>
        <w:spacing w:before="120" w:after="120"/>
        <w:ind w:left="426"/>
        <w:jc w:val="both"/>
        <w:rPr>
          <w:rFonts w:ascii="Verdana" w:hAnsi="Verdana"/>
          <w:bCs/>
          <w:noProof/>
          <w:lang w:val="en-US"/>
        </w:rPr>
      </w:pPr>
      <w:r w:rsidRPr="00714BB5">
        <w:rPr>
          <w:rFonts w:ascii="Verdana" w:hAnsi="Verdana"/>
          <w:b/>
          <w:bCs/>
        </w:rPr>
        <w:t>Elérendő kompetenciák (angolul) (</w:t>
      </w:r>
      <w:r w:rsidRPr="00714BB5">
        <w:rPr>
          <w:rFonts w:ascii="Verdana" w:hAnsi="Verdana"/>
          <w:b/>
          <w:bCs/>
          <w:lang w:val="en-US"/>
        </w:rPr>
        <w:t xml:space="preserve">Competences – English): </w:t>
      </w:r>
      <w:r w:rsidRPr="00714BB5">
        <w:rPr>
          <w:rFonts w:ascii="Verdana" w:hAnsi="Verdana"/>
          <w:bCs/>
          <w:noProof/>
          <w:lang w:val="en-US"/>
        </w:rPr>
        <w:t>Students will become familiar with the regulation of fundamental rights in their leadership activities. Students will be able to apply the laws and regulations governing the protection of fundamental rights while performing their managerial duties. They will be able to prepare and review equal opportunities documents in compliance with the requirements.</w:t>
      </w:r>
    </w:p>
    <w:p w14:paraId="37A8AA80"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Knowledge</w:t>
      </w:r>
      <w:r w:rsidRPr="00714BB5">
        <w:rPr>
          <w:rFonts w:ascii="Verdana" w:hAnsi="Verdana"/>
          <w:lang w:val="en-GB"/>
        </w:rPr>
        <w:t xml:space="preserve">: </w:t>
      </w:r>
      <w:r w:rsidRPr="00714BB5">
        <w:rPr>
          <w:rFonts w:ascii="Verdana" w:hAnsi="Verdana"/>
          <w:bCs/>
          <w:noProof/>
        </w:rPr>
        <w:t>He / she is well versed in the legislation relevant to his / her field.</w:t>
      </w:r>
    </w:p>
    <w:p w14:paraId="5CA1D4E7"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Capabilities</w:t>
      </w:r>
      <w:r w:rsidRPr="00714BB5">
        <w:rPr>
          <w:rFonts w:ascii="Verdana" w:hAnsi="Verdana"/>
          <w:lang w:val="en-GB"/>
        </w:rPr>
        <w:t xml:space="preserve">: </w:t>
      </w:r>
      <w:r w:rsidRPr="00714BB5">
        <w:rPr>
          <w:rFonts w:ascii="Verdana" w:hAnsi="Verdana"/>
          <w:bCs/>
          <w:noProof/>
        </w:rPr>
        <w:t>t is capable of properly applying the provisions laid down by professional and procedural law.</w:t>
      </w:r>
    </w:p>
    <w:p w14:paraId="47718B0B"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jc w:val="both"/>
        <w:rPr>
          <w:rFonts w:ascii="Verdana" w:hAnsi="Verdana"/>
          <w:lang w:val="en-GB"/>
        </w:rPr>
      </w:pPr>
      <w:r w:rsidRPr="00714BB5">
        <w:rPr>
          <w:rFonts w:ascii="Verdana" w:hAnsi="Verdana"/>
          <w:b/>
          <w:lang w:val="en-GB"/>
        </w:rPr>
        <w:t>Attitude:</w:t>
      </w:r>
      <w:r w:rsidRPr="00714BB5">
        <w:rPr>
          <w:rFonts w:ascii="Verdana" w:hAnsi="Verdana"/>
          <w:lang w:val="en-GB"/>
        </w:rPr>
        <w:t xml:space="preserve"> </w:t>
      </w:r>
      <w:r w:rsidRPr="00714BB5">
        <w:rPr>
          <w:rFonts w:ascii="Verdana" w:hAnsi="Verdana"/>
          <w:bCs/>
          <w:noProof/>
        </w:rPr>
        <w:t>Motivated for organizational, preparatory, operational management tasks related to disaster management.</w:t>
      </w:r>
    </w:p>
    <w:p w14:paraId="69EFF8C4"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 xml:space="preserve">Autonomy and responsibility: </w:t>
      </w:r>
      <w:r w:rsidRPr="00714BB5">
        <w:rPr>
          <w:rFonts w:ascii="Verdana" w:hAnsi="Verdana"/>
          <w:bCs/>
          <w:noProof/>
        </w:rPr>
        <w:t>It assumes responsibility for its decisions and omissions.</w:t>
      </w:r>
    </w:p>
    <w:p w14:paraId="362753E4" w14:textId="77777777" w:rsidR="001732C9" w:rsidRPr="00714BB5" w:rsidRDefault="001732C9" w:rsidP="00B27853">
      <w:pPr>
        <w:widowControl w:val="0"/>
        <w:numPr>
          <w:ilvl w:val="0"/>
          <w:numId w:val="97"/>
        </w:numPr>
        <w:tabs>
          <w:tab w:val="num" w:pos="567"/>
        </w:tabs>
        <w:spacing w:before="120" w:after="120"/>
        <w:ind w:left="426" w:hanging="142"/>
        <w:jc w:val="both"/>
        <w:rPr>
          <w:rFonts w:ascii="Verdana" w:hAnsi="Verdana"/>
          <w:bCs/>
        </w:rPr>
      </w:pPr>
      <w:r w:rsidRPr="00714BB5">
        <w:rPr>
          <w:rFonts w:ascii="Verdana" w:hAnsi="Verdana"/>
          <w:b/>
          <w:bCs/>
        </w:rPr>
        <w:t xml:space="preserve">Előtanulmányi követelmények: </w:t>
      </w:r>
      <w:r w:rsidRPr="00714BB5">
        <w:rPr>
          <w:rFonts w:ascii="Verdana" w:hAnsi="Verdana"/>
          <w:bCs/>
          <w:noProof/>
        </w:rPr>
        <w:t>Nincs</w:t>
      </w:r>
    </w:p>
    <w:p w14:paraId="1DCA1FC2" w14:textId="77777777" w:rsidR="001732C9" w:rsidRPr="00714BB5" w:rsidRDefault="001732C9" w:rsidP="00B27853">
      <w:pPr>
        <w:widowControl w:val="0"/>
        <w:numPr>
          <w:ilvl w:val="0"/>
          <w:numId w:val="97"/>
        </w:numPr>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6E31055A" w14:textId="77777777" w:rsidR="001732C9" w:rsidRPr="00714BB5" w:rsidRDefault="001732C9" w:rsidP="00B27853">
      <w:pPr>
        <w:widowControl w:val="0"/>
        <w:numPr>
          <w:ilvl w:val="1"/>
          <w:numId w:val="97"/>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Magyarul</w:t>
      </w:r>
    </w:p>
    <w:p w14:paraId="69A75085" w14:textId="77777777" w:rsidR="001732C9" w:rsidRPr="00714BB5" w:rsidRDefault="001732C9" w:rsidP="00B27853">
      <w:pPr>
        <w:widowControl w:val="0"/>
        <w:numPr>
          <w:ilvl w:val="2"/>
          <w:numId w:val="97"/>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Tantárgy követelményeinek ismertetése. Emberi jogok védelmének kialakulása.</w:t>
      </w:r>
    </w:p>
    <w:p w14:paraId="52C8DDD9" w14:textId="77777777" w:rsidR="001732C9" w:rsidRPr="00714BB5" w:rsidRDefault="001732C9" w:rsidP="00B27853">
      <w:pPr>
        <w:widowControl w:val="0"/>
        <w:numPr>
          <w:ilvl w:val="2"/>
          <w:numId w:val="97"/>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Emberi jogok védelmét biztosító nemzetközi szervezetek.</w:t>
      </w:r>
    </w:p>
    <w:p w14:paraId="7EF3BE5F" w14:textId="77777777" w:rsidR="001732C9" w:rsidRPr="00714BB5" w:rsidRDefault="001732C9" w:rsidP="00B27853">
      <w:pPr>
        <w:widowControl w:val="0"/>
        <w:numPr>
          <w:ilvl w:val="2"/>
          <w:numId w:val="97"/>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Esélyegyenlőség hazai kialakulására ható tényezők, esélyegyenlőség hazai fejlődése.</w:t>
      </w:r>
    </w:p>
    <w:p w14:paraId="67DB3BF8" w14:textId="77777777" w:rsidR="001732C9" w:rsidRPr="00714BB5" w:rsidRDefault="001732C9" w:rsidP="00B27853">
      <w:pPr>
        <w:widowControl w:val="0"/>
        <w:numPr>
          <w:ilvl w:val="2"/>
          <w:numId w:val="97"/>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Esélyegyenlőség védelmére kialakított hazai szervezet.</w:t>
      </w:r>
    </w:p>
    <w:p w14:paraId="609883DD" w14:textId="77777777" w:rsidR="001732C9" w:rsidRPr="00714BB5" w:rsidRDefault="001732C9" w:rsidP="00B27853">
      <w:pPr>
        <w:widowControl w:val="0"/>
        <w:numPr>
          <w:ilvl w:val="2"/>
          <w:numId w:val="97"/>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Esélyegyenlőségi terv.</w:t>
      </w:r>
    </w:p>
    <w:p w14:paraId="5607AF44" w14:textId="77777777" w:rsidR="001732C9" w:rsidRPr="00714BB5" w:rsidRDefault="001732C9" w:rsidP="00B27853">
      <w:pPr>
        <w:widowControl w:val="0"/>
        <w:numPr>
          <w:ilvl w:val="2"/>
          <w:numId w:val="97"/>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Zárthelyi dolgozat</w:t>
      </w:r>
    </w:p>
    <w:p w14:paraId="7FDBB8D0" w14:textId="77777777" w:rsidR="001732C9" w:rsidRPr="00714BB5" w:rsidRDefault="001732C9" w:rsidP="00B27853">
      <w:pPr>
        <w:widowControl w:val="0"/>
        <w:numPr>
          <w:ilvl w:val="1"/>
          <w:numId w:val="97"/>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Angolul</w:t>
      </w:r>
    </w:p>
    <w:p w14:paraId="2B4E0018" w14:textId="77777777" w:rsidR="001732C9" w:rsidRPr="00714BB5" w:rsidRDefault="001732C9" w:rsidP="00B27853">
      <w:pPr>
        <w:widowControl w:val="0"/>
        <w:numPr>
          <w:ilvl w:val="2"/>
          <w:numId w:val="97"/>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Description of the course requirements. Evolution of the protection of human rights. </w:t>
      </w:r>
    </w:p>
    <w:p w14:paraId="6A666E5C" w14:textId="77777777" w:rsidR="001732C9" w:rsidRPr="00714BB5" w:rsidRDefault="001732C9" w:rsidP="00B27853">
      <w:pPr>
        <w:widowControl w:val="0"/>
        <w:numPr>
          <w:ilvl w:val="2"/>
          <w:numId w:val="97"/>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International organizations for the protection of human rights. </w:t>
      </w:r>
    </w:p>
    <w:p w14:paraId="76A4B0DC" w14:textId="77777777" w:rsidR="001732C9" w:rsidRPr="00714BB5" w:rsidRDefault="001732C9" w:rsidP="00B27853">
      <w:pPr>
        <w:widowControl w:val="0"/>
        <w:numPr>
          <w:ilvl w:val="2"/>
          <w:numId w:val="97"/>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Factors affecting the development of equal opportunities in Hungary, the development of equal opportunities in Hungary. </w:t>
      </w:r>
    </w:p>
    <w:p w14:paraId="2721E847" w14:textId="77777777" w:rsidR="001732C9" w:rsidRPr="00714BB5" w:rsidRDefault="001732C9" w:rsidP="00B27853">
      <w:pPr>
        <w:widowControl w:val="0"/>
        <w:numPr>
          <w:ilvl w:val="2"/>
          <w:numId w:val="97"/>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Domestic organization for the protection of equal opportunities. </w:t>
      </w:r>
    </w:p>
    <w:p w14:paraId="5AD8A51D" w14:textId="77777777" w:rsidR="001732C9" w:rsidRPr="00714BB5" w:rsidRDefault="001732C9" w:rsidP="00B27853">
      <w:pPr>
        <w:widowControl w:val="0"/>
        <w:numPr>
          <w:ilvl w:val="2"/>
          <w:numId w:val="97"/>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Equal Opportunity Plan. </w:t>
      </w:r>
    </w:p>
    <w:p w14:paraId="444321A7" w14:textId="77777777" w:rsidR="001732C9" w:rsidRPr="00714BB5" w:rsidRDefault="001732C9" w:rsidP="00B27853">
      <w:pPr>
        <w:widowControl w:val="0"/>
        <w:numPr>
          <w:ilvl w:val="2"/>
          <w:numId w:val="97"/>
        </w:numPr>
        <w:tabs>
          <w:tab w:val="left" w:pos="709"/>
          <w:tab w:val="left" w:pos="993"/>
        </w:tabs>
        <w:spacing w:before="120" w:after="120"/>
        <w:ind w:left="1276" w:hanging="850"/>
        <w:jc w:val="both"/>
        <w:rPr>
          <w:rFonts w:ascii="Verdana" w:hAnsi="Verdana"/>
        </w:rPr>
      </w:pPr>
      <w:r w:rsidRPr="00714BB5">
        <w:rPr>
          <w:rFonts w:ascii="Verdana" w:hAnsi="Verdana"/>
          <w:bCs/>
          <w:noProof/>
        </w:rPr>
        <w:t>Test</w:t>
      </w:r>
      <w:r w:rsidRPr="00714BB5">
        <w:rPr>
          <w:rFonts w:ascii="Verdana" w:hAnsi="Verdana"/>
          <w:b/>
        </w:rPr>
        <w:t>.</w:t>
      </w:r>
    </w:p>
    <w:p w14:paraId="5E6ECE85" w14:textId="77777777" w:rsidR="001732C9" w:rsidRPr="00714BB5" w:rsidRDefault="001732C9" w:rsidP="00B27853">
      <w:pPr>
        <w:widowControl w:val="0"/>
        <w:numPr>
          <w:ilvl w:val="0"/>
          <w:numId w:val="97"/>
        </w:numPr>
        <w:spacing w:before="120" w:after="120"/>
        <w:ind w:left="426" w:hanging="142"/>
        <w:jc w:val="both"/>
        <w:rPr>
          <w:rFonts w:ascii="Verdana" w:hAnsi="Verdana"/>
          <w:bCs/>
        </w:rPr>
      </w:pPr>
      <w:r w:rsidRPr="00714BB5">
        <w:rPr>
          <w:rFonts w:ascii="Verdana" w:hAnsi="Verdana"/>
          <w:b/>
          <w:bCs/>
        </w:rPr>
        <w:t xml:space="preserve">A tantárgy meghirdetésének gyakorisága/a tantervben történő félévi elhelyezkedése: </w:t>
      </w:r>
      <w:r w:rsidRPr="00714BB5">
        <w:rPr>
          <w:rFonts w:ascii="Verdana" w:hAnsi="Verdana"/>
          <w:bCs/>
          <w:noProof/>
        </w:rPr>
        <w:t>1. félév</w:t>
      </w:r>
    </w:p>
    <w:p w14:paraId="5BF5AFC3" w14:textId="77777777" w:rsidR="001732C9" w:rsidRPr="00714BB5" w:rsidRDefault="001732C9" w:rsidP="00B27853">
      <w:pPr>
        <w:widowControl w:val="0"/>
        <w:numPr>
          <w:ilvl w:val="0"/>
          <w:numId w:val="97"/>
        </w:numPr>
        <w:spacing w:before="120" w:after="120"/>
        <w:ind w:left="426" w:hanging="142"/>
        <w:jc w:val="both"/>
        <w:rPr>
          <w:rFonts w:ascii="Verdana" w:hAnsi="Verdana"/>
          <w:bCs/>
        </w:rPr>
      </w:pPr>
      <w:r w:rsidRPr="00714BB5">
        <w:rPr>
          <w:rFonts w:ascii="Verdana" w:hAnsi="Verdana"/>
          <w:b/>
          <w:bCs/>
        </w:rPr>
        <w:t>A tanórákon való részvétel követelményei, az elfogadható hiányzások mértéke, a távolmaradás pótlásának lehetősége:</w:t>
      </w:r>
    </w:p>
    <w:p w14:paraId="7B64B7CF"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rPr>
        <w:t xml:space="preserve">A hallgatónak a tanórák legalább 50 %-án jelen kell lennie, az ezt meghaladó hiányzás esetén a félév teljesítése csak a kurzus oktatója által meghatározott pluszfeladat </w:t>
      </w:r>
      <w:r w:rsidRPr="00714BB5">
        <w:rPr>
          <w:rFonts w:ascii="Verdana" w:hAnsi="Verdana"/>
          <w:bCs/>
        </w:rPr>
        <w:lastRenderedPageBreak/>
        <w:t>elvégzése esetén írható alá.</w:t>
      </w:r>
    </w:p>
    <w:p w14:paraId="61EC7696" w14:textId="77777777" w:rsidR="001732C9" w:rsidRPr="00714BB5" w:rsidRDefault="001732C9" w:rsidP="00B27853">
      <w:pPr>
        <w:widowControl w:val="0"/>
        <w:numPr>
          <w:ilvl w:val="0"/>
          <w:numId w:val="97"/>
        </w:numPr>
        <w:spacing w:before="120" w:after="120"/>
        <w:ind w:left="426" w:hanging="142"/>
        <w:jc w:val="both"/>
        <w:rPr>
          <w:rFonts w:ascii="Verdana" w:hAnsi="Verdana"/>
          <w:bCs/>
        </w:rPr>
      </w:pPr>
      <w:r w:rsidRPr="00714BB5">
        <w:rPr>
          <w:rFonts w:ascii="Verdana" w:hAnsi="Verdana"/>
          <w:b/>
        </w:rPr>
        <w:t>Félévközi feladatok, ismeretek ellenőrzésének rendje:</w:t>
      </w:r>
    </w:p>
    <w:p w14:paraId="478E3208"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Nappali tagozaton: részvétel az előadásokon, foglalkozásokon (maximum 50% igazolt hiányzás elfogadható), eredményesen megírt zárthelyi dolgozat és egy beadandó házi dolgozat.</w:t>
      </w:r>
    </w:p>
    <w:p w14:paraId="35223912"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Levelező tagozaton: részvétel az előadásokon maximum 50% hiányzás elfogadható), eredményesen megírt zárthelyi dolgozat és egy beadandó házi dolgozat.</w:t>
      </w:r>
    </w:p>
    <w:p w14:paraId="7CF42B0C"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A meg nem írt, vagy sikertelen zárthelyi dolgozatot az oktató által megadott pót zárthelyi időpontban lehet javítani. A pót zárthelyi eredménytelensége esetén az adott témakörökből a szorgalmi időszak végéig a hallgató tanszéki döntés alapján írásbeli, vagy szóbeli beszámolót tehet.</w:t>
      </w:r>
    </w:p>
    <w:p w14:paraId="3E245E73" w14:textId="77777777" w:rsidR="001732C9" w:rsidRPr="00714BB5" w:rsidRDefault="001732C9" w:rsidP="00B27853">
      <w:pPr>
        <w:widowControl w:val="0"/>
        <w:numPr>
          <w:ilvl w:val="0"/>
          <w:numId w:val="97"/>
        </w:numPr>
        <w:spacing w:before="120" w:after="120"/>
        <w:ind w:left="426" w:hanging="142"/>
        <w:jc w:val="both"/>
        <w:rPr>
          <w:rFonts w:ascii="Verdana" w:hAnsi="Verdana"/>
          <w:b/>
          <w:bCs/>
        </w:rPr>
      </w:pPr>
      <w:r w:rsidRPr="00714BB5">
        <w:rPr>
          <w:rFonts w:ascii="Verdana" w:hAnsi="Verdana"/>
          <w:b/>
          <w:bCs/>
        </w:rPr>
        <w:t xml:space="preserve">Az értékelés, az aláírás és a kreditek megszerzésének pontos feltételei: </w:t>
      </w:r>
    </w:p>
    <w:p w14:paraId="14483B9F" w14:textId="77777777" w:rsidR="001732C9" w:rsidRPr="00714BB5" w:rsidRDefault="001732C9" w:rsidP="00B27853">
      <w:pPr>
        <w:widowControl w:val="0"/>
        <w:numPr>
          <w:ilvl w:val="1"/>
          <w:numId w:val="97"/>
        </w:numPr>
        <w:tabs>
          <w:tab w:val="left" w:pos="709"/>
          <w:tab w:val="left" w:pos="993"/>
          <w:tab w:val="num" w:pos="2069"/>
        </w:tabs>
        <w:spacing w:before="120" w:after="120"/>
        <w:ind w:left="426" w:firstLine="0"/>
        <w:jc w:val="both"/>
        <w:rPr>
          <w:rFonts w:ascii="Verdana" w:hAnsi="Verdana"/>
          <w:noProof/>
        </w:rPr>
      </w:pPr>
      <w:r w:rsidRPr="00714BB5">
        <w:rPr>
          <w:rFonts w:ascii="Verdana" w:hAnsi="Verdana"/>
          <w:b/>
        </w:rPr>
        <w:t xml:space="preserve">Az aláírás megszerzésének feltételei: </w:t>
      </w:r>
      <w:r w:rsidRPr="00714BB5">
        <w:rPr>
          <w:rFonts w:ascii="Verdana" w:hAnsi="Verdana"/>
          <w:noProof/>
        </w:rPr>
        <w:t>Nappali tagozaton: a tantárgy aláírásának feltétele: részvétel az előadásokon, foglalkozásokon (maximum 50% igazolt hiányzás elfogadható), egy beadandó házi dolgozat.</w:t>
      </w:r>
    </w:p>
    <w:p w14:paraId="3223EE12" w14:textId="77777777" w:rsidR="001732C9" w:rsidRPr="00714BB5" w:rsidRDefault="001732C9" w:rsidP="001732C9">
      <w:pPr>
        <w:widowControl w:val="0"/>
        <w:tabs>
          <w:tab w:val="left" w:pos="993"/>
        </w:tabs>
        <w:spacing w:before="120" w:after="120"/>
        <w:ind w:left="426"/>
        <w:jc w:val="both"/>
        <w:rPr>
          <w:rFonts w:ascii="Verdana" w:hAnsi="Verdana"/>
          <w:noProof/>
        </w:rPr>
      </w:pPr>
      <w:r w:rsidRPr="00714BB5">
        <w:rPr>
          <w:rFonts w:ascii="Verdana" w:hAnsi="Verdana"/>
          <w:noProof/>
        </w:rPr>
        <w:t>Levelező tagozaton: a tantárgy aláírásának feltétele: részvétel az előadásokon maximum 50% hiányzás elfogadható), egy beadandó házi dolgozat.</w:t>
      </w:r>
    </w:p>
    <w:p w14:paraId="277101EE" w14:textId="77777777" w:rsidR="001732C9" w:rsidRPr="00714BB5" w:rsidRDefault="001732C9" w:rsidP="00B27853">
      <w:pPr>
        <w:widowControl w:val="0"/>
        <w:numPr>
          <w:ilvl w:val="1"/>
          <w:numId w:val="97"/>
        </w:numPr>
        <w:tabs>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értékelés: </w:t>
      </w:r>
      <w:r w:rsidRPr="00714BB5">
        <w:rPr>
          <w:rFonts w:ascii="Verdana" w:hAnsi="Verdana"/>
          <w:noProof/>
        </w:rPr>
        <w:t>Félévközi értékelés, ötfokozatú skála.</w:t>
      </w:r>
    </w:p>
    <w:p w14:paraId="3563D5B0" w14:textId="77777777" w:rsidR="001732C9" w:rsidRPr="00714BB5" w:rsidRDefault="001732C9" w:rsidP="00B27853">
      <w:pPr>
        <w:widowControl w:val="0"/>
        <w:numPr>
          <w:ilvl w:val="1"/>
          <w:numId w:val="97"/>
        </w:numPr>
        <w:tabs>
          <w:tab w:val="left" w:pos="709"/>
          <w:tab w:val="left" w:pos="993"/>
          <w:tab w:val="num" w:pos="2069"/>
        </w:tabs>
        <w:spacing w:before="120" w:after="120"/>
        <w:ind w:left="426" w:firstLine="0"/>
        <w:jc w:val="both"/>
        <w:rPr>
          <w:rFonts w:ascii="Verdana" w:hAnsi="Verdana"/>
        </w:rPr>
      </w:pPr>
      <w:r w:rsidRPr="00714BB5">
        <w:rPr>
          <w:rFonts w:ascii="Verdana" w:hAnsi="Verdana"/>
          <w:b/>
        </w:rPr>
        <w:t>A kreditek megszerzésének feltételei:</w:t>
      </w:r>
      <w:r w:rsidRPr="00714BB5">
        <w:rPr>
          <w:rFonts w:ascii="Verdana" w:hAnsi="Verdana"/>
        </w:rPr>
        <w:t xml:space="preserve"> </w:t>
      </w:r>
      <w:r w:rsidRPr="00714BB5">
        <w:rPr>
          <w:rFonts w:ascii="Verdana" w:hAnsi="Verdana"/>
          <w:noProof/>
        </w:rPr>
        <w:t>aláírás és legalább elégséges zárthelyi dolgozat</w:t>
      </w:r>
    </w:p>
    <w:p w14:paraId="52098CB0" w14:textId="77777777" w:rsidR="001732C9" w:rsidRPr="00714BB5" w:rsidRDefault="001732C9" w:rsidP="00B27853">
      <w:pPr>
        <w:widowControl w:val="0"/>
        <w:numPr>
          <w:ilvl w:val="0"/>
          <w:numId w:val="97"/>
        </w:numPr>
        <w:spacing w:before="120" w:after="120"/>
        <w:ind w:left="426" w:hanging="142"/>
        <w:jc w:val="both"/>
        <w:rPr>
          <w:rFonts w:ascii="Verdana" w:hAnsi="Verdana"/>
          <w:bCs/>
        </w:rPr>
      </w:pPr>
      <w:r w:rsidRPr="00714BB5">
        <w:rPr>
          <w:rFonts w:ascii="Verdana" w:hAnsi="Verdana"/>
          <w:b/>
          <w:bCs/>
        </w:rPr>
        <w:t>Irodalomjegyzék:</w:t>
      </w:r>
    </w:p>
    <w:p w14:paraId="53672E47" w14:textId="77777777" w:rsidR="001732C9" w:rsidRPr="00714BB5" w:rsidRDefault="001732C9" w:rsidP="00B27853">
      <w:pPr>
        <w:widowControl w:val="0"/>
        <w:numPr>
          <w:ilvl w:val="1"/>
          <w:numId w:val="97"/>
        </w:numPr>
        <w:tabs>
          <w:tab w:val="left" w:pos="851"/>
        </w:tabs>
        <w:spacing w:before="120" w:after="120"/>
        <w:ind w:left="426" w:hanging="142"/>
        <w:jc w:val="both"/>
        <w:rPr>
          <w:rFonts w:ascii="Verdana" w:hAnsi="Verdana"/>
          <w:bCs/>
        </w:rPr>
      </w:pPr>
      <w:r w:rsidRPr="00714BB5">
        <w:rPr>
          <w:rFonts w:ascii="Verdana" w:hAnsi="Verdana"/>
          <w:b/>
          <w:bCs/>
        </w:rPr>
        <w:t>Kötelező irodalom:</w:t>
      </w:r>
    </w:p>
    <w:p w14:paraId="38673AAD" w14:textId="77777777" w:rsidR="001732C9" w:rsidRPr="00714BB5" w:rsidRDefault="001732C9" w:rsidP="00B27853">
      <w:pPr>
        <w:widowControl w:val="0"/>
        <w:numPr>
          <w:ilvl w:val="0"/>
          <w:numId w:val="98"/>
        </w:numPr>
        <w:jc w:val="both"/>
        <w:rPr>
          <w:rFonts w:ascii="Verdana" w:hAnsi="Verdana"/>
        </w:rPr>
      </w:pPr>
      <w:r w:rsidRPr="00714BB5">
        <w:rPr>
          <w:rFonts w:ascii="Verdana" w:hAnsi="Verdana"/>
        </w:rPr>
        <w:t xml:space="preserve">Dr. </w:t>
      </w:r>
      <w:proofErr w:type="spellStart"/>
      <w:r w:rsidRPr="00714BB5">
        <w:rPr>
          <w:rFonts w:ascii="Verdana" w:hAnsi="Verdana"/>
        </w:rPr>
        <w:t>Schweickhardt</w:t>
      </w:r>
      <w:proofErr w:type="spellEnd"/>
      <w:r w:rsidRPr="00714BB5">
        <w:rPr>
          <w:rFonts w:ascii="Verdana" w:hAnsi="Verdana"/>
        </w:rPr>
        <w:t xml:space="preserve"> </w:t>
      </w:r>
      <w:proofErr w:type="spellStart"/>
      <w:r w:rsidRPr="00714BB5">
        <w:rPr>
          <w:rFonts w:ascii="Verdana" w:hAnsi="Verdana"/>
        </w:rPr>
        <w:t>Gotthilf</w:t>
      </w:r>
      <w:proofErr w:type="spellEnd"/>
      <w:r w:rsidRPr="00714BB5">
        <w:rPr>
          <w:rFonts w:ascii="Verdana" w:hAnsi="Verdana"/>
        </w:rPr>
        <w:t>: Katasztrófavédelem rendszere. Dialóg Campus Kiadó-</w:t>
      </w:r>
      <w:proofErr w:type="spellStart"/>
      <w:r w:rsidRPr="00714BB5">
        <w:rPr>
          <w:rFonts w:ascii="Verdana" w:hAnsi="Verdana"/>
        </w:rPr>
        <w:t>Nordex</w:t>
      </w:r>
      <w:proofErr w:type="spellEnd"/>
      <w:r w:rsidRPr="00714BB5">
        <w:rPr>
          <w:rFonts w:ascii="Verdana" w:hAnsi="Verdana"/>
        </w:rPr>
        <w:t xml:space="preserve"> Kft, 2018. NKE tankönyv ISBN 978-615-5845-57-4</w:t>
      </w:r>
    </w:p>
    <w:p w14:paraId="6B42D35D" w14:textId="77777777" w:rsidR="001732C9" w:rsidRPr="00714BB5" w:rsidRDefault="001732C9" w:rsidP="00B27853">
      <w:pPr>
        <w:widowControl w:val="0"/>
        <w:numPr>
          <w:ilvl w:val="1"/>
          <w:numId w:val="97"/>
        </w:numPr>
        <w:tabs>
          <w:tab w:val="num" w:pos="2069"/>
        </w:tabs>
        <w:spacing w:before="120" w:after="120"/>
        <w:ind w:left="993" w:hanging="709"/>
        <w:jc w:val="both"/>
        <w:rPr>
          <w:rFonts w:ascii="Verdana" w:hAnsi="Verdana"/>
          <w:b/>
          <w:bCs/>
        </w:rPr>
      </w:pPr>
      <w:r w:rsidRPr="00714BB5">
        <w:rPr>
          <w:rFonts w:ascii="Verdana" w:hAnsi="Verdana"/>
          <w:b/>
          <w:bCs/>
        </w:rPr>
        <w:t>Ajánlott irodalom:</w:t>
      </w:r>
    </w:p>
    <w:p w14:paraId="7DB392CA" w14:textId="77777777" w:rsidR="001732C9" w:rsidRPr="00714BB5" w:rsidRDefault="001732C9" w:rsidP="00B27853">
      <w:pPr>
        <w:widowControl w:val="0"/>
        <w:numPr>
          <w:ilvl w:val="0"/>
          <w:numId w:val="99"/>
        </w:numPr>
        <w:jc w:val="both"/>
        <w:rPr>
          <w:rFonts w:ascii="Verdana" w:hAnsi="Verdana"/>
          <w:noProof/>
        </w:rPr>
      </w:pPr>
      <w:r w:rsidRPr="00714BB5">
        <w:rPr>
          <w:rFonts w:ascii="Verdana" w:hAnsi="Verdana"/>
        </w:rPr>
        <w:t xml:space="preserve">Dr. </w:t>
      </w:r>
      <w:proofErr w:type="spellStart"/>
      <w:r w:rsidRPr="00714BB5">
        <w:rPr>
          <w:rFonts w:ascii="Verdana" w:hAnsi="Verdana"/>
        </w:rPr>
        <w:t>Schweickhardt</w:t>
      </w:r>
      <w:proofErr w:type="spellEnd"/>
      <w:r w:rsidRPr="00714BB5">
        <w:rPr>
          <w:rFonts w:ascii="Verdana" w:hAnsi="Verdana"/>
        </w:rPr>
        <w:t xml:space="preserve"> </w:t>
      </w:r>
      <w:proofErr w:type="spellStart"/>
      <w:r w:rsidRPr="00714BB5">
        <w:rPr>
          <w:rFonts w:ascii="Verdana" w:hAnsi="Verdana"/>
        </w:rPr>
        <w:t>Gotthilf</w:t>
      </w:r>
      <w:proofErr w:type="spellEnd"/>
      <w:r w:rsidRPr="00714BB5">
        <w:rPr>
          <w:rFonts w:ascii="Verdana" w:hAnsi="Verdana"/>
        </w:rPr>
        <w:t>: Katasztrófavédelmi igazgatás Dialóg Campus Kiadó-</w:t>
      </w:r>
      <w:proofErr w:type="spellStart"/>
      <w:r w:rsidRPr="00714BB5">
        <w:rPr>
          <w:rFonts w:ascii="Verdana" w:hAnsi="Verdana"/>
        </w:rPr>
        <w:t>Nordex</w:t>
      </w:r>
      <w:proofErr w:type="spellEnd"/>
      <w:r w:rsidRPr="00714BB5">
        <w:rPr>
          <w:rFonts w:ascii="Verdana" w:hAnsi="Verdana"/>
        </w:rPr>
        <w:t xml:space="preserve"> Kft, 2017. NKE tankönyv ISBN 978-615-5680-74-8</w:t>
      </w:r>
    </w:p>
    <w:p w14:paraId="6D1340E6" w14:textId="77777777" w:rsidR="001732C9" w:rsidRPr="00714BB5" w:rsidRDefault="001732C9" w:rsidP="001732C9">
      <w:pPr>
        <w:widowControl w:val="0"/>
        <w:tabs>
          <w:tab w:val="num" w:pos="2069"/>
        </w:tabs>
        <w:spacing w:before="120" w:after="120"/>
        <w:ind w:left="993"/>
        <w:jc w:val="both"/>
        <w:rPr>
          <w:rFonts w:ascii="Verdana" w:hAnsi="Verdana"/>
          <w:b/>
          <w:bCs/>
        </w:rPr>
      </w:pPr>
    </w:p>
    <w:p w14:paraId="16AD9897" w14:textId="77777777" w:rsidR="001732C9" w:rsidRPr="00714BB5" w:rsidRDefault="001732C9" w:rsidP="001732C9">
      <w:pPr>
        <w:widowControl w:val="0"/>
        <w:spacing w:before="120" w:after="120"/>
        <w:jc w:val="both"/>
        <w:rPr>
          <w:rFonts w:ascii="Verdana" w:hAnsi="Verdana"/>
          <w:bCs/>
        </w:rPr>
      </w:pPr>
    </w:p>
    <w:p w14:paraId="1CC39506"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Budapest, 2023. október 20.</w:t>
      </w:r>
    </w:p>
    <w:p w14:paraId="1638DB8D" w14:textId="77777777" w:rsidR="001732C9" w:rsidRPr="00714BB5" w:rsidRDefault="001732C9" w:rsidP="001732C9">
      <w:pPr>
        <w:widowControl w:val="0"/>
        <w:spacing w:before="120" w:after="120"/>
        <w:jc w:val="both"/>
        <w:rPr>
          <w:rFonts w:ascii="Verdana" w:hAnsi="Verdana"/>
          <w:bCs/>
        </w:rPr>
      </w:pPr>
    </w:p>
    <w:p w14:paraId="1E4B77EE" w14:textId="77777777" w:rsidR="001732C9" w:rsidRPr="00714BB5" w:rsidRDefault="001732C9" w:rsidP="001732C9">
      <w:pPr>
        <w:widowControl w:val="0"/>
        <w:ind w:left="4956"/>
        <w:jc w:val="center"/>
        <w:rPr>
          <w:rFonts w:ascii="Verdana" w:hAnsi="Verdana"/>
          <w:bCs/>
        </w:rPr>
      </w:pPr>
      <w:r w:rsidRPr="00714BB5">
        <w:rPr>
          <w:rFonts w:ascii="Verdana" w:hAnsi="Verdana"/>
          <w:bCs/>
          <w:noProof/>
        </w:rPr>
        <w:t xml:space="preserve"> Dr. Kóródi Gyula</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egyetemi tanár</w:t>
      </w:r>
    </w:p>
    <w:p w14:paraId="5044B8C8" w14:textId="77777777" w:rsidR="001732C9" w:rsidRPr="00714BB5" w:rsidRDefault="001732C9" w:rsidP="001732C9">
      <w:pPr>
        <w:widowControl w:val="0"/>
        <w:ind w:left="4248" w:firstLine="708"/>
        <w:jc w:val="center"/>
        <w:rPr>
          <w:rFonts w:ascii="Verdana" w:hAnsi="Verdana"/>
          <w:bCs/>
        </w:rPr>
        <w:sectPr w:rsidR="001732C9" w:rsidRPr="00714BB5" w:rsidSect="001732C9">
          <w:pgSz w:w="11906" w:h="16838"/>
          <w:pgMar w:top="1417" w:right="1417" w:bottom="1417" w:left="1417" w:header="708" w:footer="708" w:gutter="0"/>
          <w:cols w:space="708"/>
          <w:docGrid w:linePitch="360"/>
        </w:sectPr>
      </w:pPr>
      <w:r w:rsidRPr="00714BB5">
        <w:rPr>
          <w:rFonts w:ascii="Verdana" w:hAnsi="Verdana"/>
          <w:bCs/>
        </w:rPr>
        <w:t xml:space="preserve"> </w:t>
      </w:r>
      <w:r w:rsidRPr="00714BB5">
        <w:rPr>
          <w:rFonts w:ascii="Verdana" w:hAnsi="Verdana"/>
          <w:bCs/>
        </w:rPr>
        <w:tab/>
      </w:r>
      <w:proofErr w:type="spellStart"/>
      <w:r w:rsidRPr="00714BB5">
        <w:rPr>
          <w:rFonts w:ascii="Verdana" w:hAnsi="Verdana"/>
          <w:bCs/>
        </w:rPr>
        <w:t>sk</w:t>
      </w:r>
      <w:proofErr w:type="spellEnd"/>
      <w:r w:rsidRPr="00714BB5">
        <w:rPr>
          <w:rFonts w:ascii="Verdana" w:hAnsi="Verdana"/>
          <w:bCs/>
        </w:rPr>
        <w:t>.</w:t>
      </w:r>
    </w:p>
    <w:tbl>
      <w:tblPr>
        <w:tblW w:w="9072" w:type="dxa"/>
        <w:tblInd w:w="113" w:type="dxa"/>
        <w:tblLook w:val="01E0" w:firstRow="1" w:lastRow="1" w:firstColumn="1" w:lastColumn="1" w:noHBand="0" w:noVBand="0"/>
      </w:tblPr>
      <w:tblGrid>
        <w:gridCol w:w="4855"/>
        <w:gridCol w:w="1620"/>
        <w:gridCol w:w="2597"/>
      </w:tblGrid>
      <w:tr w:rsidR="001732C9" w:rsidRPr="00714BB5" w14:paraId="58E90633" w14:textId="77777777" w:rsidTr="001732C9">
        <w:tc>
          <w:tcPr>
            <w:tcW w:w="4855" w:type="dxa"/>
            <w:tcBorders>
              <w:bottom w:val="single" w:sz="4" w:space="0" w:color="auto"/>
            </w:tcBorders>
          </w:tcPr>
          <w:p w14:paraId="7771A9E5" w14:textId="77777777" w:rsidR="001732C9" w:rsidRPr="00714BB5" w:rsidRDefault="001732C9" w:rsidP="001732C9">
            <w:pPr>
              <w:jc w:val="center"/>
              <w:rPr>
                <w:rFonts w:ascii="Verdana" w:hAnsi="Verdana"/>
                <w:b/>
                <w:smallCaps/>
              </w:rPr>
            </w:pPr>
            <w:r w:rsidRPr="00714BB5">
              <w:rPr>
                <w:rFonts w:ascii="Verdana" w:hAnsi="Verdana"/>
                <w:b/>
                <w:smallCaps/>
              </w:rPr>
              <w:lastRenderedPageBreak/>
              <w:t>Nemzeti Közszolgálati Egyetem</w:t>
            </w:r>
          </w:p>
        </w:tc>
        <w:tc>
          <w:tcPr>
            <w:tcW w:w="1620" w:type="dxa"/>
          </w:tcPr>
          <w:p w14:paraId="5E8F9CD7" w14:textId="77777777" w:rsidR="001732C9" w:rsidRPr="00714BB5" w:rsidRDefault="001732C9" w:rsidP="001732C9">
            <w:pPr>
              <w:jc w:val="both"/>
              <w:rPr>
                <w:rFonts w:ascii="Verdana" w:hAnsi="Verdana"/>
              </w:rPr>
            </w:pPr>
          </w:p>
        </w:tc>
        <w:tc>
          <w:tcPr>
            <w:tcW w:w="2597" w:type="dxa"/>
          </w:tcPr>
          <w:p w14:paraId="4680DE9D" w14:textId="77777777" w:rsidR="001732C9" w:rsidRPr="00714BB5" w:rsidRDefault="001732C9" w:rsidP="001732C9">
            <w:pPr>
              <w:jc w:val="right"/>
              <w:rPr>
                <w:rFonts w:ascii="Verdana" w:hAnsi="Verdana"/>
              </w:rPr>
            </w:pPr>
          </w:p>
        </w:tc>
      </w:tr>
      <w:tr w:rsidR="001732C9" w:rsidRPr="00714BB5" w14:paraId="08AF7941" w14:textId="77777777" w:rsidTr="001732C9">
        <w:tc>
          <w:tcPr>
            <w:tcW w:w="4855" w:type="dxa"/>
            <w:tcBorders>
              <w:top w:val="single" w:sz="4" w:space="0" w:color="auto"/>
            </w:tcBorders>
          </w:tcPr>
          <w:p w14:paraId="7E9FB235" w14:textId="77777777" w:rsidR="001732C9" w:rsidRPr="00714BB5" w:rsidRDefault="001732C9" w:rsidP="001732C9">
            <w:pPr>
              <w:jc w:val="center"/>
              <w:rPr>
                <w:rFonts w:ascii="Verdana" w:hAnsi="Verdana"/>
                <w:b/>
              </w:rPr>
            </w:pPr>
            <w:r w:rsidRPr="00714BB5">
              <w:rPr>
                <w:rFonts w:ascii="Verdana" w:hAnsi="Verdana"/>
                <w:b/>
                <w:noProof/>
              </w:rPr>
              <w:t>Rendészettudományi</w:t>
            </w:r>
            <w:r w:rsidRPr="00714BB5">
              <w:rPr>
                <w:rFonts w:ascii="Verdana" w:hAnsi="Verdana"/>
                <w:b/>
              </w:rPr>
              <w:t xml:space="preserve"> Kar</w:t>
            </w:r>
          </w:p>
        </w:tc>
        <w:tc>
          <w:tcPr>
            <w:tcW w:w="1620" w:type="dxa"/>
          </w:tcPr>
          <w:p w14:paraId="4F8499BB" w14:textId="77777777" w:rsidR="001732C9" w:rsidRPr="00714BB5" w:rsidRDefault="001732C9" w:rsidP="001732C9">
            <w:pPr>
              <w:jc w:val="both"/>
              <w:rPr>
                <w:rFonts w:ascii="Verdana" w:hAnsi="Verdana"/>
              </w:rPr>
            </w:pPr>
          </w:p>
        </w:tc>
        <w:tc>
          <w:tcPr>
            <w:tcW w:w="2597" w:type="dxa"/>
          </w:tcPr>
          <w:p w14:paraId="2D0A8C27" w14:textId="77777777" w:rsidR="001732C9" w:rsidRPr="00714BB5" w:rsidRDefault="001732C9" w:rsidP="001732C9">
            <w:pPr>
              <w:jc w:val="both"/>
              <w:rPr>
                <w:rFonts w:ascii="Verdana" w:hAnsi="Verdana"/>
              </w:rPr>
            </w:pPr>
          </w:p>
        </w:tc>
      </w:tr>
    </w:tbl>
    <w:p w14:paraId="4ECB7839" w14:textId="77777777" w:rsidR="001732C9" w:rsidRPr="00714BB5" w:rsidRDefault="001732C9" w:rsidP="001732C9">
      <w:pPr>
        <w:widowControl w:val="0"/>
        <w:spacing w:before="120" w:after="120"/>
        <w:ind w:left="426" w:hanging="142"/>
        <w:jc w:val="center"/>
        <w:rPr>
          <w:rFonts w:ascii="Verdana" w:hAnsi="Verdana"/>
          <w:b/>
          <w:bCs/>
        </w:rPr>
      </w:pPr>
    </w:p>
    <w:p w14:paraId="6ECFF2BA" w14:textId="77777777" w:rsidR="001732C9" w:rsidRPr="00714BB5" w:rsidRDefault="001732C9" w:rsidP="001732C9">
      <w:pPr>
        <w:widowControl w:val="0"/>
        <w:spacing w:before="120" w:after="120"/>
        <w:ind w:left="426" w:hanging="142"/>
        <w:jc w:val="center"/>
        <w:rPr>
          <w:rFonts w:ascii="Verdana" w:hAnsi="Verdana"/>
          <w:b/>
          <w:bCs/>
        </w:rPr>
      </w:pPr>
      <w:r w:rsidRPr="00714BB5">
        <w:rPr>
          <w:rFonts w:ascii="Verdana" w:hAnsi="Verdana"/>
          <w:b/>
          <w:bCs/>
        </w:rPr>
        <w:t>TANTÁRGYI PROGRAM</w:t>
      </w:r>
    </w:p>
    <w:p w14:paraId="3A9FC979" w14:textId="77777777" w:rsidR="001732C9" w:rsidRPr="00714BB5" w:rsidRDefault="001732C9" w:rsidP="00B27853">
      <w:pPr>
        <w:widowControl w:val="0"/>
        <w:numPr>
          <w:ilvl w:val="0"/>
          <w:numId w:val="97"/>
        </w:numPr>
        <w:tabs>
          <w:tab w:val="num" w:pos="567"/>
        </w:tabs>
        <w:spacing w:before="120" w:after="120"/>
        <w:ind w:left="426" w:hanging="142"/>
        <w:jc w:val="both"/>
        <w:rPr>
          <w:rFonts w:ascii="Verdana" w:hAnsi="Verdana"/>
          <w:bCs/>
        </w:rPr>
      </w:pPr>
      <w:r w:rsidRPr="00714BB5">
        <w:rPr>
          <w:rFonts w:ascii="Verdana" w:hAnsi="Verdana"/>
          <w:b/>
          <w:bCs/>
        </w:rPr>
        <w:t xml:space="preserve">A tantárgy kódja: </w:t>
      </w:r>
      <w:r w:rsidRPr="00714BB5">
        <w:rPr>
          <w:rFonts w:ascii="Verdana" w:hAnsi="Verdana"/>
          <w:bCs/>
          <w:noProof/>
        </w:rPr>
        <w:t>VKMTM29</w:t>
      </w:r>
    </w:p>
    <w:p w14:paraId="1F010332" w14:textId="77777777" w:rsidR="001732C9" w:rsidRPr="00714BB5" w:rsidRDefault="001732C9" w:rsidP="00B27853">
      <w:pPr>
        <w:widowControl w:val="0"/>
        <w:numPr>
          <w:ilvl w:val="0"/>
          <w:numId w:val="97"/>
        </w:numPr>
        <w:tabs>
          <w:tab w:val="num" w:pos="567"/>
        </w:tabs>
        <w:spacing w:before="120" w:after="120"/>
        <w:ind w:left="426" w:hanging="142"/>
        <w:jc w:val="both"/>
        <w:rPr>
          <w:rFonts w:ascii="Verdana" w:hAnsi="Verdana"/>
          <w:b/>
          <w:bCs/>
          <w:lang w:val="en-GB"/>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Rendészettudomány elmélete</w:t>
      </w:r>
    </w:p>
    <w:p w14:paraId="04E45FA6" w14:textId="77777777" w:rsidR="001732C9" w:rsidRPr="00714BB5" w:rsidRDefault="001732C9" w:rsidP="00B27853">
      <w:pPr>
        <w:widowControl w:val="0"/>
        <w:numPr>
          <w:ilvl w:val="0"/>
          <w:numId w:val="97"/>
        </w:numPr>
        <w:tabs>
          <w:tab w:val="num" w:pos="567"/>
        </w:tabs>
        <w:spacing w:before="120" w:after="120"/>
        <w:ind w:left="426" w:hanging="142"/>
        <w:jc w:val="both"/>
        <w:rPr>
          <w:rFonts w:ascii="Verdana" w:hAnsi="Verdana"/>
          <w:bCs/>
          <w:lang w:val="en-GB"/>
        </w:rPr>
      </w:pPr>
      <w:r w:rsidRPr="00714BB5">
        <w:rPr>
          <w:rFonts w:ascii="Verdana" w:hAnsi="Verdana"/>
          <w:b/>
          <w:bCs/>
        </w:rPr>
        <w:t xml:space="preserve">A tantárgy megnevezése (angolul): </w:t>
      </w:r>
      <w:r w:rsidRPr="00714BB5">
        <w:rPr>
          <w:rFonts w:ascii="Verdana" w:hAnsi="Verdana"/>
          <w:bCs/>
          <w:noProof/>
        </w:rPr>
        <w:t>Law enforcement studies</w:t>
      </w:r>
    </w:p>
    <w:p w14:paraId="4836058C" w14:textId="77777777" w:rsidR="001732C9" w:rsidRPr="00714BB5" w:rsidRDefault="001732C9" w:rsidP="00B27853">
      <w:pPr>
        <w:widowControl w:val="0"/>
        <w:numPr>
          <w:ilvl w:val="0"/>
          <w:numId w:val="97"/>
        </w:numPr>
        <w:tabs>
          <w:tab w:val="num" w:pos="567"/>
        </w:tabs>
        <w:spacing w:before="120" w:after="120"/>
        <w:ind w:left="426" w:hanging="142"/>
        <w:jc w:val="both"/>
        <w:rPr>
          <w:rFonts w:ascii="Verdana" w:hAnsi="Verdana"/>
          <w:b/>
          <w:bCs/>
        </w:rPr>
      </w:pPr>
      <w:r w:rsidRPr="00714BB5">
        <w:rPr>
          <w:rFonts w:ascii="Verdana" w:hAnsi="Verdana"/>
          <w:b/>
          <w:bCs/>
        </w:rPr>
        <w:t>Kreditérték és képzési karakter:</w:t>
      </w:r>
    </w:p>
    <w:p w14:paraId="5B7FA612" w14:textId="77777777" w:rsidR="001732C9" w:rsidRPr="00714BB5" w:rsidRDefault="001732C9" w:rsidP="00B27853">
      <w:pPr>
        <w:pStyle w:val="Listaszerbekezds"/>
        <w:widowControl w:val="0"/>
        <w:numPr>
          <w:ilvl w:val="1"/>
          <w:numId w:val="97"/>
        </w:numPr>
        <w:spacing w:before="120" w:after="120"/>
        <w:ind w:left="993" w:hanging="426"/>
        <w:jc w:val="both"/>
        <w:rPr>
          <w:rFonts w:ascii="Verdana" w:hAnsi="Verdana" w:cs="Times New Roman"/>
          <w:b/>
          <w:bCs/>
        </w:rPr>
      </w:pPr>
      <w:r w:rsidRPr="00714BB5">
        <w:rPr>
          <w:rFonts w:ascii="Verdana" w:hAnsi="Verdana" w:cs="Times New Roman"/>
          <w:bCs/>
          <w:noProof/>
        </w:rPr>
        <w:t>3</w:t>
      </w:r>
      <w:r w:rsidRPr="00714BB5">
        <w:rPr>
          <w:rFonts w:ascii="Verdana" w:hAnsi="Verdana" w:cs="Times New Roman"/>
          <w:bCs/>
        </w:rPr>
        <w:t xml:space="preserve"> kredit</w:t>
      </w:r>
    </w:p>
    <w:p w14:paraId="4B12F50D" w14:textId="77777777" w:rsidR="001732C9" w:rsidRPr="00714BB5" w:rsidRDefault="001732C9" w:rsidP="00B27853">
      <w:pPr>
        <w:pStyle w:val="Listaszerbekezds"/>
        <w:widowControl w:val="0"/>
        <w:numPr>
          <w:ilvl w:val="1"/>
          <w:numId w:val="97"/>
        </w:numPr>
        <w:spacing w:before="120" w:after="120"/>
        <w:ind w:left="993" w:hanging="426"/>
        <w:jc w:val="both"/>
        <w:rPr>
          <w:rFonts w:ascii="Verdana" w:hAnsi="Verdana" w:cs="Times New Roman"/>
          <w:b/>
          <w:bCs/>
        </w:rPr>
      </w:pPr>
      <w:r w:rsidRPr="00714BB5">
        <w:rPr>
          <w:rFonts w:ascii="Verdana" w:hAnsi="Verdana" w:cs="Times New Roman"/>
          <w:bCs/>
        </w:rPr>
        <w:t xml:space="preserve">a tantárgy elméleti vagy gyakorlati jellegének mértéke: </w:t>
      </w:r>
      <w:r w:rsidRPr="00714BB5">
        <w:rPr>
          <w:rFonts w:ascii="Verdana" w:hAnsi="Verdana" w:cs="Times New Roman"/>
          <w:bCs/>
          <w:noProof/>
        </w:rPr>
        <w:t xml:space="preserve">0 </w:t>
      </w:r>
      <w:r w:rsidRPr="00714BB5">
        <w:rPr>
          <w:rFonts w:ascii="Verdana" w:hAnsi="Verdana" w:cs="Times New Roman"/>
          <w:bCs/>
        </w:rPr>
        <w:t xml:space="preserve">% gyakorlat, </w:t>
      </w:r>
      <w:r w:rsidRPr="00714BB5">
        <w:rPr>
          <w:rFonts w:ascii="Verdana" w:hAnsi="Verdana" w:cs="Times New Roman"/>
          <w:bCs/>
          <w:noProof/>
        </w:rPr>
        <w:t>100</w:t>
      </w:r>
      <w:r w:rsidRPr="00714BB5">
        <w:rPr>
          <w:rFonts w:ascii="Verdana" w:hAnsi="Verdana" w:cs="Times New Roman"/>
          <w:bCs/>
        </w:rPr>
        <w:t xml:space="preserve"> % elmélet</w:t>
      </w:r>
    </w:p>
    <w:p w14:paraId="314FDEDF" w14:textId="77777777" w:rsidR="001732C9" w:rsidRPr="00714BB5" w:rsidRDefault="001732C9" w:rsidP="00B27853">
      <w:pPr>
        <w:widowControl w:val="0"/>
        <w:numPr>
          <w:ilvl w:val="0"/>
          <w:numId w:val="97"/>
        </w:numPr>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6025E11C" w14:textId="77777777" w:rsidR="001732C9" w:rsidRPr="00714BB5" w:rsidRDefault="001732C9" w:rsidP="00B27853">
      <w:pPr>
        <w:widowControl w:val="0"/>
        <w:numPr>
          <w:ilvl w:val="0"/>
          <w:numId w:val="97"/>
        </w:numPr>
        <w:tabs>
          <w:tab w:val="num" w:pos="567"/>
        </w:tabs>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Rendészettudományi kar / Katasztrófavédelmi intézet</w:t>
      </w:r>
      <w:r w:rsidRPr="00714BB5">
        <w:rPr>
          <w:rFonts w:ascii="Verdana" w:hAnsi="Verdana"/>
          <w:bCs/>
        </w:rPr>
        <w:t xml:space="preserve"> </w:t>
      </w:r>
      <w:r w:rsidRPr="00714BB5">
        <w:rPr>
          <w:rFonts w:ascii="Verdana" w:hAnsi="Verdana"/>
          <w:bCs/>
          <w:noProof/>
        </w:rPr>
        <w:t>/ Katasztrófavédelmi Műveleti Tanszék</w:t>
      </w:r>
    </w:p>
    <w:p w14:paraId="2839CFAE" w14:textId="77777777" w:rsidR="001732C9" w:rsidRPr="00714BB5" w:rsidRDefault="001732C9" w:rsidP="00B27853">
      <w:pPr>
        <w:widowControl w:val="0"/>
        <w:numPr>
          <w:ilvl w:val="0"/>
          <w:numId w:val="97"/>
        </w:numPr>
        <w:tabs>
          <w:tab w:val="num" w:pos="567"/>
        </w:tabs>
        <w:spacing w:before="120" w:after="120"/>
        <w:ind w:left="426" w:hanging="142"/>
        <w:jc w:val="both"/>
        <w:rPr>
          <w:rFonts w:ascii="Verdana" w:hAnsi="Verdana"/>
          <w:bCs/>
        </w:rPr>
      </w:pPr>
      <w:r w:rsidRPr="00714BB5">
        <w:rPr>
          <w:rFonts w:ascii="Verdana" w:hAnsi="Verdana"/>
          <w:b/>
          <w:bCs/>
        </w:rPr>
        <w:t>A tantárgyfelelős oktató neve, beosztása, tudományos fokozata:</w:t>
      </w:r>
      <w:r w:rsidRPr="00714BB5">
        <w:rPr>
          <w:rFonts w:ascii="Verdana" w:hAnsi="Verdana"/>
          <w:bCs/>
        </w:rPr>
        <w:t xml:space="preserve"> </w:t>
      </w:r>
      <w:r w:rsidRPr="00714BB5">
        <w:rPr>
          <w:rFonts w:ascii="Verdana" w:hAnsi="Verdana"/>
          <w:bCs/>
          <w:noProof/>
        </w:rPr>
        <w:t>dr. László Viktória</w:t>
      </w:r>
      <w:r w:rsidRPr="00714BB5">
        <w:rPr>
          <w:rFonts w:ascii="Verdana" w:hAnsi="Verdana"/>
          <w:bCs/>
        </w:rPr>
        <w:t xml:space="preserve">, tanársegéd </w:t>
      </w:r>
    </w:p>
    <w:p w14:paraId="4CE11E40" w14:textId="77777777" w:rsidR="001732C9" w:rsidRPr="00714BB5" w:rsidRDefault="001732C9" w:rsidP="00B27853">
      <w:pPr>
        <w:widowControl w:val="0"/>
        <w:numPr>
          <w:ilvl w:val="0"/>
          <w:numId w:val="97"/>
        </w:numPr>
        <w:spacing w:before="120" w:after="120"/>
        <w:ind w:left="426" w:hanging="142"/>
        <w:jc w:val="both"/>
        <w:rPr>
          <w:rFonts w:ascii="Verdana" w:hAnsi="Verdana"/>
          <w:bCs/>
        </w:rPr>
      </w:pPr>
      <w:r w:rsidRPr="00714BB5">
        <w:rPr>
          <w:rFonts w:ascii="Verdana" w:hAnsi="Verdana"/>
          <w:b/>
          <w:bCs/>
        </w:rPr>
        <w:t>A tanórák száma és típusa</w:t>
      </w:r>
    </w:p>
    <w:p w14:paraId="7352677F" w14:textId="77777777" w:rsidR="001732C9" w:rsidRPr="00714BB5" w:rsidRDefault="001732C9" w:rsidP="00B27853">
      <w:pPr>
        <w:widowControl w:val="0"/>
        <w:numPr>
          <w:ilvl w:val="1"/>
          <w:numId w:val="97"/>
        </w:numPr>
        <w:tabs>
          <w:tab w:val="num" w:pos="709"/>
          <w:tab w:val="num" w:pos="2069"/>
        </w:tabs>
        <w:spacing w:before="120" w:after="120"/>
        <w:ind w:left="851" w:hanging="425"/>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óraszám/félév:</w:t>
      </w:r>
    </w:p>
    <w:p w14:paraId="3B5962B5" w14:textId="77777777" w:rsidR="001732C9" w:rsidRPr="00714BB5" w:rsidRDefault="001732C9" w:rsidP="00B27853">
      <w:pPr>
        <w:widowControl w:val="0"/>
        <w:numPr>
          <w:ilvl w:val="2"/>
          <w:numId w:val="97"/>
        </w:numPr>
        <w:spacing w:before="120" w:after="120"/>
        <w:ind w:left="851" w:hanging="425"/>
        <w:jc w:val="both"/>
        <w:rPr>
          <w:rFonts w:ascii="Verdana" w:hAnsi="Verdana"/>
          <w:bCs/>
        </w:rPr>
      </w:pPr>
      <w:r w:rsidRPr="00714BB5">
        <w:rPr>
          <w:rFonts w:ascii="Verdana" w:hAnsi="Verdana"/>
          <w:bCs/>
        </w:rPr>
        <w:t xml:space="preserve">nappali munkarend: </w:t>
      </w:r>
      <w:r w:rsidRPr="00714BB5">
        <w:rPr>
          <w:rFonts w:ascii="Verdana" w:hAnsi="Verdana"/>
          <w:bCs/>
          <w:noProof/>
        </w:rPr>
        <w:t>28</w:t>
      </w:r>
      <w:r w:rsidRPr="00714BB5">
        <w:rPr>
          <w:rFonts w:ascii="Verdana" w:hAnsi="Verdana"/>
          <w:bCs/>
        </w:rPr>
        <w:t xml:space="preserve"> (</w:t>
      </w:r>
      <w:r w:rsidRPr="00714BB5">
        <w:rPr>
          <w:rFonts w:ascii="Verdana" w:hAnsi="Verdana"/>
          <w:bCs/>
          <w:noProof/>
        </w:rPr>
        <w:t>28</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0</w:t>
      </w:r>
      <w:r w:rsidRPr="00714BB5">
        <w:rPr>
          <w:rFonts w:ascii="Verdana" w:hAnsi="Verdana"/>
          <w:bCs/>
        </w:rPr>
        <w:t xml:space="preserve"> GY)</w:t>
      </w:r>
    </w:p>
    <w:p w14:paraId="6F2C7F0F" w14:textId="77777777" w:rsidR="001732C9" w:rsidRPr="00714BB5" w:rsidRDefault="001732C9" w:rsidP="00B27853">
      <w:pPr>
        <w:widowControl w:val="0"/>
        <w:numPr>
          <w:ilvl w:val="2"/>
          <w:numId w:val="97"/>
        </w:numPr>
        <w:spacing w:before="120" w:after="120"/>
        <w:ind w:left="851" w:hanging="425"/>
        <w:jc w:val="both"/>
        <w:rPr>
          <w:rFonts w:ascii="Verdana" w:hAnsi="Verdana"/>
          <w:bCs/>
        </w:rPr>
      </w:pPr>
      <w:r w:rsidRPr="00714BB5">
        <w:rPr>
          <w:rFonts w:ascii="Verdana" w:hAnsi="Verdana"/>
          <w:bCs/>
        </w:rPr>
        <w:t xml:space="preserve">levelező munkarend: </w:t>
      </w:r>
      <w:r w:rsidRPr="00714BB5">
        <w:rPr>
          <w:rFonts w:ascii="Verdana" w:hAnsi="Verdana"/>
          <w:bCs/>
          <w:noProof/>
        </w:rPr>
        <w:t>12</w:t>
      </w:r>
      <w:r w:rsidRPr="00714BB5">
        <w:rPr>
          <w:rFonts w:ascii="Verdana" w:hAnsi="Verdana"/>
          <w:bCs/>
        </w:rPr>
        <w:t xml:space="preserve"> (</w:t>
      </w:r>
      <w:r w:rsidRPr="00714BB5">
        <w:rPr>
          <w:rFonts w:ascii="Verdana" w:hAnsi="Verdana"/>
          <w:bCs/>
          <w:noProof/>
        </w:rPr>
        <w:t>12</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0</w:t>
      </w:r>
      <w:r w:rsidRPr="00714BB5">
        <w:rPr>
          <w:rFonts w:ascii="Verdana" w:hAnsi="Verdana"/>
          <w:bCs/>
        </w:rPr>
        <w:t xml:space="preserve"> GY)</w:t>
      </w:r>
    </w:p>
    <w:p w14:paraId="19136354" w14:textId="77777777" w:rsidR="001732C9" w:rsidRPr="00714BB5" w:rsidRDefault="001732C9" w:rsidP="00B27853">
      <w:pPr>
        <w:widowControl w:val="0"/>
        <w:numPr>
          <w:ilvl w:val="1"/>
          <w:numId w:val="97"/>
        </w:numPr>
        <w:tabs>
          <w:tab w:val="num" w:pos="709"/>
          <w:tab w:val="num" w:pos="2069"/>
        </w:tabs>
        <w:spacing w:before="120" w:after="120"/>
        <w:ind w:left="851" w:hanging="425"/>
        <w:jc w:val="both"/>
        <w:rPr>
          <w:rFonts w:ascii="Verdana" w:hAnsi="Verdana"/>
          <w:bCs/>
        </w:rPr>
      </w:pPr>
      <w:r w:rsidRPr="00714BB5">
        <w:rPr>
          <w:rFonts w:ascii="Verdana" w:hAnsi="Verdana"/>
          <w:bCs/>
        </w:rPr>
        <w:t>heti óraszám - nappali munkarend: (</w:t>
      </w:r>
      <w:r w:rsidRPr="00714BB5">
        <w:rPr>
          <w:rFonts w:ascii="Verdana" w:hAnsi="Verdana"/>
          <w:bCs/>
          <w:noProof/>
        </w:rPr>
        <w:t>2</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0</w:t>
      </w:r>
      <w:r w:rsidRPr="00714BB5">
        <w:rPr>
          <w:rFonts w:ascii="Verdana" w:hAnsi="Verdana"/>
          <w:bCs/>
        </w:rPr>
        <w:t xml:space="preserve"> GY)</w:t>
      </w:r>
    </w:p>
    <w:p w14:paraId="17D6512E" w14:textId="77777777" w:rsidR="001732C9" w:rsidRPr="00714BB5" w:rsidRDefault="001732C9" w:rsidP="00B27853">
      <w:pPr>
        <w:widowControl w:val="0"/>
        <w:numPr>
          <w:ilvl w:val="1"/>
          <w:numId w:val="97"/>
        </w:numPr>
        <w:tabs>
          <w:tab w:val="num" w:pos="709"/>
          <w:tab w:val="num" w:pos="2069"/>
        </w:tabs>
        <w:spacing w:before="120" w:after="120"/>
        <w:ind w:left="851" w:hanging="425"/>
        <w:jc w:val="both"/>
        <w:rPr>
          <w:rFonts w:ascii="Verdana" w:hAnsi="Verdana"/>
          <w:bCs/>
        </w:rPr>
      </w:pPr>
      <w:r w:rsidRPr="00714BB5">
        <w:rPr>
          <w:rFonts w:ascii="Verdana" w:hAnsi="Verdana"/>
        </w:rPr>
        <w:t xml:space="preserve">Az ismeret átadásában alkalmazandó további sajátos módok, jellemzők: </w:t>
      </w:r>
    </w:p>
    <w:p w14:paraId="13F50604" w14:textId="77777777" w:rsidR="001732C9" w:rsidRPr="00714BB5" w:rsidRDefault="001732C9" w:rsidP="00B27853">
      <w:pPr>
        <w:widowControl w:val="0"/>
        <w:numPr>
          <w:ilvl w:val="0"/>
          <w:numId w:val="97"/>
        </w:numPr>
        <w:spacing w:before="120" w:after="120"/>
        <w:ind w:left="426" w:hanging="142"/>
        <w:jc w:val="both"/>
        <w:rPr>
          <w:rFonts w:ascii="Verdana" w:hAnsi="Verdana"/>
          <w:bCs/>
        </w:rPr>
      </w:pPr>
      <w:r w:rsidRPr="00714BB5">
        <w:rPr>
          <w:rFonts w:ascii="Verdana" w:hAnsi="Verdana"/>
          <w:b/>
          <w:bCs/>
        </w:rPr>
        <w:t>A tantárgy szakmai tartalma (magyarul):</w:t>
      </w:r>
      <w:r w:rsidRPr="00714BB5">
        <w:rPr>
          <w:rFonts w:ascii="Verdana" w:hAnsi="Verdana"/>
          <w:bCs/>
        </w:rPr>
        <w:t xml:space="preserve"> </w:t>
      </w:r>
      <w:r w:rsidRPr="00714BB5">
        <w:rPr>
          <w:rFonts w:ascii="Verdana" w:hAnsi="Verdana"/>
          <w:bCs/>
          <w:noProof/>
        </w:rPr>
        <w:t>A tantárgy oktatásának célja, hogy a hallgatók ismerjék meg a katasztrófák elleni védekezéssel kapcsolatos az eredményes vezető működéséhez elengedhetetlen feltételt, egy megfelelő informatikai és térinformatikai háttért biztosító rendszert. Amely biztosítja a helyi, területi és országos szintű on-line adatokat és folyamatosan segíti a katasztrófavédelmi vezető döntéstámogatási munkáját</w:t>
      </w:r>
    </w:p>
    <w:p w14:paraId="39F472B0"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r w:rsidRPr="00714BB5">
        <w:rPr>
          <w:rFonts w:ascii="Verdana" w:hAnsi="Verdana"/>
          <w:bCs/>
          <w:noProof/>
        </w:rPr>
        <w:t>The purpose of the subject is to acquaint students with an essential condition for the effective management of responses to disasters, i.e a system ensuring a suitable IT and geographic information background. Providing on-line data on local, regional and national levels and continually supporting the disaster manager’s decision-making</w:t>
      </w:r>
      <w:r w:rsidRPr="00714BB5">
        <w:rPr>
          <w:rFonts w:ascii="Verdana" w:hAnsi="Verdana"/>
          <w:bCs/>
          <w:lang w:val="en-GB"/>
        </w:rPr>
        <w:t xml:space="preserve"> </w:t>
      </w:r>
    </w:p>
    <w:p w14:paraId="71E09C5B" w14:textId="77777777" w:rsidR="001732C9" w:rsidRPr="00714BB5" w:rsidRDefault="001732C9" w:rsidP="00B27853">
      <w:pPr>
        <w:pStyle w:val="Listaszerbekezds"/>
        <w:widowControl w:val="0"/>
        <w:numPr>
          <w:ilvl w:val="0"/>
          <w:numId w:val="97"/>
        </w:numPr>
        <w:spacing w:before="120" w:after="120"/>
        <w:ind w:left="426" w:hanging="142"/>
        <w:jc w:val="both"/>
        <w:rPr>
          <w:rFonts w:ascii="Verdana" w:hAnsi="Verdana" w:cs="Times New Roman"/>
          <w:bCs/>
        </w:rPr>
      </w:pPr>
      <w:r w:rsidRPr="00714BB5">
        <w:rPr>
          <w:rFonts w:ascii="Verdana" w:hAnsi="Verdana" w:cs="Times New Roman"/>
          <w:b/>
          <w:bCs/>
        </w:rPr>
        <w:t xml:space="preserve">Elérendő kompetenciák (magyarul): </w:t>
      </w:r>
      <w:r w:rsidRPr="00714BB5">
        <w:rPr>
          <w:rFonts w:ascii="Verdana" w:hAnsi="Verdana" w:cs="Times New Roman"/>
          <w:bCs/>
          <w:noProof/>
        </w:rPr>
        <w:t>A hallgatók ismerjék a tantárgy oktatásának célját, mint a katasztrófák elleni védekezéssel kapcsolatos az eredményes vezető működéséhez elengedhetetlen feltételt, egy megfelelő informatikai és térinformatikai háttért biztosító rendszert. Amely biztosítja a helyi, területi és országos szintű on-line adatokat és folyamatosan segíti a katasztrófavédelmi vezető döntéstámogatási munkáját.</w:t>
      </w:r>
    </w:p>
    <w:p w14:paraId="50DB47C4"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Tudása:</w:t>
      </w:r>
      <w:r w:rsidRPr="00714BB5">
        <w:rPr>
          <w:rFonts w:ascii="Verdana" w:hAnsi="Verdana"/>
          <w:bCs/>
        </w:rPr>
        <w:t xml:space="preserve"> </w:t>
      </w:r>
      <w:r w:rsidRPr="00714BB5">
        <w:rPr>
          <w:rFonts w:ascii="Verdana" w:hAnsi="Verdana"/>
          <w:bCs/>
          <w:noProof/>
        </w:rPr>
        <w:t xml:space="preserve">Széleskörű ismeretekkel rendelkezik a katasztrófavédelmi szervek irányításához és vezetéséhez, illetve a védelmi igazgatásban történő tevékenységéhez szükséges jogi szabályozás területén. Rendelkezik általános biztonságpolitikai és humánpolitikai ismeretekkel, a tervezés és szervezés módszertanának ismeretével, valamint vezetéspszichológiai és vezetői kommunikációs ismeretekkel. Tisztában van </w:t>
      </w:r>
      <w:r w:rsidRPr="00714BB5">
        <w:rPr>
          <w:rFonts w:ascii="Verdana" w:hAnsi="Verdana"/>
          <w:bCs/>
          <w:noProof/>
        </w:rPr>
        <w:lastRenderedPageBreak/>
        <w:t>a katasztrófavédelmi kutatásban és a tudományos munkában alkalmazható problémamegoldó, döntés-előkészítő ismeretekkel. Mélyrehatóan ismeri a katasztrófavédelmi szervezés, illetve a közigazgatás és a védelmi igazgatás szakmai követelményeit. Alapszinten ismeri a gazdasági erőforrások, az esélyegyenlőség, a rendészettudomány, a logisztika és a nemzetközi segítségnyújtás rendszerét. Magas szinten ismeri a tűzvédelem és mentésirányítás, a polgári védelem, valamint az iparbiztonság esettanulmányainak vizsgálati menetét. Mélyrehatóan ismeri a tűzvédelmi és mentésirányítási, a polgári védelmi és az iparbiztonsági műveleti feladatrendszereket. Átfogó ismeretekkel rendelkezik a katasztrófavédelmi, polgári védelmi feladatrendszer megszervezésében, a megelőzési, a beavatkozási és a helyreállítási feladatok gyakorlati végrehajtásában. Alapos ismeretekkel rendelkezik a védelmi szervezet létrehozása, kialakítása terén, az alárendeltségébe tartozó szervezet irányításában, megyei, régiós, illetve országos szintű katasztrófa- és polgári védelmi feladatok irányítására, vezetésére, koordinálására vonatkozóan.</w:t>
      </w:r>
    </w:p>
    <w:p w14:paraId="075D1C06"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Képességei:</w:t>
      </w:r>
      <w:r w:rsidRPr="00714BB5">
        <w:rPr>
          <w:rFonts w:ascii="Verdana" w:hAnsi="Verdana"/>
          <w:bCs/>
        </w:rPr>
        <w:t xml:space="preserve"> </w:t>
      </w:r>
      <w:r w:rsidRPr="00714BB5">
        <w:rPr>
          <w:rFonts w:ascii="Verdana" w:hAnsi="Verdana"/>
          <w:bCs/>
          <w:noProof/>
        </w:rPr>
        <w:t>Elkötelezett a kreatív, rugalmas, problémafelismerő, illetve az igényes, minőségi munka végzésére. Tevékenységét a széleskörű műveltség, a szakmai továbbképzéshez pozitív hozzáállás, elkötelezettség jellemzi. Nyitott az együttműködésre, a csoportmunkában való részvételre, kellő szakmai gyakorlatot követően vezetői feladatok ellátásra. Elkötelezett a hatályos jogszabályok és erkölcsi normák teljeskörű figyelembevételével történő döntéshozatal iránt.</w:t>
      </w:r>
      <w:r w:rsidRPr="00714BB5">
        <w:rPr>
          <w:rFonts w:ascii="Verdana" w:hAnsi="Verdana"/>
          <w:bCs/>
        </w:rPr>
        <w:t xml:space="preserve"> </w:t>
      </w:r>
    </w:p>
    <w:p w14:paraId="1A08C249"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Attitűdje:</w:t>
      </w:r>
      <w:r w:rsidRPr="00714BB5">
        <w:rPr>
          <w:rFonts w:ascii="Verdana" w:hAnsi="Verdana"/>
          <w:bCs/>
        </w:rPr>
        <w:t xml:space="preserve"> </w:t>
      </w:r>
      <w:r w:rsidRPr="00714BB5">
        <w:rPr>
          <w:rFonts w:ascii="Verdana" w:hAnsi="Verdana"/>
          <w:bCs/>
          <w:noProof/>
        </w:rPr>
        <w:t>Elkötelezett a kreatív, rugalmas, problémafelismerő, illetve az igényes, minőségi munka végzésére. Tevékenységét a széleskörű műveltség, a szakmai továbbképzéshez pozitív hozzáállás, elkötelezettség jellemzi. Nyitott az együttműködésre, a csoportmunkában való részvételre, kellő szakmai gyakorlatot követően vezetői feladatok ellátásra. Elkötelezett a hatályos jogszabályok és erkölcsi normák teljeskörű figyelembevételével történő döntéshozatal iránt.</w:t>
      </w:r>
    </w:p>
    <w:p w14:paraId="5D123585"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Autonómiája és felelőssége:</w:t>
      </w:r>
      <w:r w:rsidRPr="00714BB5">
        <w:rPr>
          <w:rFonts w:ascii="Verdana" w:hAnsi="Verdana"/>
          <w:bCs/>
        </w:rPr>
        <w:t xml:space="preserve"> </w:t>
      </w:r>
      <w:r w:rsidRPr="00714BB5">
        <w:rPr>
          <w:rFonts w:ascii="Verdana" w:hAnsi="Verdana"/>
          <w:bCs/>
          <w:noProof/>
        </w:rPr>
        <w:t>Önálló kezdeményező döntéshozatali képességgel és a döntések képviseletével, illetve személyes felelősségvállalással rendelkezik a döntések környezeti és társadalmi hatásaiért a katasztrófavédelmi szakmai feladatok teljesítésének megtervezése és végrehajtása során. Felelősségteljesen részt vesz a katasztrófavédelem kutatási és fejlesztési projektjeinek előkészítésében és végrehajtásában. Elkötelezett a szakterület módszertanának fejlesztéséhez szükséges elméleti, tudományos kutatási és gyakorlati információk beszerzése, értékelése és hasznosítása iránt. Elemző, értékelő tevékenységét magas színvonalon önállóan végzi, és ennek megfelelően nagy önállósággal a szakmai előírások maximális figyelembevételével irányítja munkatársait az előkészítési, megelőzési, végrehajtási és felelősségi körébe tartozó helyreállítási feladatok vonatkozásában. Vezetői, irányítói feladatai során motiválja munkatársait, beosztottait a szakmai ismereteik folyamatos fejlesztésére.</w:t>
      </w:r>
    </w:p>
    <w:p w14:paraId="1E9C28B4" w14:textId="77777777" w:rsidR="001732C9" w:rsidRPr="00714BB5" w:rsidRDefault="001732C9" w:rsidP="001732C9">
      <w:pPr>
        <w:widowControl w:val="0"/>
        <w:spacing w:before="120" w:after="120"/>
        <w:ind w:left="426"/>
        <w:jc w:val="both"/>
        <w:rPr>
          <w:rFonts w:ascii="Verdana" w:hAnsi="Verdana"/>
          <w:b/>
          <w:bCs/>
          <w:lang w:val="en-US"/>
        </w:rPr>
      </w:pPr>
      <w:r w:rsidRPr="00714BB5">
        <w:rPr>
          <w:rFonts w:ascii="Verdana" w:hAnsi="Verdana"/>
          <w:b/>
          <w:bCs/>
        </w:rPr>
        <w:t>Elérendő kompetenciák (angolul) (</w:t>
      </w:r>
      <w:r w:rsidRPr="00714BB5">
        <w:rPr>
          <w:rFonts w:ascii="Verdana" w:hAnsi="Verdana"/>
          <w:b/>
          <w:bCs/>
          <w:lang w:val="en-US"/>
        </w:rPr>
        <w:t xml:space="preserve">Competences – English): </w:t>
      </w:r>
      <w:r w:rsidRPr="00714BB5">
        <w:rPr>
          <w:rFonts w:ascii="Verdana" w:hAnsi="Verdana"/>
          <w:bCs/>
          <w:noProof/>
          <w:lang w:val="en-US"/>
        </w:rPr>
        <w:t>Students will become familiar with the purpose of the subject, an essential condition for the effective management of responses to disasters, i.e a system ensuring a suitable IT and geographic information background. Providing on-line data on local, regional and national levels and continually supporting the disaster manager’s decision-making</w:t>
      </w:r>
    </w:p>
    <w:p w14:paraId="67D23EC1"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Knowledge</w:t>
      </w:r>
      <w:r w:rsidRPr="00714BB5">
        <w:rPr>
          <w:rFonts w:ascii="Verdana" w:hAnsi="Verdana"/>
          <w:lang w:val="en-GB"/>
        </w:rPr>
        <w:t xml:space="preserve">: </w:t>
      </w:r>
      <w:r w:rsidRPr="00714BB5">
        <w:rPr>
          <w:rFonts w:ascii="Verdana" w:hAnsi="Verdana"/>
          <w:bCs/>
          <w:noProof/>
        </w:rPr>
        <w:t xml:space="preserve">Extensive knowledge of the legal requirements for managing and directing disaster management bodies and for acting in the defense administration. Has a general knowledge of security and human resources, knowledge of planning and organization methodology and knowledge of management psychology and management communication. Is aware of problem-solving, decision-making skills that can be used in disaster research and scientific work. In-depth knowledge of the professional requirements of disaster management organization and public administration and defense administration. Basic knowledge of the system of economic resources, equal opportunities, law enforcement, logistics and international assistance. High knowledge of case studies in fire and rescue management, civil protection, and industrial safety case studies. In-depth knowledge of fire protection and rescue </w:t>
      </w:r>
      <w:r w:rsidRPr="00714BB5">
        <w:rPr>
          <w:rFonts w:ascii="Verdana" w:hAnsi="Verdana"/>
          <w:bCs/>
          <w:noProof/>
        </w:rPr>
        <w:lastRenderedPageBreak/>
        <w:t>management, civil defense and industrial security operational task systems. Comprehensive knowledge of the organization of disaster management, civil protection tasks, practical implementation of prevention, intervention and recovery tasks. Has a thorough knowledge of the establishment and formation of a defense organization, the management of an organization subordinate to it, and the direction, direction and coordination of disaster and civil protection tasks at county, regional and national level.</w:t>
      </w:r>
    </w:p>
    <w:p w14:paraId="07BE6941"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
          <w:lang w:val="en-GB"/>
        </w:rPr>
        <w:t>Capabilities</w:t>
      </w:r>
      <w:r w:rsidRPr="00714BB5">
        <w:rPr>
          <w:rFonts w:ascii="Verdana" w:hAnsi="Verdana"/>
          <w:lang w:val="en-GB"/>
        </w:rPr>
        <w:t xml:space="preserve">: </w:t>
      </w:r>
      <w:r w:rsidRPr="00714BB5">
        <w:rPr>
          <w:rFonts w:ascii="Verdana" w:hAnsi="Verdana"/>
          <w:bCs/>
          <w:noProof/>
        </w:rPr>
        <w:t>Able to recognize the relationship between emergency communication and leadership. Is able to perform decision-making and decision-making tasks, as well as problem analysis and solution analysis needed to develop decision proposals.</w:t>
      </w:r>
    </w:p>
    <w:p w14:paraId="2ED88EBF"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Cs/>
          <w:noProof/>
        </w:rPr>
        <w:t>Ability to handle international disaster management professional matters.  Ability to handle conflict situations and apply effective negotiation techniques. Ability to carry out managerial and executive functions, middle and senior management positions in law enforcement positions, and authority and specialist authority. Ability to use management and control techniques and tools best suited to the professional requirements of disaster management, civil protection, fire protection and rescue management, and industrial safety, including advanced management techniques and organizational solutions. He / she is capable of leading and leading a professional disaster management organization at a regional and higher level. Able to provide middle and senior management positions in the public and private sector in the field of disaster management.Be capable of independently carrying out in-depth and complex evaluation, analysis and task-setting activities for disaster management tasks.</w:t>
      </w:r>
    </w:p>
    <w:p w14:paraId="44E90EB4"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jc w:val="both"/>
        <w:rPr>
          <w:rFonts w:ascii="Verdana" w:hAnsi="Verdana"/>
          <w:lang w:val="en-GB"/>
        </w:rPr>
      </w:pPr>
      <w:r w:rsidRPr="00714BB5">
        <w:rPr>
          <w:rFonts w:ascii="Verdana" w:hAnsi="Verdana"/>
          <w:b/>
          <w:lang w:val="en-GB"/>
        </w:rPr>
        <w:t>Attitude:</w:t>
      </w:r>
      <w:r w:rsidRPr="00714BB5">
        <w:rPr>
          <w:rFonts w:ascii="Verdana" w:hAnsi="Verdana"/>
          <w:lang w:val="en-GB"/>
        </w:rPr>
        <w:t xml:space="preserve"> </w:t>
      </w:r>
      <w:r w:rsidRPr="00714BB5">
        <w:rPr>
          <w:rFonts w:ascii="Verdana" w:hAnsi="Verdana"/>
          <w:bCs/>
          <w:noProof/>
        </w:rPr>
        <w:t>Committed to problem-solving and demanding, high-quality work. The activity is characterized by a broad literacy, a positive attitude to professional development, and a commitment. Is open to collaboration, teamwork, and, after sufficient professional experience, leadership roles.Commitment to decision making in full respect of current legislation and moral standards.</w:t>
      </w:r>
    </w:p>
    <w:p w14:paraId="3BE5D6A6"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 xml:space="preserve">Autonomy and responsibility: </w:t>
      </w:r>
      <w:r w:rsidRPr="00714BB5">
        <w:rPr>
          <w:rFonts w:ascii="Verdana" w:hAnsi="Verdana"/>
          <w:bCs/>
          <w:noProof/>
        </w:rPr>
        <w:t>Has the autonomous power of decision-making, decision-making and personal responsibility for the environmental and social impact of decisions in the design and execution of professional disaster management tasks. Responsibly participates in the preparation and implementation of disaster management research and development projects. Commitment to the acquisition, evaluation and utilization of theoretical, scientific research and practical information necessary to develop the methodology of the field. Carries out its analytical and evaluation activities on a high level of independence and accordingly manages its staff with the utmost respect for professional standards in preparation, prevention, enforcement and responsibility for recovery tasks. In the course of its managerial and managerial tasks, it motivates its employees and subordinates to the continuous improvement of their professional knowledge.</w:t>
      </w:r>
    </w:p>
    <w:p w14:paraId="7B686E2D" w14:textId="77777777" w:rsidR="001732C9" w:rsidRPr="00714BB5" w:rsidRDefault="001732C9" w:rsidP="00B27853">
      <w:pPr>
        <w:widowControl w:val="0"/>
        <w:numPr>
          <w:ilvl w:val="0"/>
          <w:numId w:val="97"/>
        </w:numPr>
        <w:tabs>
          <w:tab w:val="num" w:pos="567"/>
        </w:tabs>
        <w:spacing w:before="120" w:after="120"/>
        <w:ind w:left="426" w:hanging="142"/>
        <w:jc w:val="both"/>
        <w:rPr>
          <w:rFonts w:ascii="Verdana" w:hAnsi="Verdana"/>
          <w:bCs/>
        </w:rPr>
      </w:pPr>
      <w:r w:rsidRPr="00714BB5">
        <w:rPr>
          <w:rFonts w:ascii="Verdana" w:hAnsi="Verdana"/>
          <w:b/>
          <w:bCs/>
        </w:rPr>
        <w:t xml:space="preserve">Előtanulmányi követelmények: </w:t>
      </w:r>
      <w:r w:rsidRPr="00714BB5">
        <w:rPr>
          <w:rFonts w:ascii="Verdana" w:hAnsi="Verdana"/>
          <w:bCs/>
          <w:noProof/>
        </w:rPr>
        <w:t>Nincs</w:t>
      </w:r>
    </w:p>
    <w:p w14:paraId="7057A650" w14:textId="77777777" w:rsidR="001732C9" w:rsidRPr="00714BB5" w:rsidRDefault="001732C9" w:rsidP="00B27853">
      <w:pPr>
        <w:widowControl w:val="0"/>
        <w:numPr>
          <w:ilvl w:val="0"/>
          <w:numId w:val="97"/>
        </w:numPr>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6D942F8A" w14:textId="77777777" w:rsidR="001732C9" w:rsidRPr="00714BB5" w:rsidRDefault="001732C9" w:rsidP="00B27853">
      <w:pPr>
        <w:widowControl w:val="0"/>
        <w:numPr>
          <w:ilvl w:val="1"/>
          <w:numId w:val="97"/>
        </w:numPr>
        <w:tabs>
          <w:tab w:val="left" w:pos="709"/>
          <w:tab w:val="left" w:pos="993"/>
          <w:tab w:val="num" w:pos="2069"/>
        </w:tabs>
        <w:spacing w:before="120" w:after="120"/>
        <w:ind w:left="426" w:firstLine="0"/>
        <w:jc w:val="both"/>
        <w:rPr>
          <w:rFonts w:ascii="Verdana" w:hAnsi="Verdana"/>
          <w:b/>
        </w:rPr>
      </w:pPr>
      <w:r w:rsidRPr="00714BB5">
        <w:rPr>
          <w:rFonts w:ascii="Verdana" w:hAnsi="Verdana"/>
          <w:b/>
        </w:rPr>
        <w:t>Magyarul</w:t>
      </w:r>
    </w:p>
    <w:p w14:paraId="68F0B14C" w14:textId="77777777" w:rsidR="001732C9" w:rsidRPr="00714BB5" w:rsidRDefault="001732C9" w:rsidP="00B27853">
      <w:pPr>
        <w:widowControl w:val="0"/>
        <w:numPr>
          <w:ilvl w:val="2"/>
          <w:numId w:val="97"/>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Tantárgyi követelmények ismertetése. A rendészet fogalma. A rendészeti igazgatás társadalmi rendeltetése, a közrend és a közbiztonság.</w:t>
      </w:r>
    </w:p>
    <w:p w14:paraId="74CEADA9" w14:textId="77777777" w:rsidR="001732C9" w:rsidRPr="00714BB5" w:rsidRDefault="001732C9" w:rsidP="00B27853">
      <w:pPr>
        <w:widowControl w:val="0"/>
        <w:numPr>
          <w:ilvl w:val="2"/>
          <w:numId w:val="97"/>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rendészeti igazgatás, mint a közigazgatás része.</w:t>
      </w:r>
    </w:p>
    <w:p w14:paraId="37E932AB" w14:textId="77777777" w:rsidR="001732C9" w:rsidRPr="00714BB5" w:rsidRDefault="001732C9" w:rsidP="00B27853">
      <w:pPr>
        <w:widowControl w:val="0"/>
        <w:numPr>
          <w:ilvl w:val="2"/>
          <w:numId w:val="97"/>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rendészeti közhatalom forrásai. A rendészeti funkciók.</w:t>
      </w:r>
    </w:p>
    <w:p w14:paraId="084990C8" w14:textId="77777777" w:rsidR="001732C9" w:rsidRPr="00714BB5" w:rsidRDefault="001732C9" w:rsidP="00B27853">
      <w:pPr>
        <w:widowControl w:val="0"/>
        <w:numPr>
          <w:ilvl w:val="2"/>
          <w:numId w:val="97"/>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A rendészeti szervek állománya. </w:t>
      </w:r>
    </w:p>
    <w:p w14:paraId="09440726" w14:textId="77777777" w:rsidR="001732C9" w:rsidRPr="00714BB5" w:rsidRDefault="001732C9" w:rsidP="00B27853">
      <w:pPr>
        <w:widowControl w:val="0"/>
        <w:numPr>
          <w:ilvl w:val="2"/>
          <w:numId w:val="97"/>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Vezetés és irányítás a rendészeti szerveknél.</w:t>
      </w:r>
    </w:p>
    <w:p w14:paraId="11D30304" w14:textId="77777777" w:rsidR="001732C9" w:rsidRPr="00714BB5" w:rsidRDefault="001732C9" w:rsidP="00B27853">
      <w:pPr>
        <w:widowControl w:val="0"/>
        <w:numPr>
          <w:ilvl w:val="2"/>
          <w:numId w:val="97"/>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Zárthelyi dolgozat</w:t>
      </w:r>
    </w:p>
    <w:p w14:paraId="67276B7F" w14:textId="77777777" w:rsidR="001732C9" w:rsidRPr="00714BB5" w:rsidRDefault="001732C9" w:rsidP="00B27853">
      <w:pPr>
        <w:widowControl w:val="0"/>
        <w:numPr>
          <w:ilvl w:val="1"/>
          <w:numId w:val="97"/>
        </w:numPr>
        <w:tabs>
          <w:tab w:val="left" w:pos="709"/>
          <w:tab w:val="left" w:pos="993"/>
          <w:tab w:val="num" w:pos="2069"/>
        </w:tabs>
        <w:spacing w:before="120" w:after="120"/>
        <w:ind w:left="426" w:firstLine="0"/>
        <w:jc w:val="both"/>
        <w:rPr>
          <w:rFonts w:ascii="Verdana" w:hAnsi="Verdana"/>
          <w:b/>
        </w:rPr>
      </w:pPr>
      <w:r w:rsidRPr="00714BB5">
        <w:rPr>
          <w:rFonts w:ascii="Verdana" w:hAnsi="Verdana"/>
          <w:b/>
        </w:rPr>
        <w:lastRenderedPageBreak/>
        <w:t>Angolul</w:t>
      </w:r>
    </w:p>
    <w:p w14:paraId="6E53C612" w14:textId="77777777" w:rsidR="001732C9" w:rsidRPr="00714BB5" w:rsidRDefault="001732C9" w:rsidP="00B27853">
      <w:pPr>
        <w:widowControl w:val="0"/>
        <w:numPr>
          <w:ilvl w:val="2"/>
          <w:numId w:val="97"/>
        </w:numPr>
        <w:tabs>
          <w:tab w:val="left" w:pos="709"/>
          <w:tab w:val="left" w:pos="993"/>
        </w:tabs>
        <w:spacing w:before="120" w:after="120"/>
        <w:ind w:left="1276" w:hanging="850"/>
        <w:jc w:val="both"/>
        <w:rPr>
          <w:rFonts w:ascii="Verdana" w:hAnsi="Verdana"/>
          <w:bCs/>
          <w:noProof/>
        </w:rPr>
      </w:pPr>
      <w:proofErr w:type="spellStart"/>
      <w:r w:rsidRPr="00714BB5">
        <w:rPr>
          <w:rFonts w:ascii="Verdana" w:hAnsi="Verdana"/>
        </w:rPr>
        <w:t>Description</w:t>
      </w:r>
      <w:proofErr w:type="spellEnd"/>
      <w:r w:rsidRPr="00714BB5">
        <w:rPr>
          <w:rFonts w:ascii="Verdana" w:hAnsi="Verdana"/>
        </w:rPr>
        <w:t xml:space="preserve"> of </w:t>
      </w:r>
      <w:proofErr w:type="spellStart"/>
      <w:r w:rsidRPr="00714BB5">
        <w:rPr>
          <w:rFonts w:ascii="Verdana" w:hAnsi="Verdana"/>
        </w:rPr>
        <w:t>course</w:t>
      </w:r>
      <w:proofErr w:type="spellEnd"/>
      <w:r w:rsidRPr="00714BB5">
        <w:rPr>
          <w:rFonts w:ascii="Verdana" w:hAnsi="Verdana"/>
        </w:rPr>
        <w:t xml:space="preserve"> </w:t>
      </w:r>
      <w:proofErr w:type="spellStart"/>
      <w:r w:rsidRPr="00714BB5">
        <w:rPr>
          <w:rFonts w:ascii="Verdana" w:hAnsi="Verdana"/>
        </w:rPr>
        <w:t>requirements</w:t>
      </w:r>
      <w:proofErr w:type="spellEnd"/>
      <w:r w:rsidRPr="00714BB5">
        <w:rPr>
          <w:rFonts w:ascii="Verdana" w:hAnsi="Verdana"/>
        </w:rPr>
        <w:t xml:space="preserve">. </w:t>
      </w:r>
      <w:proofErr w:type="spellStart"/>
      <w:r w:rsidRPr="00714BB5">
        <w:rPr>
          <w:rFonts w:ascii="Verdana" w:hAnsi="Verdana"/>
        </w:rPr>
        <w:t>Concept</w:t>
      </w:r>
      <w:proofErr w:type="spellEnd"/>
      <w:r w:rsidRPr="00714BB5">
        <w:rPr>
          <w:rFonts w:ascii="Verdana" w:hAnsi="Verdana"/>
        </w:rPr>
        <w:t xml:space="preserve"> of </w:t>
      </w:r>
      <w:proofErr w:type="spellStart"/>
      <w:r w:rsidRPr="00714BB5">
        <w:rPr>
          <w:rFonts w:ascii="Verdana" w:hAnsi="Verdana"/>
        </w:rPr>
        <w:t>law</w:t>
      </w:r>
      <w:proofErr w:type="spellEnd"/>
      <w:r w:rsidRPr="00714BB5">
        <w:rPr>
          <w:rFonts w:ascii="Verdana" w:hAnsi="Verdana"/>
        </w:rPr>
        <w:t xml:space="preserve"> </w:t>
      </w:r>
      <w:proofErr w:type="spellStart"/>
      <w:r w:rsidRPr="00714BB5">
        <w:rPr>
          <w:rFonts w:ascii="Verdana" w:hAnsi="Verdana"/>
        </w:rPr>
        <w:t>enforcement</w:t>
      </w:r>
      <w:proofErr w:type="spellEnd"/>
      <w:r w:rsidRPr="00714BB5">
        <w:rPr>
          <w:rFonts w:ascii="Verdana" w:hAnsi="Verdana"/>
        </w:rPr>
        <w:t xml:space="preserve">. The </w:t>
      </w:r>
      <w:proofErr w:type="spellStart"/>
      <w:r w:rsidRPr="00714BB5">
        <w:rPr>
          <w:rFonts w:ascii="Verdana" w:hAnsi="Verdana"/>
        </w:rPr>
        <w:t>social</w:t>
      </w:r>
      <w:proofErr w:type="spellEnd"/>
      <w:r w:rsidRPr="00714BB5">
        <w:rPr>
          <w:rFonts w:ascii="Verdana" w:hAnsi="Verdana"/>
        </w:rPr>
        <w:t xml:space="preserve"> </w:t>
      </w:r>
      <w:proofErr w:type="spellStart"/>
      <w:r w:rsidRPr="00714BB5">
        <w:rPr>
          <w:rFonts w:ascii="Verdana" w:hAnsi="Verdana"/>
        </w:rPr>
        <w:t>function</w:t>
      </w:r>
      <w:proofErr w:type="spellEnd"/>
      <w:r w:rsidRPr="00714BB5">
        <w:rPr>
          <w:rFonts w:ascii="Verdana" w:hAnsi="Verdana"/>
        </w:rPr>
        <w:t xml:space="preserve"> of </w:t>
      </w:r>
      <w:proofErr w:type="spellStart"/>
      <w:r w:rsidRPr="00714BB5">
        <w:rPr>
          <w:rFonts w:ascii="Verdana" w:hAnsi="Verdana"/>
        </w:rPr>
        <w:t>law</w:t>
      </w:r>
      <w:proofErr w:type="spellEnd"/>
      <w:r w:rsidRPr="00714BB5">
        <w:rPr>
          <w:rFonts w:ascii="Verdana" w:hAnsi="Verdana"/>
        </w:rPr>
        <w:t xml:space="preserve"> </w:t>
      </w:r>
      <w:proofErr w:type="spellStart"/>
      <w:r w:rsidRPr="00714BB5">
        <w:rPr>
          <w:rFonts w:ascii="Verdana" w:hAnsi="Verdana"/>
        </w:rPr>
        <w:t>enforcement</w:t>
      </w:r>
      <w:proofErr w:type="spellEnd"/>
      <w:r w:rsidRPr="00714BB5">
        <w:rPr>
          <w:rFonts w:ascii="Verdana" w:hAnsi="Verdana"/>
        </w:rPr>
        <w:t xml:space="preserve"> </w:t>
      </w:r>
      <w:proofErr w:type="spellStart"/>
      <w:r w:rsidRPr="00714BB5">
        <w:rPr>
          <w:rFonts w:ascii="Verdana" w:hAnsi="Verdana"/>
        </w:rPr>
        <w:t>administration</w:t>
      </w:r>
      <w:proofErr w:type="spellEnd"/>
      <w:r w:rsidRPr="00714BB5">
        <w:rPr>
          <w:rFonts w:ascii="Verdana" w:hAnsi="Verdana"/>
        </w:rPr>
        <w:t xml:space="preserve">, </w:t>
      </w:r>
      <w:proofErr w:type="spellStart"/>
      <w:r w:rsidRPr="00714BB5">
        <w:rPr>
          <w:rFonts w:ascii="Verdana" w:hAnsi="Verdana"/>
        </w:rPr>
        <w:t>public</w:t>
      </w:r>
      <w:proofErr w:type="spellEnd"/>
      <w:r w:rsidRPr="00714BB5">
        <w:rPr>
          <w:rFonts w:ascii="Verdana" w:hAnsi="Verdana"/>
        </w:rPr>
        <w:t xml:space="preserve"> </w:t>
      </w:r>
      <w:proofErr w:type="spellStart"/>
      <w:r w:rsidRPr="00714BB5">
        <w:rPr>
          <w:rFonts w:ascii="Verdana" w:hAnsi="Verdana"/>
        </w:rPr>
        <w:t>order</w:t>
      </w:r>
      <w:proofErr w:type="spellEnd"/>
      <w:r w:rsidRPr="00714BB5">
        <w:rPr>
          <w:rFonts w:ascii="Verdana" w:hAnsi="Verdana"/>
        </w:rPr>
        <w:t xml:space="preserve"> and </w:t>
      </w:r>
      <w:proofErr w:type="spellStart"/>
      <w:r w:rsidRPr="00714BB5">
        <w:rPr>
          <w:rFonts w:ascii="Verdana" w:hAnsi="Verdana"/>
        </w:rPr>
        <w:t>public</w:t>
      </w:r>
      <w:proofErr w:type="spellEnd"/>
      <w:r w:rsidRPr="00714BB5">
        <w:rPr>
          <w:rFonts w:ascii="Verdana" w:hAnsi="Verdana"/>
        </w:rPr>
        <w:t xml:space="preserve"> </w:t>
      </w:r>
      <w:proofErr w:type="spellStart"/>
      <w:r w:rsidRPr="00714BB5">
        <w:rPr>
          <w:rFonts w:ascii="Verdana" w:hAnsi="Verdana"/>
        </w:rPr>
        <w:t>security</w:t>
      </w:r>
      <w:proofErr w:type="spellEnd"/>
      <w:r w:rsidRPr="00714BB5">
        <w:rPr>
          <w:rFonts w:ascii="Verdana" w:hAnsi="Verdana"/>
        </w:rPr>
        <w:t>.</w:t>
      </w:r>
    </w:p>
    <w:p w14:paraId="1EE27FB3" w14:textId="77777777" w:rsidR="001732C9" w:rsidRPr="00714BB5" w:rsidRDefault="001732C9" w:rsidP="00B27853">
      <w:pPr>
        <w:widowControl w:val="0"/>
        <w:numPr>
          <w:ilvl w:val="2"/>
          <w:numId w:val="97"/>
        </w:numPr>
        <w:tabs>
          <w:tab w:val="left" w:pos="709"/>
          <w:tab w:val="left" w:pos="993"/>
        </w:tabs>
        <w:spacing w:before="120" w:after="120"/>
        <w:ind w:left="1276" w:hanging="850"/>
        <w:jc w:val="both"/>
        <w:rPr>
          <w:rFonts w:ascii="Verdana" w:hAnsi="Verdana"/>
          <w:bCs/>
          <w:noProof/>
        </w:rPr>
      </w:pPr>
      <w:r w:rsidRPr="00714BB5">
        <w:rPr>
          <w:rFonts w:ascii="Verdana" w:hAnsi="Verdana"/>
        </w:rPr>
        <w:t xml:space="preserve">Law </w:t>
      </w:r>
      <w:proofErr w:type="spellStart"/>
      <w:r w:rsidRPr="00714BB5">
        <w:rPr>
          <w:rFonts w:ascii="Verdana" w:hAnsi="Verdana"/>
        </w:rPr>
        <w:t>enforcement</w:t>
      </w:r>
      <w:proofErr w:type="spellEnd"/>
      <w:r w:rsidRPr="00714BB5">
        <w:rPr>
          <w:rFonts w:ascii="Verdana" w:hAnsi="Verdana"/>
        </w:rPr>
        <w:t xml:space="preserve"> </w:t>
      </w:r>
      <w:proofErr w:type="spellStart"/>
      <w:r w:rsidRPr="00714BB5">
        <w:rPr>
          <w:rFonts w:ascii="Verdana" w:hAnsi="Verdana"/>
        </w:rPr>
        <w:t>as</w:t>
      </w:r>
      <w:proofErr w:type="spellEnd"/>
      <w:r w:rsidRPr="00714BB5">
        <w:rPr>
          <w:rFonts w:ascii="Verdana" w:hAnsi="Verdana"/>
        </w:rPr>
        <w:t xml:space="preserve"> part of </w:t>
      </w:r>
      <w:proofErr w:type="spellStart"/>
      <w:r w:rsidRPr="00714BB5">
        <w:rPr>
          <w:rFonts w:ascii="Verdana" w:hAnsi="Verdana"/>
        </w:rPr>
        <w:t>the</w:t>
      </w:r>
      <w:proofErr w:type="spellEnd"/>
      <w:r w:rsidRPr="00714BB5">
        <w:rPr>
          <w:rFonts w:ascii="Verdana" w:hAnsi="Verdana"/>
        </w:rPr>
        <w:t xml:space="preserve"> </w:t>
      </w:r>
      <w:proofErr w:type="spellStart"/>
      <w:r w:rsidRPr="00714BB5">
        <w:rPr>
          <w:rFonts w:ascii="Verdana" w:hAnsi="Verdana"/>
        </w:rPr>
        <w:t>administration</w:t>
      </w:r>
      <w:proofErr w:type="spellEnd"/>
      <w:r w:rsidRPr="00714BB5">
        <w:rPr>
          <w:rFonts w:ascii="Verdana" w:hAnsi="Verdana"/>
        </w:rPr>
        <w:t xml:space="preserve">. </w:t>
      </w:r>
    </w:p>
    <w:p w14:paraId="7249C3E0" w14:textId="77777777" w:rsidR="001732C9" w:rsidRPr="00714BB5" w:rsidRDefault="001732C9" w:rsidP="00B27853">
      <w:pPr>
        <w:widowControl w:val="0"/>
        <w:numPr>
          <w:ilvl w:val="2"/>
          <w:numId w:val="97"/>
        </w:numPr>
        <w:tabs>
          <w:tab w:val="left" w:pos="709"/>
          <w:tab w:val="left" w:pos="993"/>
        </w:tabs>
        <w:spacing w:before="120" w:after="120"/>
        <w:ind w:left="1276" w:hanging="850"/>
        <w:jc w:val="both"/>
        <w:rPr>
          <w:rFonts w:ascii="Verdana" w:hAnsi="Verdana"/>
          <w:bCs/>
          <w:noProof/>
        </w:rPr>
      </w:pPr>
      <w:proofErr w:type="spellStart"/>
      <w:r w:rsidRPr="00714BB5">
        <w:rPr>
          <w:rFonts w:ascii="Verdana" w:hAnsi="Verdana"/>
        </w:rPr>
        <w:t>Sources</w:t>
      </w:r>
      <w:proofErr w:type="spellEnd"/>
      <w:r w:rsidRPr="00714BB5">
        <w:rPr>
          <w:rFonts w:ascii="Verdana" w:hAnsi="Verdana"/>
        </w:rPr>
        <w:t xml:space="preserve"> of </w:t>
      </w:r>
      <w:proofErr w:type="spellStart"/>
      <w:r w:rsidRPr="00714BB5">
        <w:rPr>
          <w:rFonts w:ascii="Verdana" w:hAnsi="Verdana"/>
        </w:rPr>
        <w:t>law</w:t>
      </w:r>
      <w:proofErr w:type="spellEnd"/>
      <w:r w:rsidRPr="00714BB5">
        <w:rPr>
          <w:rFonts w:ascii="Verdana" w:hAnsi="Verdana"/>
        </w:rPr>
        <w:t xml:space="preserve"> </w:t>
      </w:r>
      <w:proofErr w:type="spellStart"/>
      <w:r w:rsidRPr="00714BB5">
        <w:rPr>
          <w:rFonts w:ascii="Verdana" w:hAnsi="Verdana"/>
        </w:rPr>
        <w:t>enforcement</w:t>
      </w:r>
      <w:proofErr w:type="spellEnd"/>
      <w:r w:rsidRPr="00714BB5">
        <w:rPr>
          <w:rFonts w:ascii="Verdana" w:hAnsi="Verdana"/>
        </w:rPr>
        <w:t xml:space="preserve"> </w:t>
      </w:r>
      <w:proofErr w:type="spellStart"/>
      <w:r w:rsidRPr="00714BB5">
        <w:rPr>
          <w:rFonts w:ascii="Verdana" w:hAnsi="Verdana"/>
        </w:rPr>
        <w:t>law</w:t>
      </w:r>
      <w:proofErr w:type="spellEnd"/>
      <w:r w:rsidRPr="00714BB5">
        <w:rPr>
          <w:rFonts w:ascii="Verdana" w:hAnsi="Verdana"/>
        </w:rPr>
        <w:t xml:space="preserve"> </w:t>
      </w:r>
      <w:proofErr w:type="spellStart"/>
      <w:r w:rsidRPr="00714BB5">
        <w:rPr>
          <w:rFonts w:ascii="Verdana" w:hAnsi="Verdana"/>
        </w:rPr>
        <w:t>enforcement</w:t>
      </w:r>
      <w:proofErr w:type="spellEnd"/>
      <w:r w:rsidRPr="00714BB5">
        <w:rPr>
          <w:rFonts w:ascii="Verdana" w:hAnsi="Verdana"/>
        </w:rPr>
        <w:t xml:space="preserve">. The </w:t>
      </w:r>
      <w:proofErr w:type="spellStart"/>
      <w:r w:rsidRPr="00714BB5">
        <w:rPr>
          <w:rFonts w:ascii="Verdana" w:hAnsi="Verdana"/>
        </w:rPr>
        <w:t>law</w:t>
      </w:r>
      <w:proofErr w:type="spellEnd"/>
      <w:r w:rsidRPr="00714BB5">
        <w:rPr>
          <w:rFonts w:ascii="Verdana" w:hAnsi="Verdana"/>
        </w:rPr>
        <w:t xml:space="preserve"> </w:t>
      </w:r>
      <w:proofErr w:type="spellStart"/>
      <w:r w:rsidRPr="00714BB5">
        <w:rPr>
          <w:rFonts w:ascii="Verdana" w:hAnsi="Verdana"/>
        </w:rPr>
        <w:t>enforcement</w:t>
      </w:r>
      <w:proofErr w:type="spellEnd"/>
      <w:r w:rsidRPr="00714BB5">
        <w:rPr>
          <w:rFonts w:ascii="Verdana" w:hAnsi="Verdana"/>
        </w:rPr>
        <w:t xml:space="preserve"> </w:t>
      </w:r>
      <w:proofErr w:type="spellStart"/>
      <w:r w:rsidRPr="00714BB5">
        <w:rPr>
          <w:rFonts w:ascii="Verdana" w:hAnsi="Verdana"/>
        </w:rPr>
        <w:t>functions</w:t>
      </w:r>
      <w:proofErr w:type="spellEnd"/>
    </w:p>
    <w:p w14:paraId="12EC5E04" w14:textId="77777777" w:rsidR="001732C9" w:rsidRPr="00714BB5" w:rsidRDefault="001732C9" w:rsidP="00B27853">
      <w:pPr>
        <w:widowControl w:val="0"/>
        <w:numPr>
          <w:ilvl w:val="2"/>
          <w:numId w:val="97"/>
        </w:numPr>
        <w:tabs>
          <w:tab w:val="left" w:pos="709"/>
          <w:tab w:val="left" w:pos="993"/>
        </w:tabs>
        <w:spacing w:before="120" w:after="120"/>
        <w:ind w:left="1276" w:hanging="850"/>
        <w:jc w:val="both"/>
        <w:rPr>
          <w:rFonts w:ascii="Verdana" w:hAnsi="Verdana"/>
          <w:bCs/>
          <w:noProof/>
        </w:rPr>
      </w:pPr>
      <w:proofErr w:type="spellStart"/>
      <w:r w:rsidRPr="00714BB5">
        <w:rPr>
          <w:rFonts w:ascii="Verdana" w:hAnsi="Verdana"/>
        </w:rPr>
        <w:t>Staff</w:t>
      </w:r>
      <w:proofErr w:type="spellEnd"/>
      <w:r w:rsidRPr="00714BB5">
        <w:rPr>
          <w:rFonts w:ascii="Verdana" w:hAnsi="Verdana"/>
        </w:rPr>
        <w:t xml:space="preserve"> of </w:t>
      </w:r>
      <w:proofErr w:type="spellStart"/>
      <w:r w:rsidRPr="00714BB5">
        <w:rPr>
          <w:rFonts w:ascii="Verdana" w:hAnsi="Verdana"/>
        </w:rPr>
        <w:t>law</w:t>
      </w:r>
      <w:proofErr w:type="spellEnd"/>
      <w:r w:rsidRPr="00714BB5">
        <w:rPr>
          <w:rFonts w:ascii="Verdana" w:hAnsi="Verdana"/>
        </w:rPr>
        <w:t xml:space="preserve"> </w:t>
      </w:r>
      <w:proofErr w:type="spellStart"/>
      <w:r w:rsidRPr="00714BB5">
        <w:rPr>
          <w:rFonts w:ascii="Verdana" w:hAnsi="Verdana"/>
        </w:rPr>
        <w:t>enforcement</w:t>
      </w:r>
      <w:proofErr w:type="spellEnd"/>
      <w:r w:rsidRPr="00714BB5">
        <w:rPr>
          <w:rFonts w:ascii="Verdana" w:hAnsi="Verdana"/>
        </w:rPr>
        <w:t xml:space="preserve"> </w:t>
      </w:r>
      <w:proofErr w:type="spellStart"/>
      <w:r w:rsidRPr="00714BB5">
        <w:rPr>
          <w:rFonts w:ascii="Verdana" w:hAnsi="Verdana"/>
        </w:rPr>
        <w:t>agencies</w:t>
      </w:r>
      <w:proofErr w:type="spellEnd"/>
      <w:r w:rsidRPr="00714BB5">
        <w:rPr>
          <w:rFonts w:ascii="Verdana" w:hAnsi="Verdana"/>
        </w:rPr>
        <w:t>.</w:t>
      </w:r>
    </w:p>
    <w:p w14:paraId="10DF79D3" w14:textId="77777777" w:rsidR="001732C9" w:rsidRPr="00714BB5" w:rsidRDefault="001732C9" w:rsidP="00B27853">
      <w:pPr>
        <w:widowControl w:val="0"/>
        <w:numPr>
          <w:ilvl w:val="2"/>
          <w:numId w:val="97"/>
        </w:numPr>
        <w:tabs>
          <w:tab w:val="left" w:pos="709"/>
          <w:tab w:val="left" w:pos="993"/>
        </w:tabs>
        <w:spacing w:before="120" w:after="120"/>
        <w:ind w:left="1276" w:hanging="850"/>
        <w:jc w:val="both"/>
        <w:rPr>
          <w:rFonts w:ascii="Verdana" w:hAnsi="Verdana"/>
          <w:bCs/>
          <w:noProof/>
        </w:rPr>
      </w:pPr>
      <w:proofErr w:type="spellStart"/>
      <w:r w:rsidRPr="00714BB5">
        <w:rPr>
          <w:rFonts w:ascii="Verdana" w:hAnsi="Verdana"/>
        </w:rPr>
        <w:t>Leadership</w:t>
      </w:r>
      <w:proofErr w:type="spellEnd"/>
      <w:r w:rsidRPr="00714BB5">
        <w:rPr>
          <w:rFonts w:ascii="Verdana" w:hAnsi="Verdana"/>
        </w:rPr>
        <w:t xml:space="preserve"> and </w:t>
      </w:r>
      <w:proofErr w:type="spellStart"/>
      <w:r w:rsidRPr="00714BB5">
        <w:rPr>
          <w:rFonts w:ascii="Verdana" w:hAnsi="Verdana"/>
        </w:rPr>
        <w:t>direction</w:t>
      </w:r>
      <w:proofErr w:type="spellEnd"/>
      <w:r w:rsidRPr="00714BB5">
        <w:rPr>
          <w:rFonts w:ascii="Verdana" w:hAnsi="Verdana"/>
        </w:rPr>
        <w:t xml:space="preserve"> in </w:t>
      </w:r>
      <w:proofErr w:type="spellStart"/>
      <w:r w:rsidRPr="00714BB5">
        <w:rPr>
          <w:rFonts w:ascii="Verdana" w:hAnsi="Verdana"/>
        </w:rPr>
        <w:t>law</w:t>
      </w:r>
      <w:proofErr w:type="spellEnd"/>
      <w:r w:rsidRPr="00714BB5">
        <w:rPr>
          <w:rFonts w:ascii="Verdana" w:hAnsi="Verdana"/>
        </w:rPr>
        <w:t xml:space="preserve"> </w:t>
      </w:r>
      <w:proofErr w:type="spellStart"/>
      <w:r w:rsidRPr="00714BB5">
        <w:rPr>
          <w:rFonts w:ascii="Verdana" w:hAnsi="Verdana"/>
        </w:rPr>
        <w:t>enforcement</w:t>
      </w:r>
      <w:proofErr w:type="spellEnd"/>
      <w:r w:rsidRPr="00714BB5">
        <w:rPr>
          <w:rFonts w:ascii="Verdana" w:hAnsi="Verdana"/>
        </w:rPr>
        <w:t xml:space="preserve"> </w:t>
      </w:r>
      <w:proofErr w:type="spellStart"/>
      <w:r w:rsidRPr="00714BB5">
        <w:rPr>
          <w:rFonts w:ascii="Verdana" w:hAnsi="Verdana"/>
        </w:rPr>
        <w:t>agencies</w:t>
      </w:r>
      <w:proofErr w:type="spellEnd"/>
      <w:r w:rsidRPr="00714BB5">
        <w:rPr>
          <w:rFonts w:ascii="Verdana" w:hAnsi="Verdana"/>
        </w:rPr>
        <w:t>.</w:t>
      </w:r>
    </w:p>
    <w:p w14:paraId="68515A3C" w14:textId="77777777" w:rsidR="001732C9" w:rsidRPr="00714BB5" w:rsidRDefault="001732C9" w:rsidP="00B27853">
      <w:pPr>
        <w:widowControl w:val="0"/>
        <w:numPr>
          <w:ilvl w:val="2"/>
          <w:numId w:val="97"/>
        </w:numPr>
        <w:tabs>
          <w:tab w:val="left" w:pos="709"/>
          <w:tab w:val="left" w:pos="993"/>
        </w:tabs>
        <w:spacing w:before="120" w:after="120"/>
        <w:ind w:left="1276" w:hanging="850"/>
        <w:jc w:val="both"/>
        <w:rPr>
          <w:rFonts w:ascii="Verdana" w:hAnsi="Verdana"/>
          <w:bCs/>
          <w:noProof/>
        </w:rPr>
      </w:pPr>
      <w:proofErr w:type="spellStart"/>
      <w:r w:rsidRPr="00714BB5">
        <w:rPr>
          <w:rFonts w:ascii="Verdana" w:hAnsi="Verdana"/>
        </w:rPr>
        <w:t>Writing</w:t>
      </w:r>
      <w:proofErr w:type="spellEnd"/>
      <w:r w:rsidRPr="00714BB5">
        <w:rPr>
          <w:rFonts w:ascii="Verdana" w:hAnsi="Verdana"/>
        </w:rPr>
        <w:t xml:space="preserve"> an </w:t>
      </w:r>
      <w:proofErr w:type="spellStart"/>
      <w:r w:rsidRPr="00714BB5">
        <w:rPr>
          <w:rFonts w:ascii="Verdana" w:hAnsi="Verdana"/>
        </w:rPr>
        <w:t>essay</w:t>
      </w:r>
      <w:proofErr w:type="spellEnd"/>
      <w:r w:rsidRPr="00714BB5">
        <w:rPr>
          <w:rFonts w:ascii="Verdana" w:hAnsi="Verdana"/>
        </w:rPr>
        <w:t>.</w:t>
      </w:r>
    </w:p>
    <w:p w14:paraId="13FF8DAF" w14:textId="77777777" w:rsidR="001732C9" w:rsidRPr="00714BB5" w:rsidRDefault="001732C9" w:rsidP="00B27853">
      <w:pPr>
        <w:widowControl w:val="0"/>
        <w:numPr>
          <w:ilvl w:val="0"/>
          <w:numId w:val="97"/>
        </w:numPr>
        <w:spacing w:before="120" w:after="120"/>
        <w:ind w:left="426" w:hanging="142"/>
        <w:jc w:val="both"/>
        <w:rPr>
          <w:rFonts w:ascii="Verdana" w:hAnsi="Verdana"/>
          <w:bCs/>
        </w:rPr>
      </w:pPr>
      <w:r w:rsidRPr="00714BB5">
        <w:rPr>
          <w:rFonts w:ascii="Verdana" w:hAnsi="Verdana"/>
          <w:b/>
          <w:bCs/>
        </w:rPr>
        <w:t xml:space="preserve">A tantárgy meghirdetésének gyakorisága/a tantervben történő félévi elhelyezkedése: </w:t>
      </w:r>
      <w:r w:rsidRPr="00714BB5">
        <w:rPr>
          <w:rFonts w:ascii="Verdana" w:hAnsi="Verdana"/>
          <w:bCs/>
          <w:noProof/>
        </w:rPr>
        <w:t>2. félév</w:t>
      </w:r>
    </w:p>
    <w:p w14:paraId="4DEB3CE7" w14:textId="77777777" w:rsidR="001732C9" w:rsidRPr="00714BB5" w:rsidRDefault="001732C9" w:rsidP="00B27853">
      <w:pPr>
        <w:widowControl w:val="0"/>
        <w:numPr>
          <w:ilvl w:val="0"/>
          <w:numId w:val="97"/>
        </w:numPr>
        <w:spacing w:before="120" w:after="120"/>
        <w:ind w:left="426" w:hanging="142"/>
        <w:jc w:val="both"/>
        <w:rPr>
          <w:rFonts w:ascii="Verdana" w:hAnsi="Verdana"/>
          <w:bCs/>
        </w:rPr>
      </w:pPr>
      <w:r w:rsidRPr="00714BB5">
        <w:rPr>
          <w:rFonts w:ascii="Verdana" w:hAnsi="Verdana"/>
          <w:b/>
          <w:bCs/>
        </w:rPr>
        <w:t>A tanórákon való részvétel követelményei, az elfogadható hiányzások mértéke, a távolmaradás pótlásának lehetősége:</w:t>
      </w:r>
    </w:p>
    <w:p w14:paraId="548C4AF3"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noProof/>
        </w:rPr>
        <w:t>A hallgató köteles a foglalkozások legalább 75 %-án részt venni. Amennyiben a hallgató az elfogadható hiányzások mértékét túllépi, következménye az aláírás megtagadása.</w:t>
      </w:r>
    </w:p>
    <w:p w14:paraId="25242EBC" w14:textId="77777777" w:rsidR="001732C9" w:rsidRPr="00714BB5" w:rsidRDefault="001732C9" w:rsidP="00B27853">
      <w:pPr>
        <w:widowControl w:val="0"/>
        <w:numPr>
          <w:ilvl w:val="0"/>
          <w:numId w:val="97"/>
        </w:numPr>
        <w:spacing w:before="120" w:after="120"/>
        <w:ind w:left="426" w:hanging="142"/>
        <w:jc w:val="both"/>
        <w:rPr>
          <w:rFonts w:ascii="Verdana" w:hAnsi="Verdana"/>
          <w:bCs/>
        </w:rPr>
      </w:pPr>
      <w:r w:rsidRPr="00714BB5">
        <w:rPr>
          <w:rFonts w:ascii="Verdana" w:hAnsi="Verdana"/>
          <w:b/>
        </w:rPr>
        <w:t>Félévközi feladatok, ismeretek ellenőrzésének rendje:</w:t>
      </w:r>
    </w:p>
    <w:p w14:paraId="7821AFB2" w14:textId="77777777" w:rsidR="001732C9" w:rsidRPr="00714BB5" w:rsidRDefault="001732C9" w:rsidP="001732C9">
      <w:pPr>
        <w:pStyle w:val="Listaszerbekezds"/>
        <w:widowControl w:val="0"/>
        <w:spacing w:before="120" w:after="120"/>
        <w:ind w:left="426"/>
        <w:jc w:val="both"/>
        <w:rPr>
          <w:rFonts w:ascii="Verdana" w:hAnsi="Verdana" w:cs="Times New Roman"/>
          <w:bCs/>
          <w:noProof/>
        </w:rPr>
      </w:pPr>
      <w:r w:rsidRPr="00714BB5">
        <w:rPr>
          <w:rFonts w:ascii="Verdana" w:hAnsi="Verdana" w:cs="Times New Roman"/>
          <w:bCs/>
          <w:noProof/>
        </w:rPr>
        <w:t>Nappali tagozaton: részvétel az előadásokon, foglalkozásokon (maximum 50% igazolt hiányzás elfogadható), eredményesen megírt zárthelyi dolgozat és egy beadandó házi dolgozat.</w:t>
      </w:r>
    </w:p>
    <w:p w14:paraId="3F5E31DB" w14:textId="77777777" w:rsidR="001732C9" w:rsidRPr="00714BB5" w:rsidRDefault="001732C9" w:rsidP="001732C9">
      <w:pPr>
        <w:pStyle w:val="Listaszerbekezds"/>
        <w:widowControl w:val="0"/>
        <w:spacing w:before="120" w:after="120"/>
        <w:ind w:left="426"/>
        <w:jc w:val="both"/>
        <w:rPr>
          <w:rFonts w:ascii="Verdana" w:hAnsi="Verdana" w:cs="Times New Roman"/>
          <w:bCs/>
          <w:noProof/>
        </w:rPr>
      </w:pPr>
      <w:r w:rsidRPr="00714BB5">
        <w:rPr>
          <w:rFonts w:ascii="Verdana" w:hAnsi="Verdana" w:cs="Times New Roman"/>
          <w:bCs/>
          <w:noProof/>
        </w:rPr>
        <w:t>Levelező tagozaton: részvétel az előadásokon maximum 50% hiányzás elfogadható), eredményesen megírt zárthelyi dolgozat és egy beadandó házi dolgozat.</w:t>
      </w:r>
    </w:p>
    <w:p w14:paraId="1BAB7182" w14:textId="77777777" w:rsidR="001732C9" w:rsidRPr="00714BB5" w:rsidRDefault="001732C9" w:rsidP="001732C9">
      <w:pPr>
        <w:pStyle w:val="Listaszerbekezds"/>
        <w:widowControl w:val="0"/>
        <w:spacing w:before="120" w:after="120"/>
        <w:ind w:left="426"/>
        <w:jc w:val="both"/>
        <w:rPr>
          <w:rFonts w:ascii="Verdana" w:hAnsi="Verdana" w:cs="Times New Roman"/>
          <w:bCs/>
        </w:rPr>
      </w:pPr>
      <w:r w:rsidRPr="00714BB5">
        <w:rPr>
          <w:rFonts w:ascii="Verdana" w:hAnsi="Verdana" w:cs="Times New Roman"/>
          <w:bCs/>
          <w:noProof/>
        </w:rPr>
        <w:t>A meg nem írt, vagy sikertelen zárthelyi dolgozatot az oktató által megadott pót zárthelyi időpontban lehet javítani. A pót zárthelyi eredménytelensége esetén az adott témakörökből a szorgalmi időszak végéig a hallgató tanszéki döntés alapján írásbeli, vagy szóbeli beszámolót tehet.</w:t>
      </w:r>
    </w:p>
    <w:p w14:paraId="1B2E3EA1" w14:textId="77777777" w:rsidR="001732C9" w:rsidRPr="00714BB5" w:rsidRDefault="001732C9" w:rsidP="00B27853">
      <w:pPr>
        <w:widowControl w:val="0"/>
        <w:numPr>
          <w:ilvl w:val="0"/>
          <w:numId w:val="97"/>
        </w:numPr>
        <w:spacing w:before="120" w:after="120"/>
        <w:ind w:left="426" w:hanging="142"/>
        <w:jc w:val="both"/>
        <w:rPr>
          <w:rFonts w:ascii="Verdana" w:hAnsi="Verdana"/>
          <w:b/>
          <w:bCs/>
        </w:rPr>
      </w:pPr>
      <w:r w:rsidRPr="00714BB5">
        <w:rPr>
          <w:rFonts w:ascii="Verdana" w:hAnsi="Verdana"/>
          <w:b/>
          <w:bCs/>
        </w:rPr>
        <w:t xml:space="preserve">Az értékelés, az aláírás és a kreditek megszerzésének pontos feltételei: </w:t>
      </w:r>
    </w:p>
    <w:p w14:paraId="58255505" w14:textId="77777777" w:rsidR="001732C9" w:rsidRPr="00714BB5" w:rsidRDefault="001732C9" w:rsidP="00B27853">
      <w:pPr>
        <w:widowControl w:val="0"/>
        <w:numPr>
          <w:ilvl w:val="1"/>
          <w:numId w:val="97"/>
        </w:numPr>
        <w:tabs>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aláírás megszerzésének feltételei: </w:t>
      </w:r>
      <w:r w:rsidRPr="00714BB5">
        <w:rPr>
          <w:rFonts w:ascii="Verdana" w:hAnsi="Verdana"/>
          <w:noProof/>
        </w:rPr>
        <w:t>előadások  legalább 75 %-án való részvétel</w:t>
      </w:r>
    </w:p>
    <w:p w14:paraId="2B3B72F0" w14:textId="77777777" w:rsidR="001732C9" w:rsidRPr="00714BB5" w:rsidRDefault="001732C9" w:rsidP="00B27853">
      <w:pPr>
        <w:widowControl w:val="0"/>
        <w:numPr>
          <w:ilvl w:val="1"/>
          <w:numId w:val="97"/>
        </w:numPr>
        <w:tabs>
          <w:tab w:val="left" w:pos="709"/>
          <w:tab w:val="left" w:pos="993"/>
          <w:tab w:val="num" w:pos="2069"/>
        </w:tabs>
        <w:spacing w:before="120" w:after="120"/>
        <w:ind w:left="426" w:firstLine="0"/>
        <w:jc w:val="both"/>
        <w:rPr>
          <w:rFonts w:ascii="Verdana" w:hAnsi="Verdana"/>
        </w:rPr>
      </w:pPr>
      <w:r w:rsidRPr="00714BB5">
        <w:rPr>
          <w:rFonts w:ascii="Verdana" w:hAnsi="Verdana"/>
          <w:b/>
        </w:rPr>
        <w:t xml:space="preserve">Az értékelés: </w:t>
      </w:r>
      <w:r w:rsidRPr="00714BB5">
        <w:rPr>
          <w:rFonts w:ascii="Verdana" w:hAnsi="Verdana"/>
          <w:noProof/>
        </w:rPr>
        <w:t>Félévközi értékelés, ötfokozatú skála</w:t>
      </w:r>
    </w:p>
    <w:p w14:paraId="22B53E07" w14:textId="77777777" w:rsidR="001732C9" w:rsidRPr="00714BB5" w:rsidRDefault="001732C9" w:rsidP="00B27853">
      <w:pPr>
        <w:widowControl w:val="0"/>
        <w:numPr>
          <w:ilvl w:val="1"/>
          <w:numId w:val="97"/>
        </w:numPr>
        <w:tabs>
          <w:tab w:val="left" w:pos="709"/>
          <w:tab w:val="left" w:pos="993"/>
          <w:tab w:val="num" w:pos="2069"/>
        </w:tabs>
        <w:spacing w:before="120" w:after="120"/>
        <w:ind w:left="426" w:firstLine="0"/>
        <w:jc w:val="both"/>
        <w:rPr>
          <w:rFonts w:ascii="Verdana" w:hAnsi="Verdana"/>
        </w:rPr>
      </w:pPr>
      <w:r w:rsidRPr="00714BB5">
        <w:rPr>
          <w:rFonts w:ascii="Verdana" w:hAnsi="Verdana"/>
          <w:b/>
        </w:rPr>
        <w:t>A kreditek megszerzésének feltételei:</w:t>
      </w:r>
      <w:r w:rsidRPr="00714BB5">
        <w:rPr>
          <w:rFonts w:ascii="Verdana" w:hAnsi="Verdana"/>
        </w:rPr>
        <w:t xml:space="preserve"> aláírás megszerzése és a </w:t>
      </w:r>
      <w:r w:rsidRPr="00714BB5">
        <w:rPr>
          <w:rFonts w:ascii="Verdana" w:hAnsi="Verdana"/>
          <w:noProof/>
        </w:rPr>
        <w:t>dolgozat legalább elégséges teljesítése, évközi</w:t>
      </w:r>
    </w:p>
    <w:p w14:paraId="1E19480B" w14:textId="77777777" w:rsidR="001732C9" w:rsidRPr="00714BB5" w:rsidRDefault="001732C9" w:rsidP="00B27853">
      <w:pPr>
        <w:widowControl w:val="0"/>
        <w:numPr>
          <w:ilvl w:val="0"/>
          <w:numId w:val="97"/>
        </w:numPr>
        <w:spacing w:before="120" w:after="120"/>
        <w:ind w:left="426" w:hanging="142"/>
        <w:jc w:val="both"/>
        <w:rPr>
          <w:rFonts w:ascii="Verdana" w:hAnsi="Verdana"/>
          <w:bCs/>
        </w:rPr>
      </w:pPr>
      <w:r w:rsidRPr="00714BB5">
        <w:rPr>
          <w:rFonts w:ascii="Verdana" w:hAnsi="Verdana"/>
          <w:b/>
          <w:bCs/>
        </w:rPr>
        <w:t>Irodalomjegyzék:</w:t>
      </w:r>
    </w:p>
    <w:p w14:paraId="4AED9BFF" w14:textId="77777777" w:rsidR="001732C9" w:rsidRPr="00714BB5" w:rsidRDefault="001732C9" w:rsidP="00B27853">
      <w:pPr>
        <w:widowControl w:val="0"/>
        <w:numPr>
          <w:ilvl w:val="1"/>
          <w:numId w:val="97"/>
        </w:numPr>
        <w:tabs>
          <w:tab w:val="left" w:pos="851"/>
        </w:tabs>
        <w:spacing w:before="120" w:after="120"/>
        <w:ind w:left="426" w:hanging="142"/>
        <w:jc w:val="both"/>
        <w:rPr>
          <w:rFonts w:ascii="Verdana" w:hAnsi="Verdana"/>
          <w:bCs/>
        </w:rPr>
      </w:pPr>
      <w:r w:rsidRPr="00714BB5">
        <w:rPr>
          <w:rFonts w:ascii="Verdana" w:hAnsi="Verdana"/>
          <w:b/>
          <w:bCs/>
        </w:rPr>
        <w:t>Kötelező irodalom:</w:t>
      </w:r>
    </w:p>
    <w:p w14:paraId="188662DA" w14:textId="77777777" w:rsidR="001732C9" w:rsidRPr="00714BB5" w:rsidRDefault="001732C9" w:rsidP="00B27853">
      <w:pPr>
        <w:widowControl w:val="0"/>
        <w:numPr>
          <w:ilvl w:val="0"/>
          <w:numId w:val="34"/>
        </w:numPr>
        <w:ind w:left="709" w:hanging="425"/>
        <w:jc w:val="both"/>
        <w:rPr>
          <w:rFonts w:ascii="Verdana" w:hAnsi="Verdana"/>
          <w:noProof/>
        </w:rPr>
      </w:pPr>
      <w:r w:rsidRPr="00714BB5">
        <w:rPr>
          <w:rFonts w:ascii="Verdana" w:hAnsi="Verdana"/>
          <w:noProof/>
        </w:rPr>
        <w:t>Finszter Géza: A rendészetelmélet ISBN 978-615-5305-59-7</w:t>
      </w:r>
    </w:p>
    <w:p w14:paraId="768AF72B" w14:textId="77777777" w:rsidR="001732C9" w:rsidRPr="00714BB5" w:rsidRDefault="001732C9" w:rsidP="00B27853">
      <w:pPr>
        <w:widowControl w:val="0"/>
        <w:numPr>
          <w:ilvl w:val="0"/>
          <w:numId w:val="34"/>
        </w:numPr>
        <w:ind w:left="709" w:hanging="425"/>
        <w:jc w:val="both"/>
        <w:rPr>
          <w:rFonts w:ascii="Verdana" w:hAnsi="Verdana"/>
          <w:noProof/>
        </w:rPr>
      </w:pPr>
      <w:r w:rsidRPr="00714BB5">
        <w:rPr>
          <w:rFonts w:ascii="Verdana" w:hAnsi="Verdana"/>
          <w:noProof/>
        </w:rPr>
        <w:t>Dr. Horváth, Dr. Kovács szerk. A rendészeti szervek vezetés- és szervezéselmélete Nemzeti Közszolgálati Egyetem 2014. ISBN 978-615-5305-41-2</w:t>
      </w:r>
    </w:p>
    <w:p w14:paraId="4C3932BE" w14:textId="77777777" w:rsidR="001732C9" w:rsidRPr="00714BB5" w:rsidRDefault="001732C9" w:rsidP="00B27853">
      <w:pPr>
        <w:widowControl w:val="0"/>
        <w:numPr>
          <w:ilvl w:val="0"/>
          <w:numId w:val="34"/>
        </w:numPr>
        <w:ind w:left="709" w:hanging="425"/>
        <w:jc w:val="both"/>
        <w:rPr>
          <w:rFonts w:ascii="Verdana" w:hAnsi="Verdana"/>
          <w:noProof/>
        </w:rPr>
      </w:pPr>
      <w:r w:rsidRPr="00714BB5">
        <w:rPr>
          <w:rFonts w:ascii="Verdana" w:hAnsi="Verdana"/>
          <w:noProof/>
        </w:rPr>
        <w:t>Dr. Schweickhardt Gotthilf szerk. A katasztrófavédelem vezetési módszertani kézikönyve ISBN 978-615-5305-79-5</w:t>
      </w:r>
    </w:p>
    <w:p w14:paraId="495C8242" w14:textId="77777777" w:rsidR="001732C9" w:rsidRPr="00714BB5" w:rsidRDefault="001732C9" w:rsidP="00B27853">
      <w:pPr>
        <w:widowControl w:val="0"/>
        <w:numPr>
          <w:ilvl w:val="1"/>
          <w:numId w:val="97"/>
        </w:numPr>
        <w:tabs>
          <w:tab w:val="num" w:pos="2069"/>
        </w:tabs>
        <w:spacing w:before="120" w:after="120"/>
        <w:ind w:left="993" w:hanging="709"/>
        <w:jc w:val="both"/>
        <w:rPr>
          <w:rFonts w:ascii="Verdana" w:hAnsi="Verdana"/>
          <w:b/>
          <w:bCs/>
        </w:rPr>
      </w:pPr>
      <w:r w:rsidRPr="00714BB5">
        <w:rPr>
          <w:rFonts w:ascii="Verdana" w:hAnsi="Verdana"/>
          <w:b/>
          <w:bCs/>
        </w:rPr>
        <w:t>Ajánlott irodalom:</w:t>
      </w:r>
    </w:p>
    <w:p w14:paraId="7CFDF2A4" w14:textId="77777777" w:rsidR="001732C9" w:rsidRPr="00714BB5" w:rsidRDefault="001732C9" w:rsidP="00B27853">
      <w:pPr>
        <w:widowControl w:val="0"/>
        <w:numPr>
          <w:ilvl w:val="0"/>
          <w:numId w:val="99"/>
        </w:numPr>
        <w:jc w:val="both"/>
        <w:rPr>
          <w:rFonts w:ascii="Verdana" w:hAnsi="Verdana"/>
          <w:noProof/>
        </w:rPr>
      </w:pPr>
      <w:r w:rsidRPr="00714BB5">
        <w:rPr>
          <w:rFonts w:ascii="Verdana" w:hAnsi="Verdana"/>
        </w:rPr>
        <w:t xml:space="preserve">Dr. </w:t>
      </w:r>
      <w:proofErr w:type="spellStart"/>
      <w:r w:rsidRPr="00714BB5">
        <w:rPr>
          <w:rFonts w:ascii="Verdana" w:hAnsi="Verdana"/>
        </w:rPr>
        <w:t>Schweickhardt</w:t>
      </w:r>
      <w:proofErr w:type="spellEnd"/>
      <w:r w:rsidRPr="00714BB5">
        <w:rPr>
          <w:rFonts w:ascii="Verdana" w:hAnsi="Verdana"/>
        </w:rPr>
        <w:t xml:space="preserve"> </w:t>
      </w:r>
      <w:proofErr w:type="spellStart"/>
      <w:r w:rsidRPr="00714BB5">
        <w:rPr>
          <w:rFonts w:ascii="Verdana" w:hAnsi="Verdana"/>
        </w:rPr>
        <w:t>Gotthilf</w:t>
      </w:r>
      <w:proofErr w:type="spellEnd"/>
      <w:r w:rsidRPr="00714BB5">
        <w:rPr>
          <w:rFonts w:ascii="Verdana" w:hAnsi="Verdana"/>
        </w:rPr>
        <w:t>: Katasztrófavédelmi igazgatás Dialóg Campus Kiadó-</w:t>
      </w:r>
      <w:proofErr w:type="spellStart"/>
      <w:r w:rsidRPr="00714BB5">
        <w:rPr>
          <w:rFonts w:ascii="Verdana" w:hAnsi="Verdana"/>
        </w:rPr>
        <w:t>Nordex</w:t>
      </w:r>
      <w:proofErr w:type="spellEnd"/>
      <w:r w:rsidRPr="00714BB5">
        <w:rPr>
          <w:rFonts w:ascii="Verdana" w:hAnsi="Verdana"/>
        </w:rPr>
        <w:t xml:space="preserve"> Kft, 2017. NKE tankönyv ISBN 978-615-5680-74-8</w:t>
      </w:r>
    </w:p>
    <w:p w14:paraId="35528786" w14:textId="77777777" w:rsidR="001732C9" w:rsidRPr="00714BB5" w:rsidRDefault="001732C9" w:rsidP="001732C9">
      <w:pPr>
        <w:widowControl w:val="0"/>
        <w:spacing w:before="120" w:after="120"/>
        <w:jc w:val="both"/>
        <w:rPr>
          <w:rFonts w:ascii="Verdana" w:hAnsi="Verdana"/>
          <w:bCs/>
        </w:rPr>
      </w:pPr>
    </w:p>
    <w:p w14:paraId="3A25E297"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Budapest, 2023. október 20.</w:t>
      </w:r>
    </w:p>
    <w:p w14:paraId="79ED14C1" w14:textId="77777777" w:rsidR="001732C9" w:rsidRPr="00714BB5" w:rsidRDefault="001732C9" w:rsidP="001732C9">
      <w:pPr>
        <w:widowControl w:val="0"/>
        <w:ind w:left="4956" w:firstLine="708"/>
        <w:jc w:val="center"/>
        <w:rPr>
          <w:rFonts w:ascii="Verdana" w:hAnsi="Verdana"/>
          <w:bCs/>
        </w:rPr>
      </w:pPr>
      <w:r w:rsidRPr="00714BB5">
        <w:rPr>
          <w:rFonts w:ascii="Verdana" w:hAnsi="Verdana"/>
          <w:bCs/>
          <w:noProof/>
        </w:rPr>
        <w:t>dr. László Viktória tanársegéd</w:t>
      </w:r>
    </w:p>
    <w:p w14:paraId="17422527" w14:textId="77777777" w:rsidR="001732C9" w:rsidRPr="00714BB5" w:rsidRDefault="001732C9" w:rsidP="001732C9">
      <w:pPr>
        <w:widowControl w:val="0"/>
        <w:ind w:left="7080"/>
        <w:rPr>
          <w:rFonts w:ascii="Verdana" w:hAnsi="Verdana"/>
        </w:rPr>
      </w:pPr>
      <w:proofErr w:type="spellStart"/>
      <w:r w:rsidRPr="00714BB5">
        <w:rPr>
          <w:rFonts w:ascii="Verdana" w:hAnsi="Verdana"/>
          <w:bCs/>
        </w:rPr>
        <w:t>sk</w:t>
      </w:r>
      <w:proofErr w:type="spellEnd"/>
    </w:p>
    <w:p w14:paraId="5F981884" w14:textId="77777777" w:rsidR="001732C9" w:rsidRPr="00714BB5" w:rsidRDefault="001732C9" w:rsidP="001732C9">
      <w:pPr>
        <w:rPr>
          <w:rFonts w:ascii="Verdana" w:hAnsi="Verdana"/>
        </w:rPr>
      </w:pPr>
      <w:r w:rsidRPr="00714BB5">
        <w:rPr>
          <w:rFonts w:ascii="Verdana" w:hAnsi="Verdana"/>
        </w:rPr>
        <w:br w:type="page"/>
      </w:r>
    </w:p>
    <w:tbl>
      <w:tblPr>
        <w:tblW w:w="9072" w:type="dxa"/>
        <w:tblInd w:w="113" w:type="dxa"/>
        <w:tblLook w:val="01E0" w:firstRow="1" w:lastRow="1" w:firstColumn="1" w:lastColumn="1" w:noHBand="0" w:noVBand="0"/>
      </w:tblPr>
      <w:tblGrid>
        <w:gridCol w:w="4855"/>
        <w:gridCol w:w="1620"/>
        <w:gridCol w:w="2597"/>
      </w:tblGrid>
      <w:tr w:rsidR="001732C9" w:rsidRPr="00714BB5" w14:paraId="52E8E9AC" w14:textId="77777777" w:rsidTr="001732C9">
        <w:tc>
          <w:tcPr>
            <w:tcW w:w="4855" w:type="dxa"/>
            <w:tcBorders>
              <w:bottom w:val="single" w:sz="4" w:space="0" w:color="auto"/>
            </w:tcBorders>
          </w:tcPr>
          <w:p w14:paraId="68F16780" w14:textId="77777777" w:rsidR="001732C9" w:rsidRPr="00714BB5" w:rsidRDefault="001732C9" w:rsidP="001732C9">
            <w:pPr>
              <w:jc w:val="center"/>
              <w:rPr>
                <w:rFonts w:ascii="Verdana" w:hAnsi="Verdana"/>
                <w:b/>
                <w:smallCaps/>
              </w:rPr>
            </w:pPr>
            <w:r w:rsidRPr="00714BB5">
              <w:rPr>
                <w:rFonts w:ascii="Verdana" w:hAnsi="Verdana"/>
                <w:b/>
                <w:smallCaps/>
              </w:rPr>
              <w:lastRenderedPageBreak/>
              <w:t>Nemzeti Közszolgálati Egyetem</w:t>
            </w:r>
          </w:p>
        </w:tc>
        <w:tc>
          <w:tcPr>
            <w:tcW w:w="1620" w:type="dxa"/>
          </w:tcPr>
          <w:p w14:paraId="101C9AC1" w14:textId="77777777" w:rsidR="001732C9" w:rsidRPr="00714BB5" w:rsidRDefault="001732C9" w:rsidP="001732C9">
            <w:pPr>
              <w:jc w:val="both"/>
              <w:rPr>
                <w:rFonts w:ascii="Verdana" w:hAnsi="Verdana"/>
              </w:rPr>
            </w:pPr>
          </w:p>
        </w:tc>
        <w:tc>
          <w:tcPr>
            <w:tcW w:w="2597" w:type="dxa"/>
          </w:tcPr>
          <w:p w14:paraId="34699E41" w14:textId="77777777" w:rsidR="001732C9" w:rsidRPr="00714BB5" w:rsidRDefault="001732C9" w:rsidP="001732C9">
            <w:pPr>
              <w:jc w:val="right"/>
              <w:rPr>
                <w:rFonts w:ascii="Verdana" w:hAnsi="Verdana"/>
              </w:rPr>
            </w:pPr>
          </w:p>
        </w:tc>
      </w:tr>
      <w:tr w:rsidR="001732C9" w:rsidRPr="00714BB5" w14:paraId="0126CCFE" w14:textId="77777777" w:rsidTr="001732C9">
        <w:tc>
          <w:tcPr>
            <w:tcW w:w="4855" w:type="dxa"/>
            <w:tcBorders>
              <w:top w:val="single" w:sz="4" w:space="0" w:color="auto"/>
            </w:tcBorders>
          </w:tcPr>
          <w:p w14:paraId="4C593EF4" w14:textId="77777777" w:rsidR="001732C9" w:rsidRPr="00714BB5" w:rsidRDefault="001732C9" w:rsidP="001732C9">
            <w:pPr>
              <w:jc w:val="center"/>
              <w:rPr>
                <w:rFonts w:ascii="Verdana" w:hAnsi="Verdana"/>
                <w:b/>
              </w:rPr>
            </w:pPr>
            <w:r w:rsidRPr="00714BB5">
              <w:rPr>
                <w:rFonts w:ascii="Verdana" w:hAnsi="Verdana"/>
                <w:b/>
                <w:noProof/>
              </w:rPr>
              <w:t>Rendészettudományi</w:t>
            </w:r>
            <w:r w:rsidRPr="00714BB5">
              <w:rPr>
                <w:rFonts w:ascii="Verdana" w:hAnsi="Verdana"/>
                <w:b/>
              </w:rPr>
              <w:t xml:space="preserve"> Kar</w:t>
            </w:r>
          </w:p>
        </w:tc>
        <w:tc>
          <w:tcPr>
            <w:tcW w:w="1620" w:type="dxa"/>
          </w:tcPr>
          <w:p w14:paraId="16D0FDD2" w14:textId="77777777" w:rsidR="001732C9" w:rsidRPr="00714BB5" w:rsidRDefault="001732C9" w:rsidP="001732C9">
            <w:pPr>
              <w:jc w:val="both"/>
              <w:rPr>
                <w:rFonts w:ascii="Verdana" w:hAnsi="Verdana"/>
              </w:rPr>
            </w:pPr>
          </w:p>
        </w:tc>
        <w:tc>
          <w:tcPr>
            <w:tcW w:w="2597" w:type="dxa"/>
          </w:tcPr>
          <w:p w14:paraId="6AA61955" w14:textId="77777777" w:rsidR="001732C9" w:rsidRPr="00714BB5" w:rsidRDefault="001732C9" w:rsidP="001732C9">
            <w:pPr>
              <w:jc w:val="both"/>
              <w:rPr>
                <w:rFonts w:ascii="Verdana" w:hAnsi="Verdana"/>
              </w:rPr>
            </w:pPr>
          </w:p>
        </w:tc>
      </w:tr>
    </w:tbl>
    <w:p w14:paraId="4892CA18" w14:textId="77777777" w:rsidR="001732C9" w:rsidRPr="00714BB5" w:rsidRDefault="001732C9" w:rsidP="001732C9">
      <w:pPr>
        <w:widowControl w:val="0"/>
        <w:spacing w:before="120" w:after="120"/>
        <w:ind w:left="426" w:hanging="142"/>
        <w:jc w:val="center"/>
        <w:rPr>
          <w:rFonts w:ascii="Verdana" w:hAnsi="Verdana"/>
          <w:b/>
          <w:bCs/>
        </w:rPr>
      </w:pPr>
    </w:p>
    <w:p w14:paraId="425FDFCC" w14:textId="77777777" w:rsidR="001732C9" w:rsidRPr="00714BB5" w:rsidRDefault="001732C9" w:rsidP="001732C9">
      <w:pPr>
        <w:widowControl w:val="0"/>
        <w:spacing w:before="120" w:after="120"/>
        <w:ind w:left="426" w:hanging="142"/>
        <w:jc w:val="center"/>
        <w:rPr>
          <w:rFonts w:ascii="Verdana" w:hAnsi="Verdana"/>
          <w:b/>
          <w:bCs/>
          <w:strike/>
        </w:rPr>
      </w:pPr>
      <w:r w:rsidRPr="00714BB5">
        <w:rPr>
          <w:rFonts w:ascii="Verdana" w:hAnsi="Verdana"/>
          <w:b/>
          <w:bCs/>
          <w:strike/>
        </w:rPr>
        <w:t>TANTÁRGYI PROGRAM</w:t>
      </w:r>
    </w:p>
    <w:p w14:paraId="73197BAF" w14:textId="77777777" w:rsidR="001732C9" w:rsidRPr="00714BB5" w:rsidRDefault="001732C9" w:rsidP="00B27853">
      <w:pPr>
        <w:widowControl w:val="0"/>
        <w:numPr>
          <w:ilvl w:val="0"/>
          <w:numId w:val="62"/>
        </w:numPr>
        <w:spacing w:before="120" w:after="120"/>
        <w:jc w:val="both"/>
        <w:rPr>
          <w:rFonts w:ascii="Verdana" w:hAnsi="Verdana"/>
          <w:bCs/>
        </w:rPr>
      </w:pPr>
      <w:r w:rsidRPr="00714BB5">
        <w:rPr>
          <w:rFonts w:ascii="Verdana" w:hAnsi="Verdana"/>
          <w:b/>
          <w:bCs/>
        </w:rPr>
        <w:t xml:space="preserve">A tantárgy kódja: </w:t>
      </w:r>
      <w:r w:rsidRPr="00714BB5">
        <w:rPr>
          <w:rFonts w:ascii="Verdana" w:hAnsi="Verdana"/>
          <w:bCs/>
          <w:noProof/>
        </w:rPr>
        <w:t>VTMTM29</w:t>
      </w:r>
    </w:p>
    <w:p w14:paraId="33AADBF7" w14:textId="77777777" w:rsidR="001732C9" w:rsidRPr="00714BB5" w:rsidRDefault="001732C9" w:rsidP="00B27853">
      <w:pPr>
        <w:widowControl w:val="0"/>
        <w:numPr>
          <w:ilvl w:val="0"/>
          <w:numId w:val="62"/>
        </w:numPr>
        <w:spacing w:before="120" w:after="120"/>
        <w:ind w:left="426" w:hanging="142"/>
        <w:jc w:val="both"/>
        <w:rPr>
          <w:rFonts w:ascii="Verdana" w:hAnsi="Verdana"/>
          <w:b/>
          <w:bCs/>
          <w:lang w:val="en-GB"/>
        </w:rPr>
      </w:pPr>
      <w:r w:rsidRPr="00714BB5">
        <w:rPr>
          <w:rFonts w:ascii="Verdana" w:hAnsi="Verdana"/>
          <w:b/>
          <w:bCs/>
        </w:rPr>
        <w:t>A tantárgy megnevezése (magyarul):</w:t>
      </w:r>
      <w:r w:rsidRPr="00714BB5">
        <w:rPr>
          <w:rFonts w:ascii="Verdana" w:hAnsi="Verdana"/>
          <w:bCs/>
        </w:rPr>
        <w:t xml:space="preserve"> </w:t>
      </w:r>
      <w:r w:rsidRPr="00714BB5">
        <w:rPr>
          <w:rFonts w:ascii="Verdana" w:hAnsi="Verdana"/>
          <w:bCs/>
          <w:noProof/>
        </w:rPr>
        <w:t>Tudományos kutatás módszertana</w:t>
      </w:r>
    </w:p>
    <w:p w14:paraId="3CC56214" w14:textId="77777777" w:rsidR="001732C9" w:rsidRPr="00714BB5" w:rsidRDefault="001732C9" w:rsidP="00B27853">
      <w:pPr>
        <w:widowControl w:val="0"/>
        <w:numPr>
          <w:ilvl w:val="0"/>
          <w:numId w:val="62"/>
        </w:numPr>
        <w:spacing w:before="120" w:after="120"/>
        <w:ind w:left="426" w:hanging="142"/>
        <w:jc w:val="both"/>
        <w:rPr>
          <w:rFonts w:ascii="Verdana" w:hAnsi="Verdana"/>
          <w:b/>
          <w:bCs/>
          <w:lang w:val="en-GB"/>
        </w:rPr>
      </w:pPr>
      <w:r w:rsidRPr="00714BB5">
        <w:rPr>
          <w:rFonts w:ascii="Verdana" w:hAnsi="Verdana"/>
          <w:b/>
          <w:bCs/>
        </w:rPr>
        <w:t xml:space="preserve">A tantárgy megnevezése (angolul): </w:t>
      </w:r>
      <w:r w:rsidRPr="00714BB5">
        <w:rPr>
          <w:rFonts w:ascii="Verdana" w:hAnsi="Verdana"/>
          <w:bCs/>
          <w:noProof/>
        </w:rPr>
        <w:t>Methodology of scientific research</w:t>
      </w:r>
    </w:p>
    <w:p w14:paraId="7B5080D0" w14:textId="77777777" w:rsidR="001732C9" w:rsidRPr="00714BB5" w:rsidRDefault="001732C9" w:rsidP="00B27853">
      <w:pPr>
        <w:widowControl w:val="0"/>
        <w:numPr>
          <w:ilvl w:val="0"/>
          <w:numId w:val="62"/>
        </w:numPr>
        <w:spacing w:before="120" w:after="120"/>
        <w:ind w:left="426" w:hanging="142"/>
        <w:jc w:val="both"/>
        <w:rPr>
          <w:rFonts w:ascii="Verdana" w:hAnsi="Verdana"/>
          <w:b/>
          <w:bCs/>
        </w:rPr>
      </w:pPr>
      <w:r w:rsidRPr="00714BB5">
        <w:rPr>
          <w:rFonts w:ascii="Verdana" w:hAnsi="Verdana"/>
          <w:b/>
          <w:bCs/>
        </w:rPr>
        <w:t>Kreditérték és képzési karakter:</w:t>
      </w:r>
    </w:p>
    <w:p w14:paraId="5A6AACD0" w14:textId="77777777" w:rsidR="001732C9" w:rsidRPr="00714BB5" w:rsidRDefault="001732C9" w:rsidP="00B27853">
      <w:pPr>
        <w:pStyle w:val="Listaszerbekezds"/>
        <w:widowControl w:val="0"/>
        <w:numPr>
          <w:ilvl w:val="1"/>
          <w:numId w:val="62"/>
        </w:numPr>
        <w:spacing w:before="120" w:after="120"/>
        <w:ind w:left="993" w:hanging="426"/>
        <w:jc w:val="both"/>
        <w:rPr>
          <w:rFonts w:ascii="Verdana" w:hAnsi="Verdana" w:cs="Times New Roman"/>
          <w:b/>
          <w:bCs/>
        </w:rPr>
      </w:pPr>
      <w:r w:rsidRPr="00714BB5">
        <w:rPr>
          <w:rFonts w:ascii="Verdana" w:hAnsi="Verdana" w:cs="Times New Roman"/>
          <w:bCs/>
          <w:noProof/>
        </w:rPr>
        <w:t>3</w:t>
      </w:r>
      <w:r w:rsidRPr="00714BB5">
        <w:rPr>
          <w:rFonts w:ascii="Verdana" w:hAnsi="Verdana" w:cs="Times New Roman"/>
          <w:bCs/>
        </w:rPr>
        <w:t xml:space="preserve"> kredit</w:t>
      </w:r>
    </w:p>
    <w:p w14:paraId="49748E24" w14:textId="77777777" w:rsidR="001732C9" w:rsidRPr="00714BB5" w:rsidRDefault="001732C9" w:rsidP="00B27853">
      <w:pPr>
        <w:pStyle w:val="Listaszerbekezds"/>
        <w:widowControl w:val="0"/>
        <w:numPr>
          <w:ilvl w:val="1"/>
          <w:numId w:val="62"/>
        </w:numPr>
        <w:spacing w:before="120" w:after="120"/>
        <w:ind w:left="993" w:hanging="426"/>
        <w:jc w:val="both"/>
        <w:rPr>
          <w:rFonts w:ascii="Verdana" w:hAnsi="Verdana" w:cs="Times New Roman"/>
          <w:b/>
          <w:bCs/>
        </w:rPr>
      </w:pPr>
      <w:r w:rsidRPr="00714BB5">
        <w:rPr>
          <w:rFonts w:ascii="Verdana" w:hAnsi="Verdana" w:cs="Times New Roman"/>
          <w:bCs/>
        </w:rPr>
        <w:t xml:space="preserve">a tantárgy elméleti vagy gyakorlati jellegének mértéke: </w:t>
      </w:r>
      <w:r w:rsidRPr="00714BB5">
        <w:rPr>
          <w:rFonts w:ascii="Verdana" w:hAnsi="Verdana" w:cs="Times New Roman"/>
          <w:bCs/>
          <w:noProof/>
        </w:rPr>
        <w:t xml:space="preserve">100 </w:t>
      </w:r>
      <w:r w:rsidRPr="00714BB5">
        <w:rPr>
          <w:rFonts w:ascii="Verdana" w:hAnsi="Verdana" w:cs="Times New Roman"/>
          <w:bCs/>
        </w:rPr>
        <w:t xml:space="preserve">% gyakorlat, </w:t>
      </w:r>
      <w:r w:rsidRPr="00714BB5">
        <w:rPr>
          <w:rFonts w:ascii="Verdana" w:hAnsi="Verdana" w:cs="Times New Roman"/>
          <w:bCs/>
          <w:noProof/>
        </w:rPr>
        <w:t>0</w:t>
      </w:r>
      <w:r w:rsidRPr="00714BB5">
        <w:rPr>
          <w:rFonts w:ascii="Verdana" w:hAnsi="Verdana" w:cs="Times New Roman"/>
          <w:bCs/>
        </w:rPr>
        <w:t xml:space="preserve"> % elmélet</w:t>
      </w:r>
    </w:p>
    <w:p w14:paraId="177DC81B" w14:textId="77777777" w:rsidR="001732C9" w:rsidRPr="00714BB5" w:rsidRDefault="001732C9" w:rsidP="00B27853">
      <w:pPr>
        <w:widowControl w:val="0"/>
        <w:numPr>
          <w:ilvl w:val="0"/>
          <w:numId w:val="62"/>
        </w:numPr>
        <w:spacing w:before="120" w:after="120"/>
        <w:ind w:left="426" w:hanging="142"/>
        <w:jc w:val="both"/>
        <w:rPr>
          <w:rFonts w:ascii="Verdana" w:hAnsi="Verdana"/>
          <w:bCs/>
        </w:rPr>
      </w:pPr>
      <w:r w:rsidRPr="00714BB5">
        <w:rPr>
          <w:rFonts w:ascii="Verdana" w:hAnsi="Verdana"/>
          <w:b/>
          <w:bCs/>
        </w:rPr>
        <w:t>A szak(ok), szakirányok/specializációk megnevezése (ahol oktatják):</w:t>
      </w:r>
      <w:r w:rsidRPr="00714BB5">
        <w:rPr>
          <w:rFonts w:ascii="Verdana" w:hAnsi="Verdana"/>
          <w:bCs/>
        </w:rPr>
        <w:t xml:space="preserve"> </w:t>
      </w:r>
      <w:r w:rsidRPr="00714BB5">
        <w:rPr>
          <w:rFonts w:ascii="Verdana" w:hAnsi="Verdana"/>
          <w:bCs/>
          <w:noProof/>
        </w:rPr>
        <w:t>Katasztrófavédelem mesterképzési szak</w:t>
      </w:r>
    </w:p>
    <w:p w14:paraId="4F728328" w14:textId="77777777" w:rsidR="001732C9" w:rsidRPr="00714BB5" w:rsidRDefault="001732C9" w:rsidP="00B27853">
      <w:pPr>
        <w:widowControl w:val="0"/>
        <w:numPr>
          <w:ilvl w:val="0"/>
          <w:numId w:val="62"/>
        </w:numPr>
        <w:spacing w:before="120" w:after="120"/>
        <w:ind w:left="426" w:hanging="142"/>
        <w:jc w:val="both"/>
        <w:rPr>
          <w:rFonts w:ascii="Verdana" w:hAnsi="Verdana"/>
          <w:bCs/>
        </w:rPr>
      </w:pPr>
      <w:r w:rsidRPr="00714BB5">
        <w:rPr>
          <w:rFonts w:ascii="Verdana" w:hAnsi="Verdana"/>
          <w:b/>
          <w:bCs/>
        </w:rPr>
        <w:t xml:space="preserve">Az oktatásért felelős oktatási szervezeti egység megnevezése: </w:t>
      </w:r>
      <w:r w:rsidRPr="00714BB5">
        <w:rPr>
          <w:rFonts w:ascii="Verdana" w:hAnsi="Verdana"/>
          <w:bCs/>
          <w:noProof/>
        </w:rPr>
        <w:t>Rendészettudományi kar / Katasztrófavédelmi intézet</w:t>
      </w:r>
      <w:r w:rsidRPr="00714BB5">
        <w:rPr>
          <w:rFonts w:ascii="Verdana" w:hAnsi="Verdana"/>
          <w:bCs/>
        </w:rPr>
        <w:t xml:space="preserve"> </w:t>
      </w:r>
      <w:r w:rsidRPr="00714BB5">
        <w:rPr>
          <w:rFonts w:ascii="Verdana" w:hAnsi="Verdana"/>
          <w:bCs/>
          <w:noProof/>
        </w:rPr>
        <w:t>Tűzvédelmi és Mentésirányítási Tanszék</w:t>
      </w:r>
    </w:p>
    <w:p w14:paraId="771E7D14" w14:textId="77777777" w:rsidR="001732C9" w:rsidRPr="00714BB5" w:rsidRDefault="001732C9" w:rsidP="00B27853">
      <w:pPr>
        <w:widowControl w:val="0"/>
        <w:numPr>
          <w:ilvl w:val="0"/>
          <w:numId w:val="62"/>
        </w:numPr>
        <w:spacing w:before="120" w:after="120"/>
        <w:ind w:left="426" w:hanging="142"/>
        <w:jc w:val="both"/>
        <w:rPr>
          <w:rFonts w:ascii="Verdana" w:hAnsi="Verdana"/>
          <w:bCs/>
        </w:rPr>
      </w:pPr>
      <w:r w:rsidRPr="00714BB5">
        <w:rPr>
          <w:rFonts w:ascii="Verdana" w:hAnsi="Verdana"/>
          <w:b/>
          <w:bCs/>
        </w:rPr>
        <w:t>A tantárgyfelelős oktató neve, beosztása, tudományos fokozata:</w:t>
      </w:r>
      <w:r w:rsidRPr="00714BB5">
        <w:rPr>
          <w:rFonts w:ascii="Verdana" w:hAnsi="Verdana"/>
          <w:bCs/>
        </w:rPr>
        <w:t xml:space="preserve"> </w:t>
      </w:r>
      <w:r w:rsidRPr="00714BB5">
        <w:rPr>
          <w:rFonts w:ascii="Verdana" w:hAnsi="Verdana"/>
          <w:bCs/>
          <w:noProof/>
        </w:rPr>
        <w:t>Dr. Pántya Péter</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egyetemi docens</w:t>
      </w:r>
      <w:r w:rsidRPr="00714BB5">
        <w:rPr>
          <w:rFonts w:ascii="Verdana" w:hAnsi="Verdana"/>
          <w:bCs/>
        </w:rPr>
        <w:t xml:space="preserve"> </w:t>
      </w:r>
    </w:p>
    <w:p w14:paraId="67B16984" w14:textId="77777777" w:rsidR="001732C9" w:rsidRPr="00714BB5" w:rsidRDefault="001732C9" w:rsidP="00B27853">
      <w:pPr>
        <w:widowControl w:val="0"/>
        <w:numPr>
          <w:ilvl w:val="0"/>
          <w:numId w:val="62"/>
        </w:numPr>
        <w:spacing w:before="120" w:after="120"/>
        <w:ind w:left="426" w:hanging="142"/>
        <w:jc w:val="both"/>
        <w:rPr>
          <w:rFonts w:ascii="Verdana" w:hAnsi="Verdana"/>
          <w:bCs/>
        </w:rPr>
      </w:pPr>
      <w:r w:rsidRPr="00714BB5">
        <w:rPr>
          <w:rFonts w:ascii="Verdana" w:hAnsi="Verdana"/>
          <w:b/>
          <w:bCs/>
        </w:rPr>
        <w:t>A tanórák száma és típusa</w:t>
      </w:r>
    </w:p>
    <w:p w14:paraId="1C29D388" w14:textId="77777777" w:rsidR="001732C9" w:rsidRPr="00714BB5" w:rsidRDefault="001732C9" w:rsidP="00B27853">
      <w:pPr>
        <w:widowControl w:val="0"/>
        <w:numPr>
          <w:ilvl w:val="1"/>
          <w:numId w:val="62"/>
        </w:numPr>
        <w:tabs>
          <w:tab w:val="num" w:pos="2069"/>
        </w:tabs>
        <w:spacing w:before="120" w:after="120"/>
        <w:ind w:left="851" w:hanging="425"/>
        <w:jc w:val="both"/>
        <w:rPr>
          <w:rFonts w:ascii="Verdana" w:hAnsi="Verdana"/>
          <w:bCs/>
        </w:rPr>
      </w:pPr>
      <w:proofErr w:type="spellStart"/>
      <w:r w:rsidRPr="00714BB5">
        <w:rPr>
          <w:rFonts w:ascii="Verdana" w:hAnsi="Verdana"/>
          <w:bCs/>
        </w:rPr>
        <w:t>össz</w:t>
      </w:r>
      <w:proofErr w:type="spellEnd"/>
      <w:r w:rsidRPr="00714BB5">
        <w:rPr>
          <w:rFonts w:ascii="Verdana" w:hAnsi="Verdana"/>
          <w:bCs/>
        </w:rPr>
        <w:t xml:space="preserve"> óraszám/félév:</w:t>
      </w:r>
    </w:p>
    <w:p w14:paraId="0BA4D570" w14:textId="77777777" w:rsidR="001732C9" w:rsidRPr="00714BB5" w:rsidRDefault="001732C9" w:rsidP="00B27853">
      <w:pPr>
        <w:widowControl w:val="0"/>
        <w:numPr>
          <w:ilvl w:val="2"/>
          <w:numId w:val="62"/>
        </w:numPr>
        <w:spacing w:before="120" w:after="120"/>
        <w:ind w:left="851" w:hanging="425"/>
        <w:jc w:val="both"/>
        <w:rPr>
          <w:rFonts w:ascii="Verdana" w:hAnsi="Verdana"/>
          <w:bCs/>
        </w:rPr>
      </w:pPr>
      <w:r w:rsidRPr="00714BB5">
        <w:rPr>
          <w:rFonts w:ascii="Verdana" w:hAnsi="Verdana"/>
          <w:bCs/>
        </w:rPr>
        <w:t xml:space="preserve">nappali munkarend: </w:t>
      </w:r>
      <w:r w:rsidRPr="00714BB5">
        <w:rPr>
          <w:rFonts w:ascii="Verdana" w:hAnsi="Verdana"/>
          <w:bCs/>
          <w:noProof/>
        </w:rPr>
        <w:t>28</w:t>
      </w:r>
      <w:r w:rsidRPr="00714BB5">
        <w:rPr>
          <w:rFonts w:ascii="Verdana" w:hAnsi="Verdana"/>
          <w:bCs/>
        </w:rPr>
        <w:t xml:space="preserve"> (</w:t>
      </w:r>
      <w:r w:rsidRPr="00714BB5">
        <w:rPr>
          <w:rFonts w:ascii="Verdana" w:hAnsi="Verdana"/>
          <w:bCs/>
          <w:noProof/>
        </w:rPr>
        <w:t>28</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0</w:t>
      </w:r>
      <w:r w:rsidRPr="00714BB5">
        <w:rPr>
          <w:rFonts w:ascii="Verdana" w:hAnsi="Verdana"/>
          <w:bCs/>
        </w:rPr>
        <w:t xml:space="preserve"> GY)</w:t>
      </w:r>
    </w:p>
    <w:p w14:paraId="4D9CD2AC" w14:textId="77777777" w:rsidR="001732C9" w:rsidRPr="00714BB5" w:rsidRDefault="001732C9" w:rsidP="00B27853">
      <w:pPr>
        <w:widowControl w:val="0"/>
        <w:numPr>
          <w:ilvl w:val="2"/>
          <w:numId w:val="62"/>
        </w:numPr>
        <w:spacing w:before="120" w:after="120"/>
        <w:ind w:left="851" w:hanging="425"/>
        <w:jc w:val="both"/>
        <w:rPr>
          <w:rFonts w:ascii="Verdana" w:hAnsi="Verdana"/>
          <w:bCs/>
        </w:rPr>
      </w:pPr>
      <w:r w:rsidRPr="00714BB5">
        <w:rPr>
          <w:rFonts w:ascii="Verdana" w:hAnsi="Verdana"/>
          <w:bCs/>
        </w:rPr>
        <w:t xml:space="preserve">levelező munkarend: </w:t>
      </w:r>
      <w:r w:rsidRPr="00714BB5">
        <w:rPr>
          <w:rFonts w:ascii="Verdana" w:hAnsi="Verdana"/>
          <w:bCs/>
          <w:noProof/>
        </w:rPr>
        <w:t>12</w:t>
      </w:r>
      <w:r w:rsidRPr="00714BB5">
        <w:rPr>
          <w:rFonts w:ascii="Verdana" w:hAnsi="Verdana"/>
          <w:bCs/>
        </w:rPr>
        <w:t xml:space="preserve"> (</w:t>
      </w:r>
      <w:r w:rsidRPr="00714BB5">
        <w:rPr>
          <w:rFonts w:ascii="Verdana" w:hAnsi="Verdana"/>
          <w:bCs/>
          <w:noProof/>
        </w:rPr>
        <w:t>12</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0</w:t>
      </w:r>
      <w:r w:rsidRPr="00714BB5">
        <w:rPr>
          <w:rFonts w:ascii="Verdana" w:hAnsi="Verdana"/>
          <w:bCs/>
        </w:rPr>
        <w:t xml:space="preserve"> GY)</w:t>
      </w:r>
    </w:p>
    <w:p w14:paraId="144AF80A" w14:textId="77777777" w:rsidR="001732C9" w:rsidRPr="00714BB5" w:rsidRDefault="001732C9" w:rsidP="00B27853">
      <w:pPr>
        <w:widowControl w:val="0"/>
        <w:numPr>
          <w:ilvl w:val="1"/>
          <w:numId w:val="62"/>
        </w:numPr>
        <w:tabs>
          <w:tab w:val="num" w:pos="2069"/>
        </w:tabs>
        <w:spacing w:before="120" w:after="120"/>
        <w:ind w:left="851" w:hanging="425"/>
        <w:jc w:val="both"/>
        <w:rPr>
          <w:rFonts w:ascii="Verdana" w:hAnsi="Verdana"/>
          <w:bCs/>
        </w:rPr>
      </w:pPr>
      <w:r w:rsidRPr="00714BB5">
        <w:rPr>
          <w:rFonts w:ascii="Verdana" w:hAnsi="Verdana"/>
          <w:bCs/>
        </w:rPr>
        <w:t>heti óraszám - nappali munkarend: (</w:t>
      </w:r>
      <w:r w:rsidRPr="00714BB5">
        <w:rPr>
          <w:rFonts w:ascii="Verdana" w:hAnsi="Verdana"/>
          <w:bCs/>
          <w:noProof/>
        </w:rPr>
        <w:t>2</w:t>
      </w:r>
      <w:r w:rsidRPr="00714BB5">
        <w:rPr>
          <w:rFonts w:ascii="Verdana" w:hAnsi="Verdana"/>
          <w:bCs/>
        </w:rPr>
        <w:t xml:space="preserve"> EA + </w:t>
      </w:r>
      <w:r w:rsidRPr="00714BB5">
        <w:rPr>
          <w:rFonts w:ascii="Verdana" w:hAnsi="Verdana"/>
          <w:bCs/>
          <w:noProof/>
        </w:rPr>
        <w:t>0</w:t>
      </w:r>
      <w:r w:rsidRPr="00714BB5">
        <w:rPr>
          <w:rFonts w:ascii="Verdana" w:hAnsi="Verdana"/>
          <w:bCs/>
        </w:rPr>
        <w:t xml:space="preserve"> SZ + </w:t>
      </w:r>
      <w:r w:rsidRPr="00714BB5">
        <w:rPr>
          <w:rFonts w:ascii="Verdana" w:hAnsi="Verdana"/>
          <w:bCs/>
          <w:noProof/>
        </w:rPr>
        <w:t>0</w:t>
      </w:r>
      <w:r w:rsidRPr="00714BB5">
        <w:rPr>
          <w:rFonts w:ascii="Verdana" w:hAnsi="Verdana"/>
          <w:bCs/>
        </w:rPr>
        <w:t xml:space="preserve"> GY)</w:t>
      </w:r>
    </w:p>
    <w:p w14:paraId="1B1A4C29" w14:textId="77777777" w:rsidR="001732C9" w:rsidRPr="00714BB5" w:rsidRDefault="001732C9" w:rsidP="00B27853">
      <w:pPr>
        <w:widowControl w:val="0"/>
        <w:numPr>
          <w:ilvl w:val="1"/>
          <w:numId w:val="62"/>
        </w:numPr>
        <w:tabs>
          <w:tab w:val="num" w:pos="2069"/>
        </w:tabs>
        <w:spacing w:before="120" w:after="120"/>
        <w:ind w:left="851" w:hanging="425"/>
        <w:jc w:val="both"/>
        <w:rPr>
          <w:rFonts w:ascii="Verdana" w:hAnsi="Verdana"/>
          <w:bCs/>
        </w:rPr>
      </w:pPr>
      <w:r w:rsidRPr="00714BB5">
        <w:rPr>
          <w:rFonts w:ascii="Verdana" w:hAnsi="Verdana"/>
        </w:rPr>
        <w:t>Az ismeret átadásában alkalmazandó további sajátos módok, jellemzők: Az ismeret átadásában alkalmazandó további sajátos módok, jellemzők: az előadás mellett esettanulmányok és gyakorlatok kerülnek megtartásra, illetve a hallgatók projektfeladatot hajtanak végre.</w:t>
      </w:r>
    </w:p>
    <w:p w14:paraId="5AE88108" w14:textId="77777777" w:rsidR="001732C9" w:rsidRPr="00714BB5" w:rsidRDefault="001732C9" w:rsidP="00B27853">
      <w:pPr>
        <w:widowControl w:val="0"/>
        <w:numPr>
          <w:ilvl w:val="0"/>
          <w:numId w:val="62"/>
        </w:numPr>
        <w:spacing w:before="120" w:after="120"/>
        <w:ind w:left="426" w:hanging="142"/>
        <w:jc w:val="both"/>
        <w:rPr>
          <w:rFonts w:ascii="Verdana" w:hAnsi="Verdana"/>
          <w:bCs/>
        </w:rPr>
      </w:pPr>
      <w:r w:rsidRPr="00714BB5">
        <w:rPr>
          <w:rFonts w:ascii="Verdana" w:hAnsi="Verdana"/>
          <w:b/>
          <w:bCs/>
        </w:rPr>
        <w:t>A tantárgy szakmai tartalma (magyarul):</w:t>
      </w:r>
      <w:r w:rsidRPr="00714BB5">
        <w:rPr>
          <w:rFonts w:ascii="Verdana" w:hAnsi="Verdana"/>
          <w:bCs/>
        </w:rPr>
        <w:t xml:space="preserve"> </w:t>
      </w:r>
      <w:r w:rsidRPr="00714BB5">
        <w:rPr>
          <w:rFonts w:ascii="Verdana" w:hAnsi="Verdana"/>
          <w:bCs/>
          <w:noProof/>
        </w:rPr>
        <w:t>Kutatás fogalma. Kutatás tágabb értelmezése, fajtái. Könyvtár, internet, adatbázisok, enciklopédiák használata. Kutatási folyamat modellje, paradigmák. Kutatómunka szervezése. Kutatási cél és témaválasztás, a kutatási terv. Publikációk elkészítése, megjelentetése, a TDK jelentősége. A Nemzeti Közszolgálati Egyetemen folyó doktori képzés.</w:t>
      </w:r>
    </w:p>
    <w:p w14:paraId="24AAFC54" w14:textId="77777777" w:rsidR="001732C9" w:rsidRPr="00714BB5" w:rsidRDefault="001732C9" w:rsidP="001732C9">
      <w:pPr>
        <w:widowControl w:val="0"/>
        <w:spacing w:before="120" w:after="120"/>
        <w:ind w:left="426"/>
        <w:jc w:val="both"/>
        <w:rPr>
          <w:rFonts w:ascii="Verdana" w:hAnsi="Verdana"/>
          <w:bCs/>
          <w:lang w:val="en-GB"/>
        </w:rPr>
      </w:pPr>
      <w:r w:rsidRPr="00714BB5">
        <w:rPr>
          <w:rFonts w:ascii="Verdana" w:hAnsi="Verdana"/>
          <w:b/>
          <w:bCs/>
        </w:rPr>
        <w:t>A tantárgy szakmai tartalma (angolul) (</w:t>
      </w:r>
      <w:r w:rsidRPr="00714BB5">
        <w:rPr>
          <w:rFonts w:ascii="Verdana" w:hAnsi="Verdana"/>
          <w:b/>
          <w:bCs/>
          <w:lang w:val="en-US"/>
        </w:rPr>
        <w:t>Course description</w:t>
      </w:r>
      <w:r w:rsidRPr="00714BB5">
        <w:rPr>
          <w:rFonts w:ascii="Verdana" w:hAnsi="Verdana"/>
          <w:b/>
          <w:bCs/>
        </w:rPr>
        <w:t xml:space="preserve">): </w:t>
      </w:r>
      <w:r w:rsidRPr="00714BB5">
        <w:rPr>
          <w:rFonts w:ascii="Verdana" w:hAnsi="Verdana"/>
          <w:bCs/>
          <w:noProof/>
        </w:rPr>
        <w:t>Concept of research. A wider interpretation of research and its types. Using the library, the internet, databases, encyclopedias. Model of the research process, paradigms. Organization of research work. Research goal and selection of topic, research plan. Writing and publishing a paper,  the importance of the Students’ Scientific Association. Doctoral training at the Ludovika - University of Public Service</w:t>
      </w:r>
      <w:r w:rsidRPr="00714BB5">
        <w:rPr>
          <w:rFonts w:ascii="Verdana" w:hAnsi="Verdana"/>
          <w:bCs/>
          <w:lang w:val="en-GB"/>
        </w:rPr>
        <w:t xml:space="preserve"> </w:t>
      </w:r>
    </w:p>
    <w:p w14:paraId="4E9EF5FC" w14:textId="77777777" w:rsidR="001732C9" w:rsidRPr="00714BB5" w:rsidRDefault="001732C9" w:rsidP="00B27853">
      <w:pPr>
        <w:pStyle w:val="Listaszerbekezds"/>
        <w:widowControl w:val="0"/>
        <w:numPr>
          <w:ilvl w:val="0"/>
          <w:numId w:val="62"/>
        </w:numPr>
        <w:spacing w:before="120" w:after="120"/>
        <w:ind w:left="426" w:hanging="142"/>
        <w:jc w:val="both"/>
        <w:rPr>
          <w:rFonts w:ascii="Verdana" w:hAnsi="Verdana" w:cs="Times New Roman"/>
          <w:bCs/>
        </w:rPr>
      </w:pPr>
      <w:r w:rsidRPr="00714BB5">
        <w:rPr>
          <w:rFonts w:ascii="Verdana" w:hAnsi="Verdana" w:cs="Times New Roman"/>
          <w:b/>
          <w:bCs/>
        </w:rPr>
        <w:t xml:space="preserve">Elérendő kompetenciák (magyarul): </w:t>
      </w:r>
      <w:r w:rsidRPr="00714BB5">
        <w:rPr>
          <w:rFonts w:ascii="Verdana" w:hAnsi="Verdana" w:cs="Times New Roman"/>
          <w:bCs/>
          <w:noProof/>
        </w:rPr>
        <w:t>A hallgatók szerezzenek ismereteket a kutatás fogalmáról, a kutatás tágabb értelmezéséről, fajtáiról, a kutatási folyamat modelljéről, a paradigmákról, a kutatómunka szervezéséről. Rendelkezzenek továbbá ismeretekkel a kutatási célról és témaválasztásról, a kutatási tervről, a publikációk elkészítéséről, megjelentetéséről, a TDK jelentőségéről, és a Nemzeti Közszolgálati Egyetemen folyó doktori képzésről.</w:t>
      </w:r>
    </w:p>
    <w:p w14:paraId="434FABB9"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Tudása:</w:t>
      </w:r>
      <w:r w:rsidRPr="00714BB5">
        <w:rPr>
          <w:rFonts w:ascii="Verdana" w:hAnsi="Verdana"/>
          <w:bCs/>
        </w:rPr>
        <w:t xml:space="preserve"> </w:t>
      </w:r>
      <w:r w:rsidRPr="00714BB5">
        <w:rPr>
          <w:rFonts w:ascii="Verdana" w:hAnsi="Verdana"/>
          <w:bCs/>
          <w:noProof/>
        </w:rPr>
        <w:t>Tisztában van a katasztrófavédelmi kutatásban és a tudományos munkában alkalmazható problémamegoldó, döntéselőkészítő ismeretekkel.</w:t>
      </w:r>
    </w:p>
    <w:p w14:paraId="627BB69D"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Képességei:</w:t>
      </w:r>
      <w:r w:rsidRPr="00714BB5">
        <w:rPr>
          <w:rFonts w:ascii="Verdana" w:hAnsi="Verdana"/>
          <w:bCs/>
        </w:rPr>
        <w:t xml:space="preserve"> </w:t>
      </w:r>
      <w:r w:rsidRPr="00714BB5">
        <w:rPr>
          <w:rFonts w:ascii="Verdana" w:hAnsi="Verdana"/>
          <w:bCs/>
          <w:noProof/>
        </w:rPr>
        <w:t xml:space="preserve">Tevékenységét a széleskörű műveltség, a szakmai továbbképzéshez </w:t>
      </w:r>
      <w:r w:rsidRPr="00714BB5">
        <w:rPr>
          <w:rFonts w:ascii="Verdana" w:hAnsi="Verdana"/>
          <w:bCs/>
          <w:noProof/>
        </w:rPr>
        <w:lastRenderedPageBreak/>
        <w:t>pozitív hozzáállás, elkötelezettség jellemzi.</w:t>
      </w:r>
      <w:r w:rsidRPr="00714BB5">
        <w:rPr>
          <w:rFonts w:ascii="Verdana" w:hAnsi="Verdana"/>
          <w:bCs/>
        </w:rPr>
        <w:t xml:space="preserve"> </w:t>
      </w:r>
    </w:p>
    <w:p w14:paraId="3F19A025"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Attitűdje:</w:t>
      </w:r>
      <w:r w:rsidRPr="00714BB5">
        <w:rPr>
          <w:rFonts w:ascii="Verdana" w:hAnsi="Verdana"/>
          <w:bCs/>
        </w:rPr>
        <w:t xml:space="preserve"> </w:t>
      </w:r>
      <w:r w:rsidRPr="00714BB5">
        <w:rPr>
          <w:rFonts w:ascii="Verdana" w:hAnsi="Verdana"/>
          <w:bCs/>
          <w:noProof/>
        </w:rPr>
        <w:t>Tevékenységét a széleskörű műveltség, a szakmai továbbképzéshez pozitív hozzáállás, elkötelezettség jellemzi.</w:t>
      </w:r>
    </w:p>
    <w:p w14:paraId="55216FA0"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
          <w:bCs/>
        </w:rPr>
        <w:t>Autonómiája és felelőssége:</w:t>
      </w:r>
      <w:r w:rsidRPr="00714BB5">
        <w:rPr>
          <w:rFonts w:ascii="Verdana" w:hAnsi="Verdana"/>
          <w:bCs/>
        </w:rPr>
        <w:t xml:space="preserve"> </w:t>
      </w:r>
      <w:r w:rsidRPr="00714BB5">
        <w:rPr>
          <w:rFonts w:ascii="Verdana" w:hAnsi="Verdana"/>
          <w:bCs/>
          <w:noProof/>
        </w:rPr>
        <w:t>Elkötelezett a szakterület módszertanának fejlesztéséhez szükséges elméleti, tudományos kutatási és gyakorlati információk beszerzése, értékelése és hasznosítása iránt.</w:t>
      </w:r>
    </w:p>
    <w:p w14:paraId="7EC43233" w14:textId="77777777" w:rsidR="001732C9" w:rsidRPr="00714BB5" w:rsidRDefault="001732C9" w:rsidP="001732C9">
      <w:pPr>
        <w:widowControl w:val="0"/>
        <w:spacing w:before="120" w:after="120"/>
        <w:ind w:left="426"/>
        <w:jc w:val="both"/>
        <w:rPr>
          <w:rFonts w:ascii="Verdana" w:hAnsi="Verdana"/>
          <w:b/>
          <w:bCs/>
          <w:lang w:val="en-US"/>
        </w:rPr>
      </w:pPr>
      <w:r w:rsidRPr="00714BB5">
        <w:rPr>
          <w:rFonts w:ascii="Verdana" w:hAnsi="Verdana"/>
          <w:b/>
          <w:bCs/>
        </w:rPr>
        <w:t>Elérendő kompetenciák (angolul) (</w:t>
      </w:r>
      <w:r w:rsidRPr="00714BB5">
        <w:rPr>
          <w:rFonts w:ascii="Verdana" w:hAnsi="Verdana"/>
          <w:b/>
          <w:bCs/>
          <w:lang w:val="en-US"/>
        </w:rPr>
        <w:t xml:space="preserve">Competences – English): </w:t>
      </w:r>
      <w:r w:rsidRPr="00714BB5">
        <w:rPr>
          <w:rFonts w:ascii="Verdana" w:hAnsi="Verdana"/>
          <w:bCs/>
          <w:noProof/>
          <w:lang w:val="en-US"/>
        </w:rPr>
        <w:t>Students will become familiar with the concept of research, a wider interpretation of research, its types, the model of the research process, paradigms and organization of research work. They have knowledge of research goal and selection of topic, the research plan, writing and publishing a paper, the importance of the Students’ Scientific Association and doctoral training at the Ludovika -  University of Public Service.</w:t>
      </w:r>
    </w:p>
    <w:p w14:paraId="47C6D001"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Knowledge</w:t>
      </w:r>
      <w:r w:rsidRPr="00714BB5">
        <w:rPr>
          <w:rFonts w:ascii="Verdana" w:hAnsi="Verdana"/>
          <w:lang w:val="en-GB"/>
        </w:rPr>
        <w:t xml:space="preserve">: </w:t>
      </w:r>
      <w:r w:rsidRPr="00714BB5">
        <w:rPr>
          <w:rFonts w:ascii="Verdana" w:hAnsi="Verdana"/>
          <w:bCs/>
          <w:noProof/>
        </w:rPr>
        <w:t>He / she is aware of problem solving in disaster management research and scientific work, knowledge of decision preparation.</w:t>
      </w:r>
    </w:p>
    <w:p w14:paraId="31268B68"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Capabilities</w:t>
      </w:r>
      <w:r w:rsidRPr="00714BB5">
        <w:rPr>
          <w:rFonts w:ascii="Verdana" w:hAnsi="Verdana"/>
          <w:lang w:val="en-GB"/>
        </w:rPr>
        <w:t xml:space="preserve">: </w:t>
      </w:r>
      <w:r w:rsidRPr="00714BB5">
        <w:rPr>
          <w:rFonts w:ascii="Verdana" w:hAnsi="Verdana"/>
          <w:bCs/>
          <w:noProof/>
        </w:rPr>
        <w:t>Able to perform decision-making and decision-making tasks, and to develop decision proposals problem analysis and solution analysis.</w:t>
      </w:r>
    </w:p>
    <w:p w14:paraId="2EBEF4D7" w14:textId="77777777" w:rsidR="001732C9" w:rsidRPr="00714BB5" w:rsidRDefault="001732C9" w:rsidP="0017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jc w:val="both"/>
        <w:rPr>
          <w:rFonts w:ascii="Verdana" w:hAnsi="Verdana"/>
          <w:lang w:val="en-GB"/>
        </w:rPr>
      </w:pPr>
      <w:r w:rsidRPr="00714BB5">
        <w:rPr>
          <w:rFonts w:ascii="Verdana" w:hAnsi="Verdana"/>
          <w:b/>
          <w:lang w:val="en-GB"/>
        </w:rPr>
        <w:t>Attitude:</w:t>
      </w:r>
      <w:r w:rsidRPr="00714BB5">
        <w:rPr>
          <w:rFonts w:ascii="Verdana" w:hAnsi="Verdana"/>
          <w:lang w:val="en-GB"/>
        </w:rPr>
        <w:t xml:space="preserve"> </w:t>
      </w:r>
      <w:r w:rsidRPr="00714BB5">
        <w:rPr>
          <w:rFonts w:ascii="Verdana" w:hAnsi="Verdana"/>
          <w:bCs/>
          <w:noProof/>
        </w:rPr>
        <w:t>His / her activities are characterized by wide-ranging literacy, positive attitude and commitment to professional development.</w:t>
      </w:r>
    </w:p>
    <w:p w14:paraId="6EC3B0B2" w14:textId="77777777" w:rsidR="001732C9" w:rsidRPr="00714BB5" w:rsidRDefault="001732C9" w:rsidP="001732C9">
      <w:pPr>
        <w:widowControl w:val="0"/>
        <w:spacing w:before="120" w:after="120"/>
        <w:ind w:left="426"/>
        <w:jc w:val="both"/>
        <w:rPr>
          <w:rFonts w:ascii="Verdana" w:hAnsi="Verdana"/>
          <w:lang w:val="en-GB"/>
        </w:rPr>
      </w:pPr>
      <w:r w:rsidRPr="00714BB5">
        <w:rPr>
          <w:rFonts w:ascii="Verdana" w:hAnsi="Verdana"/>
          <w:b/>
          <w:lang w:val="en-GB"/>
        </w:rPr>
        <w:t xml:space="preserve">Autonomy and responsibility: </w:t>
      </w:r>
      <w:r w:rsidRPr="00714BB5">
        <w:rPr>
          <w:rFonts w:ascii="Verdana" w:hAnsi="Verdana"/>
          <w:bCs/>
          <w:noProof/>
        </w:rPr>
        <w:t>He / she is committed to the theoretical, scientific, and practical research needed to develop the methodology of the field acquisition, evaluation and utilization of information.</w:t>
      </w:r>
    </w:p>
    <w:p w14:paraId="645E9FA3" w14:textId="77777777" w:rsidR="001732C9" w:rsidRPr="00714BB5" w:rsidRDefault="001732C9" w:rsidP="00B27853">
      <w:pPr>
        <w:widowControl w:val="0"/>
        <w:numPr>
          <w:ilvl w:val="0"/>
          <w:numId w:val="62"/>
        </w:numPr>
        <w:spacing w:before="120" w:after="120"/>
        <w:ind w:left="426" w:hanging="142"/>
        <w:jc w:val="both"/>
        <w:rPr>
          <w:rFonts w:ascii="Verdana" w:hAnsi="Verdana"/>
          <w:bCs/>
        </w:rPr>
      </w:pPr>
      <w:r w:rsidRPr="00714BB5">
        <w:rPr>
          <w:rFonts w:ascii="Verdana" w:hAnsi="Verdana"/>
          <w:b/>
          <w:bCs/>
        </w:rPr>
        <w:t xml:space="preserve">Előtanulmányi követelmények: </w:t>
      </w:r>
      <w:r w:rsidRPr="00714BB5">
        <w:rPr>
          <w:rFonts w:ascii="Verdana" w:hAnsi="Verdana"/>
          <w:bCs/>
          <w:noProof/>
        </w:rPr>
        <w:t>Nincs</w:t>
      </w:r>
    </w:p>
    <w:p w14:paraId="1D1F1D8A" w14:textId="77777777" w:rsidR="001732C9" w:rsidRPr="00714BB5" w:rsidRDefault="001732C9" w:rsidP="00B27853">
      <w:pPr>
        <w:widowControl w:val="0"/>
        <w:numPr>
          <w:ilvl w:val="0"/>
          <w:numId w:val="62"/>
        </w:numPr>
        <w:spacing w:before="120" w:after="120"/>
        <w:ind w:left="426" w:hanging="142"/>
        <w:jc w:val="both"/>
        <w:rPr>
          <w:rFonts w:ascii="Verdana" w:hAnsi="Verdana"/>
          <w:b/>
          <w:bCs/>
        </w:rPr>
      </w:pPr>
      <w:r w:rsidRPr="00714BB5">
        <w:rPr>
          <w:rFonts w:ascii="Verdana" w:hAnsi="Verdana"/>
          <w:b/>
          <w:bCs/>
        </w:rPr>
        <w:t xml:space="preserve">A tantárgy tananyagának leírása, tematika. </w:t>
      </w:r>
      <w:proofErr w:type="spellStart"/>
      <w:r w:rsidRPr="00714BB5">
        <w:rPr>
          <w:rFonts w:ascii="Verdana" w:hAnsi="Verdana"/>
          <w:b/>
          <w:bCs/>
        </w:rPr>
        <w:t>Description</w:t>
      </w:r>
      <w:proofErr w:type="spellEnd"/>
      <w:r w:rsidRPr="00714BB5">
        <w:rPr>
          <w:rFonts w:ascii="Verdana" w:hAnsi="Verdana"/>
          <w:b/>
          <w:bCs/>
        </w:rPr>
        <w:t xml:space="preserve"> of </w:t>
      </w:r>
      <w:proofErr w:type="spellStart"/>
      <w:r w:rsidRPr="00714BB5">
        <w:rPr>
          <w:rFonts w:ascii="Verdana" w:hAnsi="Verdana"/>
          <w:b/>
          <w:bCs/>
        </w:rPr>
        <w:t>the</w:t>
      </w:r>
      <w:proofErr w:type="spellEnd"/>
      <w:r w:rsidRPr="00714BB5">
        <w:rPr>
          <w:rFonts w:ascii="Verdana" w:hAnsi="Verdana"/>
          <w:b/>
          <w:bCs/>
        </w:rPr>
        <w:t xml:space="preserve"> </w:t>
      </w:r>
      <w:proofErr w:type="spellStart"/>
      <w:r w:rsidRPr="00714BB5">
        <w:rPr>
          <w:rFonts w:ascii="Verdana" w:hAnsi="Verdana"/>
          <w:b/>
          <w:bCs/>
        </w:rPr>
        <w:t>subject</w:t>
      </w:r>
      <w:proofErr w:type="spellEnd"/>
      <w:r w:rsidRPr="00714BB5">
        <w:rPr>
          <w:rFonts w:ascii="Verdana" w:hAnsi="Verdana"/>
          <w:b/>
          <w:bCs/>
        </w:rPr>
        <w:t>, curriculum (magyarul, angolul - English):</w:t>
      </w:r>
    </w:p>
    <w:p w14:paraId="4DBCEB22" w14:textId="77777777" w:rsidR="001732C9" w:rsidRPr="00714BB5" w:rsidRDefault="001732C9" w:rsidP="00B27853">
      <w:pPr>
        <w:widowControl w:val="0"/>
        <w:numPr>
          <w:ilvl w:val="1"/>
          <w:numId w:val="62"/>
        </w:numPr>
        <w:tabs>
          <w:tab w:val="left" w:pos="709"/>
          <w:tab w:val="left" w:pos="993"/>
        </w:tabs>
        <w:spacing w:before="120" w:after="120"/>
        <w:ind w:left="426" w:firstLine="0"/>
        <w:jc w:val="both"/>
        <w:rPr>
          <w:rFonts w:ascii="Verdana" w:hAnsi="Verdana"/>
          <w:b/>
        </w:rPr>
      </w:pPr>
      <w:r w:rsidRPr="00714BB5">
        <w:rPr>
          <w:rFonts w:ascii="Verdana" w:hAnsi="Verdana"/>
          <w:b/>
        </w:rPr>
        <w:t>Magyarul</w:t>
      </w:r>
    </w:p>
    <w:p w14:paraId="63955370" w14:textId="77777777" w:rsidR="001732C9" w:rsidRPr="00714BB5" w:rsidRDefault="001732C9" w:rsidP="00B27853">
      <w:pPr>
        <w:widowControl w:val="0"/>
        <w:numPr>
          <w:ilvl w:val="2"/>
          <w:numId w:val="6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A tudományos kutatás tárgya, fogalma, értelmezése. </w:t>
      </w:r>
    </w:p>
    <w:p w14:paraId="72AED297" w14:textId="77777777" w:rsidR="001732C9" w:rsidRPr="00714BB5" w:rsidRDefault="001732C9" w:rsidP="00B27853">
      <w:pPr>
        <w:widowControl w:val="0"/>
        <w:numPr>
          <w:ilvl w:val="2"/>
          <w:numId w:val="6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Alapvető kutatási módszerek.</w:t>
      </w:r>
    </w:p>
    <w:p w14:paraId="37D1E211" w14:textId="77777777" w:rsidR="001732C9" w:rsidRPr="00714BB5" w:rsidRDefault="001732C9" w:rsidP="00B27853">
      <w:pPr>
        <w:widowControl w:val="0"/>
        <w:numPr>
          <w:ilvl w:val="2"/>
          <w:numId w:val="6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 xml:space="preserve"> Írott és elektronikus adatbázisok használata. </w:t>
      </w:r>
    </w:p>
    <w:p w14:paraId="09DA7FB8" w14:textId="77777777" w:rsidR="001732C9" w:rsidRPr="00714BB5" w:rsidRDefault="001732C9" w:rsidP="00B27853">
      <w:pPr>
        <w:widowControl w:val="0"/>
        <w:numPr>
          <w:ilvl w:val="2"/>
          <w:numId w:val="62"/>
        </w:numPr>
        <w:tabs>
          <w:tab w:val="left" w:pos="709"/>
          <w:tab w:val="left" w:pos="993"/>
        </w:tabs>
        <w:spacing w:before="120" w:after="120"/>
        <w:ind w:left="1276" w:hanging="850"/>
        <w:jc w:val="both"/>
        <w:rPr>
          <w:rFonts w:ascii="Verdana" w:hAnsi="Verdana"/>
          <w:bCs/>
          <w:noProof/>
        </w:rPr>
      </w:pPr>
      <w:r w:rsidRPr="00714BB5">
        <w:rPr>
          <w:rFonts w:ascii="Verdana" w:hAnsi="Verdana"/>
          <w:bCs/>
          <w:noProof/>
        </w:rPr>
        <w:t>A kutatási terv lényege, a kutatás folyamata. A tudományosság kritériumainak teljesítése a publikációkban, a tudományos publikálás lehetőségei</w:t>
      </w:r>
    </w:p>
    <w:p w14:paraId="1E626BA5" w14:textId="77777777" w:rsidR="001732C9" w:rsidRPr="00714BB5" w:rsidRDefault="001732C9" w:rsidP="00B27853">
      <w:pPr>
        <w:widowControl w:val="0"/>
        <w:numPr>
          <w:ilvl w:val="1"/>
          <w:numId w:val="62"/>
        </w:numPr>
        <w:tabs>
          <w:tab w:val="left" w:pos="709"/>
          <w:tab w:val="left" w:pos="993"/>
        </w:tabs>
        <w:spacing w:before="120" w:after="120"/>
        <w:ind w:left="426" w:firstLine="0"/>
        <w:jc w:val="both"/>
        <w:rPr>
          <w:rFonts w:ascii="Verdana" w:hAnsi="Verdana"/>
          <w:b/>
        </w:rPr>
      </w:pPr>
      <w:r w:rsidRPr="00714BB5">
        <w:rPr>
          <w:rFonts w:ascii="Verdana" w:hAnsi="Verdana"/>
          <w:b/>
        </w:rPr>
        <w:t>Angolul</w:t>
      </w:r>
    </w:p>
    <w:p w14:paraId="40C85C74" w14:textId="77777777" w:rsidR="001732C9" w:rsidRPr="00714BB5" w:rsidRDefault="001732C9" w:rsidP="00B27853">
      <w:pPr>
        <w:widowControl w:val="0"/>
        <w:numPr>
          <w:ilvl w:val="2"/>
          <w:numId w:val="62"/>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Subject, concept and interpretation of scientific research. </w:t>
      </w:r>
    </w:p>
    <w:p w14:paraId="618F9ADE" w14:textId="77777777" w:rsidR="001732C9" w:rsidRPr="00714BB5" w:rsidRDefault="001732C9" w:rsidP="00B27853">
      <w:pPr>
        <w:widowControl w:val="0"/>
        <w:numPr>
          <w:ilvl w:val="2"/>
          <w:numId w:val="62"/>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Basic research methods. </w:t>
      </w:r>
    </w:p>
    <w:p w14:paraId="5D35107C" w14:textId="77777777" w:rsidR="001732C9" w:rsidRPr="00714BB5" w:rsidRDefault="001732C9" w:rsidP="00B27853">
      <w:pPr>
        <w:widowControl w:val="0"/>
        <w:numPr>
          <w:ilvl w:val="2"/>
          <w:numId w:val="62"/>
        </w:numPr>
        <w:tabs>
          <w:tab w:val="left" w:pos="709"/>
          <w:tab w:val="left" w:pos="993"/>
        </w:tabs>
        <w:spacing w:before="120" w:after="120"/>
        <w:ind w:left="1276" w:hanging="850"/>
        <w:jc w:val="both"/>
        <w:rPr>
          <w:rFonts w:ascii="Verdana" w:hAnsi="Verdana"/>
        </w:rPr>
      </w:pPr>
      <w:r w:rsidRPr="00714BB5">
        <w:rPr>
          <w:rFonts w:ascii="Verdana" w:hAnsi="Verdana"/>
          <w:bCs/>
          <w:noProof/>
        </w:rPr>
        <w:t xml:space="preserve">Use of written and electronic databases. </w:t>
      </w:r>
    </w:p>
    <w:p w14:paraId="57C65D15" w14:textId="77777777" w:rsidR="001732C9" w:rsidRPr="00714BB5" w:rsidRDefault="001732C9" w:rsidP="00B27853">
      <w:pPr>
        <w:widowControl w:val="0"/>
        <w:numPr>
          <w:ilvl w:val="2"/>
          <w:numId w:val="62"/>
        </w:numPr>
        <w:tabs>
          <w:tab w:val="left" w:pos="709"/>
          <w:tab w:val="left" w:pos="993"/>
        </w:tabs>
        <w:spacing w:before="120" w:after="120"/>
        <w:ind w:left="1276" w:hanging="850"/>
        <w:jc w:val="both"/>
        <w:rPr>
          <w:rFonts w:ascii="Verdana" w:hAnsi="Verdana"/>
        </w:rPr>
      </w:pPr>
      <w:r w:rsidRPr="00714BB5">
        <w:rPr>
          <w:rFonts w:ascii="Verdana" w:hAnsi="Verdana"/>
          <w:bCs/>
          <w:noProof/>
        </w:rPr>
        <w:t>The essence of the research plan, the process of the research.</w:t>
      </w:r>
    </w:p>
    <w:p w14:paraId="6FEDC804" w14:textId="77777777" w:rsidR="001732C9" w:rsidRPr="00714BB5" w:rsidRDefault="001732C9" w:rsidP="00B27853">
      <w:pPr>
        <w:widowControl w:val="0"/>
        <w:numPr>
          <w:ilvl w:val="0"/>
          <w:numId w:val="62"/>
        </w:numPr>
        <w:spacing w:before="120" w:after="120"/>
        <w:ind w:left="426" w:hanging="142"/>
        <w:jc w:val="both"/>
        <w:rPr>
          <w:rFonts w:ascii="Verdana" w:hAnsi="Verdana"/>
          <w:bCs/>
        </w:rPr>
      </w:pPr>
      <w:r w:rsidRPr="00714BB5">
        <w:rPr>
          <w:rFonts w:ascii="Verdana" w:hAnsi="Verdana"/>
          <w:b/>
          <w:bCs/>
        </w:rPr>
        <w:t xml:space="preserve">A tantárgy meghirdetésének gyakorisága/a tantervben történő félévi elhelyezkedése: </w:t>
      </w:r>
      <w:r w:rsidRPr="00714BB5">
        <w:rPr>
          <w:rFonts w:ascii="Verdana" w:hAnsi="Verdana"/>
          <w:bCs/>
          <w:noProof/>
        </w:rPr>
        <w:t>2. félév</w:t>
      </w:r>
    </w:p>
    <w:p w14:paraId="101F360B" w14:textId="77777777" w:rsidR="001732C9" w:rsidRPr="00714BB5" w:rsidRDefault="001732C9" w:rsidP="00B27853">
      <w:pPr>
        <w:widowControl w:val="0"/>
        <w:numPr>
          <w:ilvl w:val="0"/>
          <w:numId w:val="62"/>
        </w:numPr>
        <w:spacing w:before="120" w:after="120"/>
        <w:ind w:left="426" w:hanging="142"/>
        <w:jc w:val="both"/>
        <w:rPr>
          <w:rFonts w:ascii="Verdana" w:hAnsi="Verdana"/>
          <w:bCs/>
        </w:rPr>
      </w:pPr>
      <w:r w:rsidRPr="00714BB5">
        <w:rPr>
          <w:rFonts w:ascii="Verdana" w:hAnsi="Verdana"/>
          <w:b/>
          <w:bCs/>
        </w:rPr>
        <w:t>A tanórákon való részvétel követelményei, az elfogadható hiányzások mértéke, a távolmaradás pótlásának lehetősége:</w:t>
      </w:r>
    </w:p>
    <w:p w14:paraId="18690FC0" w14:textId="77777777" w:rsidR="001732C9" w:rsidRPr="00714BB5" w:rsidRDefault="001732C9" w:rsidP="001732C9">
      <w:pPr>
        <w:widowControl w:val="0"/>
        <w:spacing w:before="120" w:after="120"/>
        <w:ind w:left="426"/>
        <w:jc w:val="both"/>
        <w:rPr>
          <w:rFonts w:ascii="Verdana" w:hAnsi="Verdana"/>
          <w:bCs/>
        </w:rPr>
      </w:pPr>
      <w:r w:rsidRPr="00714BB5">
        <w:rPr>
          <w:rFonts w:ascii="Verdana" w:hAnsi="Verdana"/>
          <w:bCs/>
          <w:noProof/>
        </w:rPr>
        <w:t>Maximum 50% igazolt hiányzás elfogadható. Magasabb mértékű hiányzás esetén az adott témakörökből a szorgalmi időszak végéig a hallgató tanszéki döntés alapján írásbeli, vagy szóbeli beszámolót tehet.</w:t>
      </w:r>
    </w:p>
    <w:p w14:paraId="118E04BB" w14:textId="77777777" w:rsidR="001732C9" w:rsidRPr="00714BB5" w:rsidRDefault="001732C9" w:rsidP="00B27853">
      <w:pPr>
        <w:widowControl w:val="0"/>
        <w:numPr>
          <w:ilvl w:val="0"/>
          <w:numId w:val="62"/>
        </w:numPr>
        <w:spacing w:before="120" w:after="120"/>
        <w:ind w:left="426" w:hanging="142"/>
        <w:jc w:val="both"/>
        <w:rPr>
          <w:rFonts w:ascii="Verdana" w:hAnsi="Verdana"/>
          <w:bCs/>
        </w:rPr>
      </w:pPr>
      <w:r w:rsidRPr="00714BB5">
        <w:rPr>
          <w:rFonts w:ascii="Verdana" w:hAnsi="Verdana"/>
          <w:b/>
        </w:rPr>
        <w:t>Félévközi feladatok, ismeretek ellenőrzésének rendje:</w:t>
      </w:r>
    </w:p>
    <w:p w14:paraId="10583475" w14:textId="77777777" w:rsidR="001732C9" w:rsidRPr="00714BB5" w:rsidRDefault="001732C9" w:rsidP="001732C9">
      <w:pPr>
        <w:widowControl w:val="0"/>
        <w:spacing w:before="120" w:after="120"/>
        <w:ind w:left="426"/>
        <w:jc w:val="both"/>
        <w:rPr>
          <w:rFonts w:ascii="Verdana" w:hAnsi="Verdana"/>
          <w:bCs/>
          <w:noProof/>
        </w:rPr>
      </w:pPr>
      <w:r w:rsidRPr="00714BB5">
        <w:rPr>
          <w:rFonts w:ascii="Verdana" w:hAnsi="Verdana"/>
          <w:bCs/>
          <w:noProof/>
        </w:rPr>
        <w:t xml:space="preserve">Egy beadandó dolgozat elkészítése a tantárgyi tematika szerint vonatkozásairól. Az elégséges szint 60%, közepes 70%-tól, jó 80 %-tól és kiváló 90%-tól. A beadandó </w:t>
      </w:r>
      <w:r w:rsidRPr="00714BB5">
        <w:rPr>
          <w:rFonts w:ascii="Verdana" w:hAnsi="Verdana"/>
          <w:bCs/>
          <w:noProof/>
        </w:rPr>
        <w:lastRenderedPageBreak/>
        <w:t>dolgozat határideje a félév utolsó előadásának napja. El nem fogadott vagy elmaradt beadanadó dolgozat a vizsgaidőszak megkezdéséig pótolható.</w:t>
      </w:r>
    </w:p>
    <w:p w14:paraId="22E11AA9" w14:textId="77777777" w:rsidR="001732C9" w:rsidRPr="00714BB5" w:rsidRDefault="001732C9" w:rsidP="001732C9">
      <w:pPr>
        <w:rPr>
          <w:rFonts w:ascii="Verdana" w:hAnsi="Verdana"/>
          <w:bCs/>
          <w:noProof/>
        </w:rPr>
      </w:pPr>
    </w:p>
    <w:p w14:paraId="30C89B0A" w14:textId="77777777" w:rsidR="001732C9" w:rsidRPr="00714BB5" w:rsidRDefault="001732C9" w:rsidP="00B27853">
      <w:pPr>
        <w:widowControl w:val="0"/>
        <w:numPr>
          <w:ilvl w:val="0"/>
          <w:numId w:val="62"/>
        </w:numPr>
        <w:spacing w:before="120" w:after="120"/>
        <w:ind w:left="426" w:hanging="142"/>
        <w:jc w:val="both"/>
        <w:rPr>
          <w:rFonts w:ascii="Verdana" w:hAnsi="Verdana"/>
          <w:b/>
          <w:bCs/>
        </w:rPr>
      </w:pPr>
      <w:r w:rsidRPr="00714BB5">
        <w:rPr>
          <w:rFonts w:ascii="Verdana" w:hAnsi="Verdana"/>
          <w:b/>
          <w:bCs/>
        </w:rPr>
        <w:t xml:space="preserve">Az értékelés, az aláírás és a kreditek megszerzésének pontos feltételei: </w:t>
      </w:r>
    </w:p>
    <w:p w14:paraId="1AF099B7" w14:textId="77777777" w:rsidR="001732C9" w:rsidRPr="00714BB5" w:rsidRDefault="001732C9" w:rsidP="00B27853">
      <w:pPr>
        <w:widowControl w:val="0"/>
        <w:numPr>
          <w:ilvl w:val="1"/>
          <w:numId w:val="62"/>
        </w:numPr>
        <w:tabs>
          <w:tab w:val="left" w:pos="709"/>
          <w:tab w:val="left" w:pos="993"/>
        </w:tabs>
        <w:spacing w:before="120" w:after="120"/>
        <w:ind w:left="426" w:firstLine="0"/>
        <w:jc w:val="both"/>
        <w:rPr>
          <w:rFonts w:ascii="Verdana" w:hAnsi="Verdana"/>
        </w:rPr>
      </w:pPr>
      <w:r w:rsidRPr="00714BB5">
        <w:rPr>
          <w:rFonts w:ascii="Verdana" w:hAnsi="Verdana"/>
          <w:b/>
        </w:rPr>
        <w:t xml:space="preserve">Az aláírás megszerzésének feltételei: </w:t>
      </w:r>
      <w:r w:rsidRPr="00714BB5">
        <w:rPr>
          <w:rFonts w:ascii="Verdana" w:hAnsi="Verdana"/>
          <w:noProof/>
        </w:rPr>
        <w:t>A tantárgy aláírásának feltétele: részvétel az előadásokon, foglalkozásokon (maximum 50% igazolt hiányzás elfogadható) és a beadandó anyagok időbeni leadása.</w:t>
      </w:r>
    </w:p>
    <w:p w14:paraId="1B45B51C" w14:textId="77777777" w:rsidR="001732C9" w:rsidRPr="00714BB5" w:rsidRDefault="001732C9" w:rsidP="00B27853">
      <w:pPr>
        <w:widowControl w:val="0"/>
        <w:numPr>
          <w:ilvl w:val="1"/>
          <w:numId w:val="62"/>
        </w:numPr>
        <w:tabs>
          <w:tab w:val="left" w:pos="709"/>
          <w:tab w:val="left" w:pos="993"/>
        </w:tabs>
        <w:spacing w:before="120" w:after="120"/>
        <w:ind w:left="426" w:firstLine="0"/>
        <w:jc w:val="both"/>
        <w:rPr>
          <w:rFonts w:ascii="Verdana" w:hAnsi="Verdana"/>
          <w:noProof/>
        </w:rPr>
      </w:pPr>
      <w:r w:rsidRPr="00714BB5">
        <w:rPr>
          <w:rFonts w:ascii="Verdana" w:hAnsi="Verdana"/>
          <w:b/>
        </w:rPr>
        <w:t xml:space="preserve">Az értékelés: </w:t>
      </w:r>
      <w:r w:rsidRPr="00714BB5">
        <w:rPr>
          <w:rFonts w:ascii="Verdana" w:hAnsi="Verdana"/>
          <w:noProof/>
        </w:rPr>
        <w:t>félévközi, ötfokozatú értékelés a tantárgyi tematikában található ismeretekről</w:t>
      </w:r>
    </w:p>
    <w:p w14:paraId="5C41AC6A" w14:textId="77777777" w:rsidR="001732C9" w:rsidRPr="00714BB5" w:rsidRDefault="001732C9" w:rsidP="00B27853">
      <w:pPr>
        <w:widowControl w:val="0"/>
        <w:numPr>
          <w:ilvl w:val="1"/>
          <w:numId w:val="62"/>
        </w:numPr>
        <w:tabs>
          <w:tab w:val="left" w:pos="709"/>
          <w:tab w:val="left" w:pos="993"/>
        </w:tabs>
        <w:spacing w:before="120" w:after="120"/>
        <w:ind w:left="426" w:firstLine="0"/>
        <w:jc w:val="both"/>
        <w:rPr>
          <w:rFonts w:ascii="Verdana" w:hAnsi="Verdana"/>
        </w:rPr>
      </w:pPr>
      <w:r w:rsidRPr="00714BB5">
        <w:rPr>
          <w:rFonts w:ascii="Verdana" w:hAnsi="Verdana"/>
          <w:b/>
        </w:rPr>
        <w:t>A kreditek megszerzésének feltételei:</w:t>
      </w:r>
      <w:r w:rsidRPr="00714BB5">
        <w:rPr>
          <w:rFonts w:ascii="Verdana" w:hAnsi="Verdana"/>
        </w:rPr>
        <w:t xml:space="preserve"> </w:t>
      </w:r>
      <w:r w:rsidRPr="00714BB5">
        <w:rPr>
          <w:rFonts w:ascii="Verdana" w:hAnsi="Verdana"/>
          <w:noProof/>
        </w:rPr>
        <w:t>aláírás megszerzése és legalább elégséges osztályzat megszerzése.</w:t>
      </w:r>
    </w:p>
    <w:p w14:paraId="5E805604" w14:textId="77777777" w:rsidR="001732C9" w:rsidRPr="00714BB5" w:rsidRDefault="001732C9" w:rsidP="00B27853">
      <w:pPr>
        <w:widowControl w:val="0"/>
        <w:numPr>
          <w:ilvl w:val="0"/>
          <w:numId w:val="62"/>
        </w:numPr>
        <w:spacing w:before="120" w:after="120"/>
        <w:ind w:left="426" w:hanging="142"/>
        <w:jc w:val="both"/>
        <w:rPr>
          <w:rFonts w:ascii="Verdana" w:hAnsi="Verdana"/>
          <w:bCs/>
        </w:rPr>
      </w:pPr>
      <w:r w:rsidRPr="00714BB5">
        <w:rPr>
          <w:rFonts w:ascii="Verdana" w:hAnsi="Verdana"/>
          <w:b/>
          <w:bCs/>
        </w:rPr>
        <w:t>Irodalomjegyzék:</w:t>
      </w:r>
    </w:p>
    <w:p w14:paraId="7C70CCCA" w14:textId="77777777" w:rsidR="001732C9" w:rsidRPr="00714BB5" w:rsidRDefault="001732C9" w:rsidP="00B27853">
      <w:pPr>
        <w:widowControl w:val="0"/>
        <w:numPr>
          <w:ilvl w:val="1"/>
          <w:numId w:val="62"/>
        </w:numPr>
        <w:tabs>
          <w:tab w:val="left" w:pos="851"/>
        </w:tabs>
        <w:spacing w:before="120" w:after="120"/>
        <w:ind w:left="426" w:hanging="142"/>
        <w:jc w:val="both"/>
        <w:rPr>
          <w:rFonts w:ascii="Verdana" w:hAnsi="Verdana"/>
          <w:bCs/>
        </w:rPr>
      </w:pPr>
      <w:r w:rsidRPr="00714BB5">
        <w:rPr>
          <w:rFonts w:ascii="Verdana" w:hAnsi="Verdana"/>
          <w:b/>
          <w:bCs/>
        </w:rPr>
        <w:t>Kötelező irodalom:</w:t>
      </w:r>
    </w:p>
    <w:p w14:paraId="0E6D4C75" w14:textId="77777777" w:rsidR="001732C9" w:rsidRPr="00714BB5" w:rsidRDefault="001732C9" w:rsidP="00B27853">
      <w:pPr>
        <w:pStyle w:val="Listaszerbekezds"/>
        <w:numPr>
          <w:ilvl w:val="0"/>
          <w:numId w:val="61"/>
        </w:numPr>
        <w:spacing w:after="160" w:line="259" w:lineRule="auto"/>
        <w:rPr>
          <w:rFonts w:ascii="Verdana" w:hAnsi="Verdana" w:cs="Times New Roman"/>
          <w:noProof/>
        </w:rPr>
      </w:pPr>
      <w:r w:rsidRPr="00714BB5">
        <w:rPr>
          <w:rFonts w:ascii="Verdana" w:hAnsi="Verdana" w:cs="Times New Roman"/>
          <w:noProof/>
        </w:rPr>
        <w:t>Hornyacsek Júlia: A tudományos kutatás elmélete és módszertana, ISBN 978-615-5491-36-8 NKE, 2014</w:t>
      </w:r>
    </w:p>
    <w:p w14:paraId="121AEDB6" w14:textId="77777777" w:rsidR="001732C9" w:rsidRPr="00714BB5" w:rsidRDefault="001732C9" w:rsidP="00B27853">
      <w:pPr>
        <w:widowControl w:val="0"/>
        <w:numPr>
          <w:ilvl w:val="1"/>
          <w:numId w:val="62"/>
        </w:numPr>
        <w:spacing w:before="120" w:after="120"/>
        <w:ind w:left="851" w:hanging="567"/>
        <w:jc w:val="both"/>
        <w:rPr>
          <w:rFonts w:ascii="Verdana" w:hAnsi="Verdana"/>
          <w:b/>
          <w:bCs/>
        </w:rPr>
      </w:pPr>
      <w:r w:rsidRPr="00714BB5">
        <w:rPr>
          <w:rFonts w:ascii="Verdana" w:hAnsi="Verdana"/>
          <w:b/>
          <w:bCs/>
        </w:rPr>
        <w:t>Ajánlott irodalom:</w:t>
      </w:r>
    </w:p>
    <w:p w14:paraId="2E1E245A" w14:textId="77777777" w:rsidR="001732C9" w:rsidRPr="00714BB5" w:rsidRDefault="001732C9" w:rsidP="00B27853">
      <w:pPr>
        <w:pStyle w:val="Listaszerbekezds"/>
        <w:widowControl w:val="0"/>
        <w:numPr>
          <w:ilvl w:val="0"/>
          <w:numId w:val="60"/>
        </w:numPr>
        <w:spacing w:before="120" w:after="120"/>
        <w:jc w:val="both"/>
        <w:rPr>
          <w:rFonts w:ascii="Verdana" w:hAnsi="Verdana" w:cs="Times New Roman"/>
        </w:rPr>
      </w:pPr>
      <w:r w:rsidRPr="00714BB5">
        <w:rPr>
          <w:rFonts w:ascii="Verdana" w:hAnsi="Verdana" w:cs="Times New Roman"/>
        </w:rPr>
        <w:t>Majoros Pál: A kutatás módszertan alapjai, Perfekt, ISBN: 9789633945841</w:t>
      </w:r>
    </w:p>
    <w:p w14:paraId="5565643D" w14:textId="77777777" w:rsidR="001732C9" w:rsidRPr="00714BB5" w:rsidRDefault="001732C9" w:rsidP="001732C9">
      <w:pPr>
        <w:pStyle w:val="Listaszerbekezds"/>
        <w:widowControl w:val="0"/>
        <w:spacing w:before="120" w:after="120"/>
        <w:ind w:left="501"/>
        <w:jc w:val="both"/>
        <w:rPr>
          <w:rFonts w:ascii="Verdana" w:hAnsi="Verdana" w:cs="Times New Roman"/>
          <w:b/>
          <w:bCs/>
        </w:rPr>
      </w:pPr>
    </w:p>
    <w:p w14:paraId="2DC3664E" w14:textId="77777777" w:rsidR="001732C9" w:rsidRPr="00714BB5" w:rsidRDefault="001732C9" w:rsidP="001732C9">
      <w:pPr>
        <w:widowControl w:val="0"/>
        <w:spacing w:before="120" w:after="120"/>
        <w:jc w:val="both"/>
        <w:rPr>
          <w:rFonts w:ascii="Verdana" w:hAnsi="Verdana"/>
          <w:bCs/>
        </w:rPr>
      </w:pPr>
      <w:r w:rsidRPr="00714BB5">
        <w:rPr>
          <w:rFonts w:ascii="Verdana" w:hAnsi="Verdana"/>
          <w:bCs/>
        </w:rPr>
        <w:t>Budapest, 2023. november 02.</w:t>
      </w:r>
    </w:p>
    <w:p w14:paraId="3C3898A0" w14:textId="77777777" w:rsidR="001732C9" w:rsidRPr="00714BB5" w:rsidRDefault="001732C9" w:rsidP="001732C9">
      <w:pPr>
        <w:widowControl w:val="0"/>
        <w:spacing w:before="120" w:after="120"/>
        <w:jc w:val="both"/>
        <w:rPr>
          <w:rFonts w:ascii="Verdana" w:hAnsi="Verdana"/>
          <w:bCs/>
        </w:rPr>
      </w:pPr>
    </w:p>
    <w:p w14:paraId="6244073E" w14:textId="77777777" w:rsidR="001732C9" w:rsidRPr="00714BB5" w:rsidRDefault="001732C9" w:rsidP="001732C9">
      <w:pPr>
        <w:widowControl w:val="0"/>
        <w:ind w:left="4956"/>
        <w:jc w:val="center"/>
        <w:rPr>
          <w:rFonts w:ascii="Verdana" w:hAnsi="Verdana"/>
          <w:bCs/>
        </w:rPr>
      </w:pPr>
      <w:r w:rsidRPr="00714BB5">
        <w:rPr>
          <w:rFonts w:ascii="Verdana" w:hAnsi="Verdana"/>
          <w:bCs/>
          <w:noProof/>
        </w:rPr>
        <w:t>Dr. Pántya Péter</w:t>
      </w:r>
      <w:r w:rsidRPr="00714BB5">
        <w:rPr>
          <w:rFonts w:ascii="Verdana" w:hAnsi="Verdana"/>
          <w:bCs/>
        </w:rPr>
        <w:t xml:space="preserve"> </w:t>
      </w:r>
      <w:r w:rsidRPr="00714BB5">
        <w:rPr>
          <w:rFonts w:ascii="Verdana" w:hAnsi="Verdana"/>
          <w:bCs/>
          <w:noProof/>
        </w:rPr>
        <w:t>PhD.</w:t>
      </w:r>
      <w:r w:rsidRPr="00714BB5">
        <w:rPr>
          <w:rFonts w:ascii="Verdana" w:hAnsi="Verdana"/>
          <w:bCs/>
        </w:rPr>
        <w:t xml:space="preserve"> </w:t>
      </w:r>
      <w:r w:rsidRPr="00714BB5">
        <w:rPr>
          <w:rFonts w:ascii="Verdana" w:hAnsi="Verdana"/>
          <w:bCs/>
          <w:noProof/>
        </w:rPr>
        <w:t>egyetemi docens</w:t>
      </w:r>
    </w:p>
    <w:p w14:paraId="66D6BC8C" w14:textId="77777777" w:rsidR="001732C9" w:rsidRPr="00714BB5" w:rsidRDefault="001732C9" w:rsidP="001732C9">
      <w:pPr>
        <w:widowControl w:val="0"/>
        <w:ind w:left="4248" w:firstLine="708"/>
        <w:jc w:val="center"/>
        <w:rPr>
          <w:rFonts w:ascii="Verdana" w:hAnsi="Verdana"/>
          <w:bCs/>
        </w:rPr>
      </w:pPr>
      <w:r w:rsidRPr="00714BB5">
        <w:rPr>
          <w:rFonts w:ascii="Verdana" w:hAnsi="Verdana"/>
          <w:bCs/>
        </w:rPr>
        <w:t xml:space="preserve"> </w:t>
      </w:r>
      <w:r w:rsidRPr="00714BB5">
        <w:rPr>
          <w:rFonts w:ascii="Verdana" w:hAnsi="Verdana"/>
          <w:bCs/>
        </w:rPr>
        <w:tab/>
      </w:r>
      <w:proofErr w:type="spellStart"/>
      <w:r w:rsidRPr="00714BB5">
        <w:rPr>
          <w:rFonts w:ascii="Verdana" w:hAnsi="Verdana"/>
          <w:bCs/>
        </w:rPr>
        <w:t>sk</w:t>
      </w:r>
      <w:proofErr w:type="spellEnd"/>
      <w:r w:rsidRPr="00714BB5">
        <w:rPr>
          <w:rFonts w:ascii="Verdana" w:hAnsi="Verdana"/>
          <w:bCs/>
        </w:rPr>
        <w:t>.</w:t>
      </w:r>
    </w:p>
    <w:p w14:paraId="0B11EBF1" w14:textId="77777777" w:rsidR="00954482" w:rsidRPr="007C6643" w:rsidRDefault="00954482" w:rsidP="00BC7C7D">
      <w:pPr>
        <w:spacing w:before="120"/>
        <w:rPr>
          <w:rFonts w:ascii="Verdana" w:hAnsi="Verdana"/>
        </w:rPr>
      </w:pPr>
    </w:p>
    <w:p w14:paraId="2195B7BB" w14:textId="77777777" w:rsidR="00954482" w:rsidRPr="0026484D" w:rsidRDefault="00954482" w:rsidP="00954482">
      <w:pPr>
        <w:widowControl w:val="0"/>
        <w:rPr>
          <w:rFonts w:ascii="Verdana" w:hAnsi="Verdana"/>
        </w:rPr>
      </w:pPr>
    </w:p>
    <w:sectPr w:rsidR="00954482" w:rsidRPr="002648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D8820" w14:textId="77777777" w:rsidR="00D140AF" w:rsidRDefault="00D140AF" w:rsidP="00744AB6">
      <w:r>
        <w:separator/>
      </w:r>
    </w:p>
  </w:endnote>
  <w:endnote w:type="continuationSeparator" w:id="0">
    <w:p w14:paraId="07221216" w14:textId="77777777" w:rsidR="00D140AF" w:rsidRDefault="00D140AF" w:rsidP="0074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G Times (W1)">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856249"/>
      <w:docPartObj>
        <w:docPartGallery w:val="Page Numbers (Bottom of Page)"/>
        <w:docPartUnique/>
      </w:docPartObj>
    </w:sdtPr>
    <w:sdtContent>
      <w:p w14:paraId="0DA1A037" w14:textId="3C66D351" w:rsidR="00820887" w:rsidRDefault="00820887">
        <w:pPr>
          <w:pStyle w:val="llb"/>
          <w:jc w:val="right"/>
        </w:pPr>
        <w:r>
          <w:fldChar w:fldCharType="begin"/>
        </w:r>
        <w:r>
          <w:instrText>PAGE   \* MERGEFORMAT</w:instrText>
        </w:r>
        <w:r>
          <w:fldChar w:fldCharType="separate"/>
        </w:r>
        <w:r w:rsidR="00DC5220">
          <w:rPr>
            <w:noProof/>
          </w:rPr>
          <w:t>16</w:t>
        </w:r>
        <w:r>
          <w:fldChar w:fldCharType="end"/>
        </w:r>
      </w:p>
    </w:sdtContent>
  </w:sdt>
  <w:p w14:paraId="69345FC0" w14:textId="77777777" w:rsidR="00820887" w:rsidRDefault="00820887">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854F" w14:textId="23FB48C7" w:rsidR="00820887" w:rsidRDefault="00820887">
    <w:pPr>
      <w:pStyle w:val="llb"/>
      <w:jc w:val="right"/>
    </w:pPr>
  </w:p>
  <w:p w14:paraId="0575780F" w14:textId="77777777" w:rsidR="00820887" w:rsidRDefault="00820887">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20"/>
        <w:szCs w:val="20"/>
      </w:rPr>
      <w:id w:val="779382773"/>
      <w:docPartObj>
        <w:docPartGallery w:val="Page Numbers (Bottom of Page)"/>
        <w:docPartUnique/>
      </w:docPartObj>
    </w:sdtPr>
    <w:sdtContent>
      <w:p w14:paraId="3488E7AB" w14:textId="17F76946" w:rsidR="00820887" w:rsidRPr="00DA69EA" w:rsidRDefault="00820887">
        <w:pPr>
          <w:pStyle w:val="llb"/>
          <w:jc w:val="right"/>
          <w:rPr>
            <w:rFonts w:ascii="Verdana" w:hAnsi="Verdana"/>
            <w:sz w:val="20"/>
            <w:szCs w:val="20"/>
          </w:rPr>
        </w:pPr>
        <w:r w:rsidRPr="00DA69EA">
          <w:rPr>
            <w:rFonts w:ascii="Verdana" w:hAnsi="Verdana"/>
            <w:sz w:val="20"/>
            <w:szCs w:val="20"/>
          </w:rPr>
          <w:fldChar w:fldCharType="begin"/>
        </w:r>
        <w:r w:rsidRPr="00DA69EA">
          <w:rPr>
            <w:rFonts w:ascii="Verdana" w:hAnsi="Verdana"/>
            <w:sz w:val="20"/>
            <w:szCs w:val="20"/>
          </w:rPr>
          <w:instrText>PAGE   \* MERGEFORMAT</w:instrText>
        </w:r>
        <w:r w:rsidRPr="00DA69EA">
          <w:rPr>
            <w:rFonts w:ascii="Verdana" w:hAnsi="Verdana"/>
            <w:sz w:val="20"/>
            <w:szCs w:val="20"/>
          </w:rPr>
          <w:fldChar w:fldCharType="separate"/>
        </w:r>
        <w:r w:rsidR="00DC5220">
          <w:rPr>
            <w:rFonts w:ascii="Verdana" w:hAnsi="Verdana"/>
            <w:noProof/>
            <w:sz w:val="20"/>
            <w:szCs w:val="20"/>
          </w:rPr>
          <w:t>21</w:t>
        </w:r>
        <w:r w:rsidRPr="00DA69EA">
          <w:rPr>
            <w:rFonts w:ascii="Verdana" w:hAnsi="Verdana"/>
            <w:sz w:val="20"/>
            <w:szCs w:val="20"/>
          </w:rPr>
          <w:fldChar w:fldCharType="end"/>
        </w:r>
      </w:p>
    </w:sdtContent>
  </w:sdt>
  <w:p w14:paraId="0DDB87B6" w14:textId="115052BD" w:rsidR="00820887" w:rsidRPr="00DA69EA" w:rsidRDefault="00820887">
    <w:pPr>
      <w:pStyle w:val="llb"/>
      <w:rPr>
        <w:rFonts w:ascii="Verdana" w:hAnsi="Verdana"/>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310477"/>
      <w:docPartObj>
        <w:docPartGallery w:val="Page Numbers (Bottom of Page)"/>
        <w:docPartUnique/>
      </w:docPartObj>
    </w:sdtPr>
    <w:sdtContent>
      <w:p w14:paraId="358E2AA2" w14:textId="77777777" w:rsidR="00820887" w:rsidRPr="004406E4" w:rsidDel="007B7E18" w:rsidRDefault="00820887">
        <w:pPr>
          <w:pStyle w:val="llb"/>
          <w:jc w:val="center"/>
          <w:rPr>
            <w:rFonts w:ascii="Cambria" w:hAnsi="Cambria"/>
            <w:sz w:val="18"/>
            <w:szCs w:val="18"/>
          </w:rPr>
        </w:pPr>
      </w:p>
      <w:tbl>
        <w:tblPr>
          <w:tblW w:w="5000" w:type="pct"/>
          <w:tblLook w:val="04A0" w:firstRow="1" w:lastRow="0" w:firstColumn="1" w:lastColumn="0" w:noHBand="0" w:noVBand="1"/>
        </w:tblPr>
        <w:tblGrid>
          <w:gridCol w:w="9072"/>
        </w:tblGrid>
        <w:tr w:rsidR="00820887" w:rsidRPr="007B7E18" w14:paraId="4FD18B52" w14:textId="77777777" w:rsidTr="001732C9">
          <w:tc>
            <w:tcPr>
              <w:tcW w:w="3387" w:type="dxa"/>
              <w:shd w:val="clear" w:color="auto" w:fill="auto"/>
            </w:tcPr>
            <w:p w14:paraId="2A065402" w14:textId="039D7B19" w:rsidR="00820887" w:rsidRPr="007B7E18" w:rsidRDefault="00820887" w:rsidP="001732C9">
              <w:pPr>
                <w:tabs>
                  <w:tab w:val="center" w:pos="4536"/>
                  <w:tab w:val="right" w:pos="9072"/>
                </w:tabs>
                <w:jc w:val="right"/>
                <w:rPr>
                  <w:rFonts w:ascii="Times New Roman" w:eastAsia="Calibri" w:hAnsi="Times New Roman"/>
                  <w:bCs/>
                  <w:sz w:val="18"/>
                  <w:szCs w:val="18"/>
                </w:rPr>
              </w:pPr>
              <w:r w:rsidRPr="007B7E18">
                <w:rPr>
                  <w:rFonts w:ascii="Times New Roman" w:eastAsia="Calibri" w:hAnsi="Times New Roman"/>
                  <w:bCs/>
                  <w:sz w:val="18"/>
                  <w:szCs w:val="18"/>
                </w:rPr>
                <w:fldChar w:fldCharType="begin"/>
              </w:r>
              <w:r w:rsidRPr="007B7E18">
                <w:rPr>
                  <w:rFonts w:ascii="Times New Roman" w:eastAsia="Calibri" w:hAnsi="Times New Roman"/>
                  <w:bCs/>
                  <w:sz w:val="18"/>
                  <w:szCs w:val="18"/>
                </w:rPr>
                <w:instrText>PAGE</w:instrText>
              </w:r>
              <w:r w:rsidRPr="007B7E18">
                <w:rPr>
                  <w:rFonts w:ascii="Times New Roman" w:eastAsia="Calibri" w:hAnsi="Times New Roman"/>
                  <w:bCs/>
                  <w:sz w:val="18"/>
                  <w:szCs w:val="18"/>
                </w:rPr>
                <w:fldChar w:fldCharType="separate"/>
              </w:r>
              <w:r>
                <w:rPr>
                  <w:rFonts w:ascii="Times New Roman" w:eastAsia="Calibri" w:hAnsi="Times New Roman"/>
                  <w:bCs/>
                  <w:noProof/>
                  <w:sz w:val="18"/>
                  <w:szCs w:val="18"/>
                </w:rPr>
                <w:t>1</w:t>
              </w:r>
              <w:r w:rsidRPr="007B7E18">
                <w:rPr>
                  <w:rFonts w:ascii="Times New Roman" w:eastAsia="Calibri" w:hAnsi="Times New Roman"/>
                  <w:bCs/>
                  <w:sz w:val="18"/>
                  <w:szCs w:val="18"/>
                </w:rPr>
                <w:fldChar w:fldCharType="end"/>
              </w:r>
              <w:r w:rsidRPr="007B7E18">
                <w:rPr>
                  <w:rFonts w:ascii="Times New Roman" w:eastAsia="Calibri" w:hAnsi="Times New Roman"/>
                  <w:bCs/>
                  <w:sz w:val="18"/>
                  <w:szCs w:val="18"/>
                </w:rPr>
                <w:t xml:space="preserve">. oldal, összesen: </w:t>
              </w:r>
              <w:r w:rsidRPr="007B7E18">
                <w:rPr>
                  <w:rFonts w:ascii="Times New Roman" w:eastAsia="Calibri" w:hAnsi="Times New Roman"/>
                  <w:bCs/>
                  <w:sz w:val="18"/>
                  <w:szCs w:val="18"/>
                </w:rPr>
                <w:fldChar w:fldCharType="begin"/>
              </w:r>
              <w:r w:rsidRPr="007B7E18">
                <w:rPr>
                  <w:rFonts w:ascii="Times New Roman" w:eastAsia="Calibri" w:hAnsi="Times New Roman"/>
                  <w:bCs/>
                  <w:sz w:val="18"/>
                  <w:szCs w:val="18"/>
                </w:rPr>
                <w:instrText>NUMPAGES</w:instrText>
              </w:r>
              <w:r w:rsidRPr="007B7E18">
                <w:rPr>
                  <w:rFonts w:ascii="Times New Roman" w:eastAsia="Calibri" w:hAnsi="Times New Roman"/>
                  <w:bCs/>
                  <w:sz w:val="18"/>
                  <w:szCs w:val="18"/>
                </w:rPr>
                <w:fldChar w:fldCharType="separate"/>
              </w:r>
              <w:r>
                <w:rPr>
                  <w:rFonts w:ascii="Times New Roman" w:eastAsia="Calibri" w:hAnsi="Times New Roman"/>
                  <w:bCs/>
                  <w:noProof/>
                  <w:sz w:val="18"/>
                  <w:szCs w:val="18"/>
                </w:rPr>
                <w:t>147</w:t>
              </w:r>
              <w:r w:rsidRPr="007B7E18">
                <w:rPr>
                  <w:rFonts w:ascii="Times New Roman" w:eastAsia="Calibri" w:hAnsi="Times New Roman"/>
                  <w:bCs/>
                  <w:sz w:val="18"/>
                  <w:szCs w:val="18"/>
                </w:rPr>
                <w:fldChar w:fldCharType="end"/>
              </w:r>
            </w:p>
          </w:tc>
        </w:tr>
      </w:tbl>
      <w:p w14:paraId="34DAA447" w14:textId="77777777" w:rsidR="00820887" w:rsidRDefault="00000000" w:rsidP="001732C9">
        <w:pPr>
          <w:pStyle w:val="llb"/>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549710"/>
      <w:docPartObj>
        <w:docPartGallery w:val="Page Numbers (Bottom of Page)"/>
        <w:docPartUnique/>
      </w:docPartObj>
    </w:sdtPr>
    <w:sdtContent>
      <w:p w14:paraId="4A230CA8" w14:textId="6B6DC673" w:rsidR="00820887" w:rsidRDefault="00820887">
        <w:pPr>
          <w:pStyle w:val="llb"/>
          <w:jc w:val="right"/>
        </w:pPr>
        <w:r>
          <w:fldChar w:fldCharType="begin"/>
        </w:r>
        <w:r>
          <w:instrText>PAGE   \* MERGEFORMAT</w:instrText>
        </w:r>
        <w:r>
          <w:fldChar w:fldCharType="separate"/>
        </w:r>
        <w:r w:rsidR="00DC5220">
          <w:rPr>
            <w:noProof/>
          </w:rPr>
          <w:t>147</w:t>
        </w:r>
        <w:r>
          <w:fldChar w:fldCharType="end"/>
        </w:r>
      </w:p>
    </w:sdtContent>
  </w:sdt>
  <w:p w14:paraId="34E80FFF" w14:textId="77777777" w:rsidR="00820887" w:rsidRDefault="00820887">
    <w:pPr>
      <w:pStyle w:val="ll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647558"/>
      <w:docPartObj>
        <w:docPartGallery w:val="Page Numbers (Bottom of Page)"/>
        <w:docPartUnique/>
      </w:docPartObj>
    </w:sdtPr>
    <w:sdtContent>
      <w:p w14:paraId="1F4451A4" w14:textId="77777777" w:rsidR="00820887" w:rsidRPr="004406E4" w:rsidDel="007B7E18" w:rsidRDefault="00820887">
        <w:pPr>
          <w:pStyle w:val="llb"/>
          <w:jc w:val="center"/>
          <w:rPr>
            <w:rFonts w:ascii="Cambria" w:hAnsi="Cambria"/>
            <w:sz w:val="18"/>
            <w:szCs w:val="18"/>
          </w:rPr>
        </w:pPr>
      </w:p>
      <w:tbl>
        <w:tblPr>
          <w:tblW w:w="5000" w:type="pct"/>
          <w:tblLook w:val="04A0" w:firstRow="1" w:lastRow="0" w:firstColumn="1" w:lastColumn="0" w:noHBand="0" w:noVBand="1"/>
        </w:tblPr>
        <w:tblGrid>
          <w:gridCol w:w="9072"/>
        </w:tblGrid>
        <w:tr w:rsidR="00820887" w:rsidRPr="007B7E18" w14:paraId="6E998BF7" w14:textId="77777777" w:rsidTr="001732C9">
          <w:tc>
            <w:tcPr>
              <w:tcW w:w="3387" w:type="dxa"/>
              <w:shd w:val="clear" w:color="auto" w:fill="auto"/>
            </w:tcPr>
            <w:p w14:paraId="1AFCC836" w14:textId="118A3855" w:rsidR="00820887" w:rsidRPr="007B7E18" w:rsidRDefault="00820887" w:rsidP="001732C9">
              <w:pPr>
                <w:tabs>
                  <w:tab w:val="center" w:pos="4536"/>
                  <w:tab w:val="right" w:pos="9072"/>
                </w:tabs>
                <w:jc w:val="right"/>
                <w:rPr>
                  <w:rFonts w:ascii="Times New Roman" w:eastAsia="Calibri" w:hAnsi="Times New Roman"/>
                  <w:bCs/>
                  <w:sz w:val="18"/>
                  <w:szCs w:val="18"/>
                </w:rPr>
              </w:pPr>
              <w:r w:rsidRPr="007B7E18">
                <w:rPr>
                  <w:rFonts w:ascii="Times New Roman" w:eastAsia="Calibri" w:hAnsi="Times New Roman"/>
                  <w:bCs/>
                  <w:sz w:val="18"/>
                  <w:szCs w:val="18"/>
                </w:rPr>
                <w:fldChar w:fldCharType="begin"/>
              </w:r>
              <w:r w:rsidRPr="007B7E18">
                <w:rPr>
                  <w:rFonts w:ascii="Times New Roman" w:eastAsia="Calibri" w:hAnsi="Times New Roman"/>
                  <w:bCs/>
                  <w:sz w:val="18"/>
                  <w:szCs w:val="18"/>
                </w:rPr>
                <w:instrText>PAGE</w:instrText>
              </w:r>
              <w:r w:rsidRPr="007B7E18">
                <w:rPr>
                  <w:rFonts w:ascii="Times New Roman" w:eastAsia="Calibri" w:hAnsi="Times New Roman"/>
                  <w:bCs/>
                  <w:sz w:val="18"/>
                  <w:szCs w:val="18"/>
                </w:rPr>
                <w:fldChar w:fldCharType="separate"/>
              </w:r>
              <w:r>
                <w:rPr>
                  <w:rFonts w:ascii="Times New Roman" w:eastAsia="Calibri" w:hAnsi="Times New Roman"/>
                  <w:bCs/>
                  <w:noProof/>
                  <w:sz w:val="18"/>
                  <w:szCs w:val="18"/>
                </w:rPr>
                <w:t>1</w:t>
              </w:r>
              <w:r w:rsidRPr="007B7E18">
                <w:rPr>
                  <w:rFonts w:ascii="Times New Roman" w:eastAsia="Calibri" w:hAnsi="Times New Roman"/>
                  <w:bCs/>
                  <w:sz w:val="18"/>
                  <w:szCs w:val="18"/>
                </w:rPr>
                <w:fldChar w:fldCharType="end"/>
              </w:r>
              <w:r w:rsidRPr="007B7E18">
                <w:rPr>
                  <w:rFonts w:ascii="Times New Roman" w:eastAsia="Calibri" w:hAnsi="Times New Roman"/>
                  <w:bCs/>
                  <w:sz w:val="18"/>
                  <w:szCs w:val="18"/>
                </w:rPr>
                <w:t xml:space="preserve">. oldal, összesen: </w:t>
              </w:r>
              <w:r w:rsidRPr="007B7E18">
                <w:rPr>
                  <w:rFonts w:ascii="Times New Roman" w:eastAsia="Calibri" w:hAnsi="Times New Roman"/>
                  <w:bCs/>
                  <w:sz w:val="18"/>
                  <w:szCs w:val="18"/>
                </w:rPr>
                <w:fldChar w:fldCharType="begin"/>
              </w:r>
              <w:r w:rsidRPr="007B7E18">
                <w:rPr>
                  <w:rFonts w:ascii="Times New Roman" w:eastAsia="Calibri" w:hAnsi="Times New Roman"/>
                  <w:bCs/>
                  <w:sz w:val="18"/>
                  <w:szCs w:val="18"/>
                </w:rPr>
                <w:instrText>NUMPAGES</w:instrText>
              </w:r>
              <w:r w:rsidRPr="007B7E18">
                <w:rPr>
                  <w:rFonts w:ascii="Times New Roman" w:eastAsia="Calibri" w:hAnsi="Times New Roman"/>
                  <w:bCs/>
                  <w:sz w:val="18"/>
                  <w:szCs w:val="18"/>
                </w:rPr>
                <w:fldChar w:fldCharType="separate"/>
              </w:r>
              <w:r>
                <w:rPr>
                  <w:rFonts w:ascii="Times New Roman" w:eastAsia="Calibri" w:hAnsi="Times New Roman"/>
                  <w:bCs/>
                  <w:noProof/>
                  <w:sz w:val="18"/>
                  <w:szCs w:val="18"/>
                </w:rPr>
                <w:t>147</w:t>
              </w:r>
              <w:r w:rsidRPr="007B7E18">
                <w:rPr>
                  <w:rFonts w:ascii="Times New Roman" w:eastAsia="Calibri" w:hAnsi="Times New Roman"/>
                  <w:bCs/>
                  <w:sz w:val="18"/>
                  <w:szCs w:val="18"/>
                </w:rPr>
                <w:fldChar w:fldCharType="end"/>
              </w:r>
            </w:p>
          </w:tc>
        </w:tr>
      </w:tbl>
      <w:p w14:paraId="139B8675" w14:textId="77777777" w:rsidR="00820887" w:rsidRDefault="00000000" w:rsidP="001732C9">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FAA2C" w14:textId="77777777" w:rsidR="00D140AF" w:rsidRDefault="00D140AF" w:rsidP="00744AB6">
      <w:r>
        <w:separator/>
      </w:r>
    </w:p>
  </w:footnote>
  <w:footnote w:type="continuationSeparator" w:id="0">
    <w:p w14:paraId="4FE200A3" w14:textId="77777777" w:rsidR="00D140AF" w:rsidRDefault="00D140AF" w:rsidP="00744AB6">
      <w:r>
        <w:continuationSeparator/>
      </w:r>
    </w:p>
  </w:footnote>
  <w:footnote w:id="1">
    <w:p w14:paraId="570C3DB2" w14:textId="77777777" w:rsidR="00820887" w:rsidRPr="00735F7A" w:rsidRDefault="00820887" w:rsidP="001732C9">
      <w:pPr>
        <w:pStyle w:val="Lbjegyzetszveg"/>
      </w:pPr>
      <w:r>
        <w:rPr>
          <w:rStyle w:val="Lbjegyzet-hivatkozs"/>
        </w:rPr>
        <w:footnoteRef/>
      </w:r>
      <w:r>
        <w:t xml:space="preserve"> </w:t>
      </w:r>
      <w:r w:rsidRPr="00735F7A">
        <w:t>Ha az oktatás idegen nyelven folyik, a tantárgyi programot az adott idegen nyelven kell elkészíteni.</w:t>
      </w:r>
    </w:p>
  </w:footnote>
  <w:footnote w:id="2">
    <w:p w14:paraId="0BA7B2A7" w14:textId="77777777" w:rsidR="00820887" w:rsidRPr="00740A68" w:rsidRDefault="00820887" w:rsidP="001732C9">
      <w:pPr>
        <w:pStyle w:val="Lbjegyzetszveg"/>
        <w:jc w:val="both"/>
      </w:pPr>
      <w:r>
        <w:rPr>
          <w:rStyle w:val="Lbjegyzet-hivatkozs"/>
        </w:rPr>
        <w:footnoteRef/>
      </w:r>
      <w:r>
        <w:t xml:space="preserve"> </w:t>
      </w:r>
      <w:r w:rsidRPr="00740A68">
        <w:t>Az ismeretanyag-tartalom, az elérendő kompetenciák jellege</w:t>
      </w:r>
      <w:r w:rsidRPr="00740A68">
        <w:rPr>
          <w:i/>
        </w:rPr>
        <w:t>,</w:t>
      </w:r>
      <w:r w:rsidRPr="00740A68">
        <w:t xml:space="preserve"> az ismeretátadás módja és a számonkérés módja összevetésével, együttes, komplex megítélésével</w:t>
      </w:r>
    </w:p>
  </w:footnote>
  <w:footnote w:id="3">
    <w:p w14:paraId="3B7D741B" w14:textId="77777777" w:rsidR="00820887" w:rsidRPr="001A7EC8" w:rsidRDefault="00820887" w:rsidP="001732C9">
      <w:pPr>
        <w:pStyle w:val="lfej"/>
        <w:tabs>
          <w:tab w:val="clear" w:pos="9072"/>
        </w:tabs>
        <w:jc w:val="both"/>
      </w:pPr>
      <w:r>
        <w:rPr>
          <w:rStyle w:val="Lbjegyzet-hivatkozs"/>
          <w:rFonts w:eastAsiaTheme="majorEastAsia"/>
        </w:rPr>
        <w:footnoteRef/>
      </w:r>
      <w:r w:rsidRPr="001A7EC8">
        <w:t xml:space="preserve"> </w:t>
      </w:r>
      <w:r w:rsidRPr="001A7EC8">
        <w:rPr>
          <w:bCs/>
        </w:rPr>
        <w:t>Részletezni kell a foglalkozás (tanóra) típusa szerint a heti és féléves, illetve ahol a heti óraszám nem értelmezhető, a féléves óraszámot.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F591" w14:textId="77777777" w:rsidR="00820887" w:rsidRPr="00027C7F" w:rsidRDefault="00820887" w:rsidP="001732C9">
    <w:pPr>
      <w:pStyle w:val="llb"/>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B33E1" w14:textId="77777777" w:rsidR="00820887" w:rsidRPr="00027C7F" w:rsidRDefault="00820887" w:rsidP="001732C9">
    <w:pPr>
      <w:pStyle w:val="llb"/>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3529E6C"/>
    <w:lvl w:ilvl="0">
      <w:start w:val="1"/>
      <w:numFmt w:val="bullet"/>
      <w:pStyle w:val="StlusCmsor6Balrazrt"/>
      <w:lvlText w:val=""/>
      <w:lvlJc w:val="left"/>
      <w:pPr>
        <w:tabs>
          <w:tab w:val="num" w:pos="643"/>
        </w:tabs>
        <w:ind w:left="643" w:hanging="360"/>
      </w:pPr>
      <w:rPr>
        <w:rFonts w:ascii="Symbol" w:hAnsi="Symbol" w:cs="Symbol" w:hint="default"/>
      </w:rPr>
    </w:lvl>
  </w:abstractNum>
  <w:abstractNum w:abstractNumId="1" w15:restartNumberingAfterBreak="0">
    <w:nsid w:val="00A27A6E"/>
    <w:multiLevelType w:val="multilevel"/>
    <w:tmpl w:val="822063BE"/>
    <w:lvl w:ilvl="0">
      <w:start w:val="8"/>
      <w:numFmt w:val="decimal"/>
      <w:lvlText w:val="%1."/>
      <w:lvlJc w:val="left"/>
      <w:pPr>
        <w:ind w:left="540" w:hanging="540"/>
      </w:pPr>
      <w:rPr>
        <w:rFonts w:hint="default"/>
      </w:rPr>
    </w:lvl>
    <w:lvl w:ilvl="1">
      <w:start w:val="1"/>
      <w:numFmt w:val="decimal"/>
      <w:lvlText w:val="%1.%2."/>
      <w:lvlJc w:val="left"/>
      <w:pPr>
        <w:ind w:left="1042" w:hanging="540"/>
      </w:pPr>
      <w:rPr>
        <w:rFonts w:hint="default"/>
      </w:rPr>
    </w:lvl>
    <w:lvl w:ilvl="2">
      <w:start w:val="1"/>
      <w:numFmt w:val="decimal"/>
      <w:lvlText w:val="%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 w15:restartNumberingAfterBreak="0">
    <w:nsid w:val="026E633A"/>
    <w:multiLevelType w:val="multilevel"/>
    <w:tmpl w:val="0B1EFC66"/>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716"/>
        </w:tabs>
        <w:ind w:left="716" w:hanging="432"/>
      </w:pPr>
      <w:rPr>
        <w:b/>
        <w:bCs/>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02966EF8"/>
    <w:multiLevelType w:val="hybridMultilevel"/>
    <w:tmpl w:val="F0E4F84C"/>
    <w:lvl w:ilvl="0" w:tplc="040E0017">
      <w:start w:val="1"/>
      <w:numFmt w:val="lowerLetter"/>
      <w:lvlText w:val="%1)"/>
      <w:lvlJc w:val="left"/>
      <w:pPr>
        <w:ind w:left="735" w:hanging="360"/>
      </w:pPr>
    </w:lvl>
    <w:lvl w:ilvl="1" w:tplc="040E0017">
      <w:start w:val="1"/>
      <w:numFmt w:val="lowerLetter"/>
      <w:lvlText w:val="%2)"/>
      <w:lvlJc w:val="left"/>
      <w:pPr>
        <w:ind w:left="1455" w:hanging="360"/>
      </w:pPr>
    </w:lvl>
    <w:lvl w:ilvl="2" w:tplc="040E001B">
      <w:start w:val="1"/>
      <w:numFmt w:val="lowerRoman"/>
      <w:lvlText w:val="%3."/>
      <w:lvlJc w:val="right"/>
      <w:pPr>
        <w:ind w:left="2175" w:hanging="180"/>
      </w:pPr>
    </w:lvl>
    <w:lvl w:ilvl="3" w:tplc="040E000F" w:tentative="1">
      <w:start w:val="1"/>
      <w:numFmt w:val="decimal"/>
      <w:lvlText w:val="%4."/>
      <w:lvlJc w:val="left"/>
      <w:pPr>
        <w:ind w:left="2895" w:hanging="360"/>
      </w:pPr>
    </w:lvl>
    <w:lvl w:ilvl="4" w:tplc="040E0019" w:tentative="1">
      <w:start w:val="1"/>
      <w:numFmt w:val="lowerLetter"/>
      <w:lvlText w:val="%5."/>
      <w:lvlJc w:val="left"/>
      <w:pPr>
        <w:ind w:left="3615" w:hanging="360"/>
      </w:pPr>
    </w:lvl>
    <w:lvl w:ilvl="5" w:tplc="040E001B" w:tentative="1">
      <w:start w:val="1"/>
      <w:numFmt w:val="lowerRoman"/>
      <w:lvlText w:val="%6."/>
      <w:lvlJc w:val="right"/>
      <w:pPr>
        <w:ind w:left="4335" w:hanging="180"/>
      </w:pPr>
    </w:lvl>
    <w:lvl w:ilvl="6" w:tplc="040E000F" w:tentative="1">
      <w:start w:val="1"/>
      <w:numFmt w:val="decimal"/>
      <w:lvlText w:val="%7."/>
      <w:lvlJc w:val="left"/>
      <w:pPr>
        <w:ind w:left="5055" w:hanging="360"/>
      </w:pPr>
    </w:lvl>
    <w:lvl w:ilvl="7" w:tplc="040E0019" w:tentative="1">
      <w:start w:val="1"/>
      <w:numFmt w:val="lowerLetter"/>
      <w:lvlText w:val="%8."/>
      <w:lvlJc w:val="left"/>
      <w:pPr>
        <w:ind w:left="5775" w:hanging="360"/>
      </w:pPr>
    </w:lvl>
    <w:lvl w:ilvl="8" w:tplc="040E001B" w:tentative="1">
      <w:start w:val="1"/>
      <w:numFmt w:val="lowerRoman"/>
      <w:lvlText w:val="%9."/>
      <w:lvlJc w:val="right"/>
      <w:pPr>
        <w:ind w:left="6495" w:hanging="180"/>
      </w:pPr>
    </w:lvl>
  </w:abstractNum>
  <w:abstractNum w:abstractNumId="4" w15:restartNumberingAfterBreak="0">
    <w:nsid w:val="0399306C"/>
    <w:multiLevelType w:val="hybridMultilevel"/>
    <w:tmpl w:val="C0F86890"/>
    <w:lvl w:ilvl="0" w:tplc="A8F41EB8">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5" w15:restartNumberingAfterBreak="0">
    <w:nsid w:val="049E5AD5"/>
    <w:multiLevelType w:val="hybridMultilevel"/>
    <w:tmpl w:val="5852CAAE"/>
    <w:lvl w:ilvl="0" w:tplc="CF349B7C">
      <w:start w:val="9"/>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6D3096C"/>
    <w:multiLevelType w:val="hybridMultilevel"/>
    <w:tmpl w:val="C0F86890"/>
    <w:lvl w:ilvl="0" w:tplc="A8F41EB8">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7" w15:restartNumberingAfterBreak="0">
    <w:nsid w:val="07C66CA9"/>
    <w:multiLevelType w:val="hybridMultilevel"/>
    <w:tmpl w:val="D7B8605C"/>
    <w:lvl w:ilvl="0" w:tplc="5C00F9BC">
      <w:numFmt w:val="bullet"/>
      <w:lvlText w:val="-"/>
      <w:lvlJc w:val="left"/>
      <w:pPr>
        <w:ind w:left="720" w:hanging="360"/>
      </w:pPr>
      <w:rPr>
        <w:rFonts w:ascii="Verdana" w:eastAsia="Calibri" w:hAnsi="Verdana"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7F919C8"/>
    <w:multiLevelType w:val="hybridMultilevel"/>
    <w:tmpl w:val="976A228A"/>
    <w:lvl w:ilvl="0" w:tplc="8BA0ECCA">
      <w:start w:val="1"/>
      <w:numFmt w:val="decimal"/>
      <w:lvlText w:val="%1."/>
      <w:lvlJc w:val="left"/>
      <w:pPr>
        <w:ind w:left="644" w:hanging="360"/>
      </w:pPr>
      <w:rPr>
        <w:rFonts w:eastAsiaTheme="minorHAnsi" w:hint="default"/>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9" w15:restartNumberingAfterBreak="0">
    <w:nsid w:val="09675E9B"/>
    <w:multiLevelType w:val="hybridMultilevel"/>
    <w:tmpl w:val="35DE056E"/>
    <w:lvl w:ilvl="0" w:tplc="1A6C1588">
      <w:numFmt w:val="bullet"/>
      <w:lvlText w:val="-"/>
      <w:lvlJc w:val="left"/>
      <w:pPr>
        <w:ind w:left="720" w:hanging="360"/>
      </w:pPr>
      <w:rPr>
        <w:rFonts w:ascii="Verdana" w:eastAsiaTheme="minorHAnsi"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1">
    <w:nsid w:val="09EF3A38"/>
    <w:multiLevelType w:val="multilevel"/>
    <w:tmpl w:val="A3B6E9DE"/>
    <w:lvl w:ilvl="0">
      <w:start w:val="1"/>
      <w:numFmt w:val="decimal"/>
      <w:lvlText w:val="%1."/>
      <w:lvlJc w:val="right"/>
      <w:pPr>
        <w:tabs>
          <w:tab w:val="num" w:pos="360"/>
        </w:tabs>
        <w:ind w:left="36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574"/>
        </w:tabs>
        <w:ind w:left="574" w:hanging="432"/>
      </w:pPr>
      <w:rPr>
        <w:b/>
      </w:rPr>
    </w:lvl>
    <w:lvl w:ilvl="2">
      <w:start w:val="1"/>
      <w:numFmt w:val="decimal"/>
      <w:lvlText w:val="%1.%2.%3."/>
      <w:lvlJc w:val="left"/>
      <w:pPr>
        <w:tabs>
          <w:tab w:val="num" w:pos="1800"/>
        </w:tabs>
        <w:ind w:left="1584" w:hanging="504"/>
      </w:pPr>
      <w:rPr>
        <w:b w:val="0"/>
      </w:r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1" w15:restartNumberingAfterBreak="0">
    <w:nsid w:val="0A464694"/>
    <w:multiLevelType w:val="multilevel"/>
    <w:tmpl w:val="822063BE"/>
    <w:lvl w:ilvl="0">
      <w:start w:val="8"/>
      <w:numFmt w:val="decimal"/>
      <w:lvlText w:val="%1."/>
      <w:lvlJc w:val="left"/>
      <w:pPr>
        <w:ind w:left="540" w:hanging="540"/>
      </w:pPr>
      <w:rPr>
        <w:rFonts w:hint="default"/>
      </w:rPr>
    </w:lvl>
    <w:lvl w:ilvl="1">
      <w:start w:val="1"/>
      <w:numFmt w:val="decimal"/>
      <w:lvlText w:val="%1.%2."/>
      <w:lvlJc w:val="left"/>
      <w:pPr>
        <w:ind w:left="1042" w:hanging="540"/>
      </w:pPr>
      <w:rPr>
        <w:rFonts w:hint="default"/>
      </w:rPr>
    </w:lvl>
    <w:lvl w:ilvl="2">
      <w:start w:val="1"/>
      <w:numFmt w:val="decimal"/>
      <w:lvlText w:val="%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2" w15:restartNumberingAfterBreak="0">
    <w:nsid w:val="0E701B7B"/>
    <w:multiLevelType w:val="multilevel"/>
    <w:tmpl w:val="56F462E4"/>
    <w:lvl w:ilvl="0">
      <w:start w:val="8"/>
      <w:numFmt w:val="decimal"/>
      <w:lvlText w:val="%1."/>
      <w:lvlJc w:val="left"/>
      <w:pPr>
        <w:ind w:left="540" w:hanging="540"/>
      </w:pPr>
      <w:rPr>
        <w:rFonts w:hint="default"/>
      </w:rPr>
    </w:lvl>
    <w:lvl w:ilvl="1">
      <w:start w:val="1"/>
      <w:numFmt w:val="decimal"/>
      <w:lvlText w:val="%1.%2."/>
      <w:lvlJc w:val="left"/>
      <w:pPr>
        <w:ind w:left="1042" w:hanging="540"/>
      </w:pPr>
      <w:rPr>
        <w:rFonts w:hint="default"/>
      </w:rPr>
    </w:lvl>
    <w:lvl w:ilvl="2">
      <w:start w:val="1"/>
      <w:numFmt w:val="decimal"/>
      <w:lvlText w:val="%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3" w15:restartNumberingAfterBreak="0">
    <w:nsid w:val="0EF8627C"/>
    <w:multiLevelType w:val="hybridMultilevel"/>
    <w:tmpl w:val="C0F86890"/>
    <w:lvl w:ilvl="0" w:tplc="A8F41EB8">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4" w15:restartNumberingAfterBreak="0">
    <w:nsid w:val="0FDB645C"/>
    <w:multiLevelType w:val="hybridMultilevel"/>
    <w:tmpl w:val="D3ACF68E"/>
    <w:lvl w:ilvl="0" w:tplc="040E000F">
      <w:start w:val="1"/>
      <w:numFmt w:val="decimal"/>
      <w:lvlText w:val="%1."/>
      <w:lvlJc w:val="left"/>
      <w:pPr>
        <w:ind w:left="2444" w:hanging="360"/>
      </w:pPr>
    </w:lvl>
    <w:lvl w:ilvl="1" w:tplc="040E0019" w:tentative="1">
      <w:start w:val="1"/>
      <w:numFmt w:val="lowerLetter"/>
      <w:lvlText w:val="%2."/>
      <w:lvlJc w:val="left"/>
      <w:pPr>
        <w:ind w:left="3164" w:hanging="360"/>
      </w:pPr>
    </w:lvl>
    <w:lvl w:ilvl="2" w:tplc="040E001B" w:tentative="1">
      <w:start w:val="1"/>
      <w:numFmt w:val="lowerRoman"/>
      <w:lvlText w:val="%3."/>
      <w:lvlJc w:val="right"/>
      <w:pPr>
        <w:ind w:left="3884" w:hanging="180"/>
      </w:pPr>
    </w:lvl>
    <w:lvl w:ilvl="3" w:tplc="040E000F" w:tentative="1">
      <w:start w:val="1"/>
      <w:numFmt w:val="decimal"/>
      <w:lvlText w:val="%4."/>
      <w:lvlJc w:val="left"/>
      <w:pPr>
        <w:ind w:left="4604" w:hanging="360"/>
      </w:pPr>
    </w:lvl>
    <w:lvl w:ilvl="4" w:tplc="040E0019" w:tentative="1">
      <w:start w:val="1"/>
      <w:numFmt w:val="lowerLetter"/>
      <w:lvlText w:val="%5."/>
      <w:lvlJc w:val="left"/>
      <w:pPr>
        <w:ind w:left="5324" w:hanging="360"/>
      </w:pPr>
    </w:lvl>
    <w:lvl w:ilvl="5" w:tplc="040E001B" w:tentative="1">
      <w:start w:val="1"/>
      <w:numFmt w:val="lowerRoman"/>
      <w:lvlText w:val="%6."/>
      <w:lvlJc w:val="right"/>
      <w:pPr>
        <w:ind w:left="6044" w:hanging="180"/>
      </w:pPr>
    </w:lvl>
    <w:lvl w:ilvl="6" w:tplc="040E000F" w:tentative="1">
      <w:start w:val="1"/>
      <w:numFmt w:val="decimal"/>
      <w:lvlText w:val="%7."/>
      <w:lvlJc w:val="left"/>
      <w:pPr>
        <w:ind w:left="6764" w:hanging="360"/>
      </w:pPr>
    </w:lvl>
    <w:lvl w:ilvl="7" w:tplc="040E0019" w:tentative="1">
      <w:start w:val="1"/>
      <w:numFmt w:val="lowerLetter"/>
      <w:lvlText w:val="%8."/>
      <w:lvlJc w:val="left"/>
      <w:pPr>
        <w:ind w:left="7484" w:hanging="360"/>
      </w:pPr>
    </w:lvl>
    <w:lvl w:ilvl="8" w:tplc="040E001B" w:tentative="1">
      <w:start w:val="1"/>
      <w:numFmt w:val="lowerRoman"/>
      <w:lvlText w:val="%9."/>
      <w:lvlJc w:val="right"/>
      <w:pPr>
        <w:ind w:left="8204" w:hanging="180"/>
      </w:pPr>
    </w:lvl>
  </w:abstractNum>
  <w:abstractNum w:abstractNumId="15" w15:restartNumberingAfterBreak="0">
    <w:nsid w:val="11DA06D5"/>
    <w:multiLevelType w:val="hybridMultilevel"/>
    <w:tmpl w:val="9F400354"/>
    <w:lvl w:ilvl="0" w:tplc="BD529352">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6" w15:restartNumberingAfterBreak="0">
    <w:nsid w:val="12481733"/>
    <w:multiLevelType w:val="hybridMultilevel"/>
    <w:tmpl w:val="C0F86890"/>
    <w:lvl w:ilvl="0" w:tplc="A8F41EB8">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7" w15:restartNumberingAfterBreak="0">
    <w:nsid w:val="134D3795"/>
    <w:multiLevelType w:val="hybridMultilevel"/>
    <w:tmpl w:val="409AB862"/>
    <w:lvl w:ilvl="0" w:tplc="1A6C1588">
      <w:numFmt w:val="bullet"/>
      <w:lvlText w:val="-"/>
      <w:lvlJc w:val="left"/>
      <w:pPr>
        <w:ind w:left="720" w:hanging="360"/>
      </w:pPr>
      <w:rPr>
        <w:rFonts w:ascii="Verdana" w:eastAsiaTheme="minorHAnsi"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1">
    <w:nsid w:val="15B155FA"/>
    <w:multiLevelType w:val="multilevel"/>
    <w:tmpl w:val="F5AC7752"/>
    <w:lvl w:ilvl="0">
      <w:start w:val="1"/>
      <w:numFmt w:val="decimal"/>
      <w:lvlText w:val="%1."/>
      <w:lvlJc w:val="right"/>
      <w:pPr>
        <w:tabs>
          <w:tab w:val="num" w:pos="360"/>
        </w:tabs>
        <w:ind w:left="36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574"/>
        </w:tabs>
        <w:ind w:left="574" w:hanging="432"/>
      </w:pPr>
      <w:rPr>
        <w:b/>
      </w:rPr>
    </w:lvl>
    <w:lvl w:ilvl="2">
      <w:start w:val="1"/>
      <w:numFmt w:val="decimal"/>
      <w:lvlText w:val="%1.%2.%3."/>
      <w:lvlJc w:val="left"/>
      <w:pPr>
        <w:tabs>
          <w:tab w:val="num" w:pos="1800"/>
        </w:tabs>
        <w:ind w:left="1584" w:hanging="504"/>
      </w:pPr>
      <w:rPr>
        <w:b w:val="0"/>
      </w:r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9" w15:restartNumberingAfterBreak="0">
    <w:nsid w:val="17474119"/>
    <w:multiLevelType w:val="hybridMultilevel"/>
    <w:tmpl w:val="4B0800AA"/>
    <w:lvl w:ilvl="0" w:tplc="CB480B64">
      <w:start w:val="1"/>
      <w:numFmt w:val="decimal"/>
      <w:lvlText w:val="%1."/>
      <w:lvlJc w:val="left"/>
      <w:pPr>
        <w:ind w:left="501"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8EE17D8"/>
    <w:multiLevelType w:val="hybridMultilevel"/>
    <w:tmpl w:val="C0F86890"/>
    <w:lvl w:ilvl="0" w:tplc="A8F41EB8">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1" w15:restartNumberingAfterBreak="0">
    <w:nsid w:val="1980072D"/>
    <w:multiLevelType w:val="hybridMultilevel"/>
    <w:tmpl w:val="D3ACF68E"/>
    <w:lvl w:ilvl="0" w:tplc="040E000F">
      <w:start w:val="1"/>
      <w:numFmt w:val="decimal"/>
      <w:lvlText w:val="%1."/>
      <w:lvlJc w:val="left"/>
      <w:pPr>
        <w:ind w:left="2444" w:hanging="360"/>
      </w:pPr>
    </w:lvl>
    <w:lvl w:ilvl="1" w:tplc="040E0019" w:tentative="1">
      <w:start w:val="1"/>
      <w:numFmt w:val="lowerLetter"/>
      <w:lvlText w:val="%2."/>
      <w:lvlJc w:val="left"/>
      <w:pPr>
        <w:ind w:left="3164" w:hanging="360"/>
      </w:pPr>
    </w:lvl>
    <w:lvl w:ilvl="2" w:tplc="040E001B" w:tentative="1">
      <w:start w:val="1"/>
      <w:numFmt w:val="lowerRoman"/>
      <w:lvlText w:val="%3."/>
      <w:lvlJc w:val="right"/>
      <w:pPr>
        <w:ind w:left="3884" w:hanging="180"/>
      </w:pPr>
    </w:lvl>
    <w:lvl w:ilvl="3" w:tplc="040E000F" w:tentative="1">
      <w:start w:val="1"/>
      <w:numFmt w:val="decimal"/>
      <w:lvlText w:val="%4."/>
      <w:lvlJc w:val="left"/>
      <w:pPr>
        <w:ind w:left="4604" w:hanging="360"/>
      </w:pPr>
    </w:lvl>
    <w:lvl w:ilvl="4" w:tplc="040E0019" w:tentative="1">
      <w:start w:val="1"/>
      <w:numFmt w:val="lowerLetter"/>
      <w:lvlText w:val="%5."/>
      <w:lvlJc w:val="left"/>
      <w:pPr>
        <w:ind w:left="5324" w:hanging="360"/>
      </w:pPr>
    </w:lvl>
    <w:lvl w:ilvl="5" w:tplc="040E001B" w:tentative="1">
      <w:start w:val="1"/>
      <w:numFmt w:val="lowerRoman"/>
      <w:lvlText w:val="%6."/>
      <w:lvlJc w:val="right"/>
      <w:pPr>
        <w:ind w:left="6044" w:hanging="180"/>
      </w:pPr>
    </w:lvl>
    <w:lvl w:ilvl="6" w:tplc="040E000F" w:tentative="1">
      <w:start w:val="1"/>
      <w:numFmt w:val="decimal"/>
      <w:lvlText w:val="%7."/>
      <w:lvlJc w:val="left"/>
      <w:pPr>
        <w:ind w:left="6764" w:hanging="360"/>
      </w:pPr>
    </w:lvl>
    <w:lvl w:ilvl="7" w:tplc="040E0019" w:tentative="1">
      <w:start w:val="1"/>
      <w:numFmt w:val="lowerLetter"/>
      <w:lvlText w:val="%8."/>
      <w:lvlJc w:val="left"/>
      <w:pPr>
        <w:ind w:left="7484" w:hanging="360"/>
      </w:pPr>
    </w:lvl>
    <w:lvl w:ilvl="8" w:tplc="040E001B" w:tentative="1">
      <w:start w:val="1"/>
      <w:numFmt w:val="lowerRoman"/>
      <w:lvlText w:val="%9."/>
      <w:lvlJc w:val="right"/>
      <w:pPr>
        <w:ind w:left="8204" w:hanging="180"/>
      </w:pPr>
    </w:lvl>
  </w:abstractNum>
  <w:abstractNum w:abstractNumId="22" w15:restartNumberingAfterBreak="0">
    <w:nsid w:val="1B6B1F24"/>
    <w:multiLevelType w:val="hybridMultilevel"/>
    <w:tmpl w:val="EAA0B8A4"/>
    <w:lvl w:ilvl="0" w:tplc="E5D81872">
      <w:start w:val="1"/>
      <w:numFmt w:val="decimal"/>
      <w:lvlText w:val="%1."/>
      <w:lvlJc w:val="left"/>
      <w:pPr>
        <w:tabs>
          <w:tab w:val="num" w:pos="720"/>
        </w:tabs>
        <w:ind w:left="720" w:hanging="360"/>
      </w:pPr>
      <w:rPr>
        <w:rFonts w:hint="default"/>
        <w:sz w:val="20"/>
        <w:szCs w:val="2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3" w15:restartNumberingAfterBreak="0">
    <w:nsid w:val="1BB94F7D"/>
    <w:multiLevelType w:val="hybridMultilevel"/>
    <w:tmpl w:val="4B0800AA"/>
    <w:lvl w:ilvl="0" w:tplc="CB480B64">
      <w:start w:val="1"/>
      <w:numFmt w:val="decimal"/>
      <w:lvlText w:val="%1."/>
      <w:lvlJc w:val="left"/>
      <w:pPr>
        <w:ind w:left="501"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E130210"/>
    <w:multiLevelType w:val="hybridMultilevel"/>
    <w:tmpl w:val="89B698EE"/>
    <w:lvl w:ilvl="0" w:tplc="040E000F">
      <w:start w:val="1"/>
      <w:numFmt w:val="decimal"/>
      <w:lvlText w:val="%1."/>
      <w:lvlJc w:val="left"/>
      <w:pPr>
        <w:ind w:left="1149" w:hanging="360"/>
      </w:pPr>
    </w:lvl>
    <w:lvl w:ilvl="1" w:tplc="040E0019" w:tentative="1">
      <w:start w:val="1"/>
      <w:numFmt w:val="lowerLetter"/>
      <w:lvlText w:val="%2."/>
      <w:lvlJc w:val="left"/>
      <w:pPr>
        <w:ind w:left="1869" w:hanging="360"/>
      </w:pPr>
    </w:lvl>
    <w:lvl w:ilvl="2" w:tplc="040E001B" w:tentative="1">
      <w:start w:val="1"/>
      <w:numFmt w:val="lowerRoman"/>
      <w:lvlText w:val="%3."/>
      <w:lvlJc w:val="right"/>
      <w:pPr>
        <w:ind w:left="2589" w:hanging="180"/>
      </w:pPr>
    </w:lvl>
    <w:lvl w:ilvl="3" w:tplc="040E000F" w:tentative="1">
      <w:start w:val="1"/>
      <w:numFmt w:val="decimal"/>
      <w:lvlText w:val="%4."/>
      <w:lvlJc w:val="left"/>
      <w:pPr>
        <w:ind w:left="3309" w:hanging="360"/>
      </w:pPr>
    </w:lvl>
    <w:lvl w:ilvl="4" w:tplc="040E0019" w:tentative="1">
      <w:start w:val="1"/>
      <w:numFmt w:val="lowerLetter"/>
      <w:lvlText w:val="%5."/>
      <w:lvlJc w:val="left"/>
      <w:pPr>
        <w:ind w:left="4029" w:hanging="360"/>
      </w:pPr>
    </w:lvl>
    <w:lvl w:ilvl="5" w:tplc="040E001B" w:tentative="1">
      <w:start w:val="1"/>
      <w:numFmt w:val="lowerRoman"/>
      <w:lvlText w:val="%6."/>
      <w:lvlJc w:val="right"/>
      <w:pPr>
        <w:ind w:left="4749" w:hanging="180"/>
      </w:pPr>
    </w:lvl>
    <w:lvl w:ilvl="6" w:tplc="040E000F" w:tentative="1">
      <w:start w:val="1"/>
      <w:numFmt w:val="decimal"/>
      <w:lvlText w:val="%7."/>
      <w:lvlJc w:val="left"/>
      <w:pPr>
        <w:ind w:left="5469" w:hanging="360"/>
      </w:pPr>
    </w:lvl>
    <w:lvl w:ilvl="7" w:tplc="040E0019" w:tentative="1">
      <w:start w:val="1"/>
      <w:numFmt w:val="lowerLetter"/>
      <w:lvlText w:val="%8."/>
      <w:lvlJc w:val="left"/>
      <w:pPr>
        <w:ind w:left="6189" w:hanging="360"/>
      </w:pPr>
    </w:lvl>
    <w:lvl w:ilvl="8" w:tplc="040E001B" w:tentative="1">
      <w:start w:val="1"/>
      <w:numFmt w:val="lowerRoman"/>
      <w:lvlText w:val="%9."/>
      <w:lvlJc w:val="right"/>
      <w:pPr>
        <w:ind w:left="6909" w:hanging="180"/>
      </w:pPr>
    </w:lvl>
  </w:abstractNum>
  <w:abstractNum w:abstractNumId="25" w15:restartNumberingAfterBreak="0">
    <w:nsid w:val="1EA84D82"/>
    <w:multiLevelType w:val="hybridMultilevel"/>
    <w:tmpl w:val="C0F86890"/>
    <w:lvl w:ilvl="0" w:tplc="A8F41EB8">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6" w15:restartNumberingAfterBreak="0">
    <w:nsid w:val="20603E96"/>
    <w:multiLevelType w:val="hybridMultilevel"/>
    <w:tmpl w:val="B32E7AE4"/>
    <w:lvl w:ilvl="0" w:tplc="F7F06F72">
      <w:start w:val="1"/>
      <w:numFmt w:val="bullet"/>
      <w:pStyle w:val="Felsorols3"/>
      <w:lvlText w:val=""/>
      <w:lvlJc w:val="left"/>
      <w:pPr>
        <w:tabs>
          <w:tab w:val="num" w:pos="1985"/>
        </w:tabs>
        <w:ind w:left="1985" w:hanging="794"/>
      </w:pPr>
      <w:rPr>
        <w:rFonts w:ascii="Wingdings" w:hAnsi="Wingdings" w:cs="Wingdings" w:hint="default"/>
      </w:rPr>
    </w:lvl>
    <w:lvl w:ilvl="1" w:tplc="FFFFFFFF">
      <w:start w:val="1"/>
      <w:numFmt w:val="bullet"/>
      <w:lvlText w:val="-"/>
      <w:lvlJc w:val="left"/>
      <w:pPr>
        <w:tabs>
          <w:tab w:val="num" w:pos="3210"/>
        </w:tabs>
        <w:ind w:left="3210" w:hanging="360"/>
      </w:pPr>
      <w:rPr>
        <w:rFonts w:ascii="Times New Roman" w:eastAsia="Times New Roman" w:hAnsi="Times New Roman" w:cs="Times New Roman" w:hint="default"/>
      </w:rPr>
    </w:lvl>
    <w:lvl w:ilvl="2" w:tplc="FFFFFFFF">
      <w:start w:val="1"/>
      <w:numFmt w:val="lowerRoman"/>
      <w:lvlText w:val="%3."/>
      <w:lvlJc w:val="right"/>
      <w:pPr>
        <w:tabs>
          <w:tab w:val="num" w:pos="3930"/>
        </w:tabs>
        <w:ind w:left="3930" w:hanging="180"/>
      </w:pPr>
    </w:lvl>
    <w:lvl w:ilvl="3" w:tplc="FFFFFFFF">
      <w:start w:val="1"/>
      <w:numFmt w:val="decimal"/>
      <w:lvlText w:val="%4."/>
      <w:lvlJc w:val="left"/>
      <w:pPr>
        <w:tabs>
          <w:tab w:val="num" w:pos="4650"/>
        </w:tabs>
        <w:ind w:left="4650" w:hanging="360"/>
      </w:pPr>
    </w:lvl>
    <w:lvl w:ilvl="4" w:tplc="FFFFFFFF">
      <w:start w:val="1"/>
      <w:numFmt w:val="lowerLetter"/>
      <w:lvlText w:val="%5."/>
      <w:lvlJc w:val="left"/>
      <w:pPr>
        <w:tabs>
          <w:tab w:val="num" w:pos="5370"/>
        </w:tabs>
        <w:ind w:left="5370" w:hanging="360"/>
      </w:pPr>
    </w:lvl>
    <w:lvl w:ilvl="5" w:tplc="FFFFFFFF">
      <w:start w:val="1"/>
      <w:numFmt w:val="lowerRoman"/>
      <w:lvlText w:val="%6."/>
      <w:lvlJc w:val="right"/>
      <w:pPr>
        <w:tabs>
          <w:tab w:val="num" w:pos="6090"/>
        </w:tabs>
        <w:ind w:left="6090" w:hanging="180"/>
      </w:pPr>
    </w:lvl>
    <w:lvl w:ilvl="6" w:tplc="FFFFFFFF">
      <w:start w:val="1"/>
      <w:numFmt w:val="decimal"/>
      <w:lvlText w:val="%7."/>
      <w:lvlJc w:val="left"/>
      <w:pPr>
        <w:tabs>
          <w:tab w:val="num" w:pos="6810"/>
        </w:tabs>
        <w:ind w:left="6810" w:hanging="360"/>
      </w:pPr>
    </w:lvl>
    <w:lvl w:ilvl="7" w:tplc="FFFFFFFF">
      <w:start w:val="1"/>
      <w:numFmt w:val="lowerLetter"/>
      <w:lvlText w:val="%8."/>
      <w:lvlJc w:val="left"/>
      <w:pPr>
        <w:tabs>
          <w:tab w:val="num" w:pos="7530"/>
        </w:tabs>
        <w:ind w:left="7530" w:hanging="360"/>
      </w:pPr>
    </w:lvl>
    <w:lvl w:ilvl="8" w:tplc="FFFFFFFF">
      <w:start w:val="1"/>
      <w:numFmt w:val="lowerRoman"/>
      <w:lvlText w:val="%9."/>
      <w:lvlJc w:val="right"/>
      <w:pPr>
        <w:tabs>
          <w:tab w:val="num" w:pos="8250"/>
        </w:tabs>
        <w:ind w:left="8250" w:hanging="180"/>
      </w:pPr>
    </w:lvl>
  </w:abstractNum>
  <w:abstractNum w:abstractNumId="27" w15:restartNumberingAfterBreak="0">
    <w:nsid w:val="21591662"/>
    <w:multiLevelType w:val="multilevel"/>
    <w:tmpl w:val="0B1EFC66"/>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716"/>
        </w:tabs>
        <w:ind w:left="716" w:hanging="432"/>
      </w:pPr>
      <w:rPr>
        <w:b/>
        <w:bCs/>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8" w15:restartNumberingAfterBreak="0">
    <w:nsid w:val="22531245"/>
    <w:multiLevelType w:val="hybridMultilevel"/>
    <w:tmpl w:val="C0F86890"/>
    <w:lvl w:ilvl="0" w:tplc="A8F41EB8">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9" w15:restartNumberingAfterBreak="0">
    <w:nsid w:val="230D67BD"/>
    <w:multiLevelType w:val="hybridMultilevel"/>
    <w:tmpl w:val="C0F86890"/>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24C24EF6"/>
    <w:multiLevelType w:val="hybridMultilevel"/>
    <w:tmpl w:val="FCFC0C0E"/>
    <w:lvl w:ilvl="0" w:tplc="5C00F9BC">
      <w:numFmt w:val="bullet"/>
      <w:lvlText w:val="-"/>
      <w:lvlJc w:val="left"/>
      <w:pPr>
        <w:ind w:left="2203" w:hanging="360"/>
      </w:pPr>
      <w:rPr>
        <w:rFonts w:ascii="Verdana" w:eastAsia="Calibri" w:hAnsi="Verdana"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1">
    <w:nsid w:val="253061A7"/>
    <w:multiLevelType w:val="hybridMultilevel"/>
    <w:tmpl w:val="FB1AC842"/>
    <w:lvl w:ilvl="0" w:tplc="99365038">
      <w:start w:val="1"/>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64A0FC3"/>
    <w:multiLevelType w:val="multilevel"/>
    <w:tmpl w:val="0B1EFC66"/>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716"/>
        </w:tabs>
        <w:ind w:left="716" w:hanging="432"/>
      </w:pPr>
      <w:rPr>
        <w:b/>
        <w:bCs/>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3" w15:restartNumberingAfterBreak="0">
    <w:nsid w:val="27687E0D"/>
    <w:multiLevelType w:val="hybridMultilevel"/>
    <w:tmpl w:val="6D2832C4"/>
    <w:lvl w:ilvl="0" w:tplc="C7A2480C">
      <w:start w:val="1"/>
      <w:numFmt w:val="decimal"/>
      <w:lvlText w:val="%1."/>
      <w:lvlJc w:val="left"/>
      <w:pPr>
        <w:ind w:left="861" w:hanging="360"/>
      </w:pPr>
      <w:rPr>
        <w:rFonts w:hint="default"/>
      </w:rPr>
    </w:lvl>
    <w:lvl w:ilvl="1" w:tplc="040E0019" w:tentative="1">
      <w:start w:val="1"/>
      <w:numFmt w:val="lowerLetter"/>
      <w:lvlText w:val="%2."/>
      <w:lvlJc w:val="left"/>
      <w:pPr>
        <w:ind w:left="1581" w:hanging="360"/>
      </w:pPr>
    </w:lvl>
    <w:lvl w:ilvl="2" w:tplc="040E001B" w:tentative="1">
      <w:start w:val="1"/>
      <w:numFmt w:val="lowerRoman"/>
      <w:lvlText w:val="%3."/>
      <w:lvlJc w:val="right"/>
      <w:pPr>
        <w:ind w:left="2301" w:hanging="180"/>
      </w:pPr>
    </w:lvl>
    <w:lvl w:ilvl="3" w:tplc="040E000F" w:tentative="1">
      <w:start w:val="1"/>
      <w:numFmt w:val="decimal"/>
      <w:lvlText w:val="%4."/>
      <w:lvlJc w:val="left"/>
      <w:pPr>
        <w:ind w:left="3021" w:hanging="360"/>
      </w:pPr>
    </w:lvl>
    <w:lvl w:ilvl="4" w:tplc="040E0019" w:tentative="1">
      <w:start w:val="1"/>
      <w:numFmt w:val="lowerLetter"/>
      <w:lvlText w:val="%5."/>
      <w:lvlJc w:val="left"/>
      <w:pPr>
        <w:ind w:left="3741" w:hanging="360"/>
      </w:pPr>
    </w:lvl>
    <w:lvl w:ilvl="5" w:tplc="040E001B" w:tentative="1">
      <w:start w:val="1"/>
      <w:numFmt w:val="lowerRoman"/>
      <w:lvlText w:val="%6."/>
      <w:lvlJc w:val="right"/>
      <w:pPr>
        <w:ind w:left="4461" w:hanging="180"/>
      </w:pPr>
    </w:lvl>
    <w:lvl w:ilvl="6" w:tplc="040E000F" w:tentative="1">
      <w:start w:val="1"/>
      <w:numFmt w:val="decimal"/>
      <w:lvlText w:val="%7."/>
      <w:lvlJc w:val="left"/>
      <w:pPr>
        <w:ind w:left="5181" w:hanging="360"/>
      </w:pPr>
    </w:lvl>
    <w:lvl w:ilvl="7" w:tplc="040E0019" w:tentative="1">
      <w:start w:val="1"/>
      <w:numFmt w:val="lowerLetter"/>
      <w:lvlText w:val="%8."/>
      <w:lvlJc w:val="left"/>
      <w:pPr>
        <w:ind w:left="5901" w:hanging="360"/>
      </w:pPr>
    </w:lvl>
    <w:lvl w:ilvl="8" w:tplc="040E001B" w:tentative="1">
      <w:start w:val="1"/>
      <w:numFmt w:val="lowerRoman"/>
      <w:lvlText w:val="%9."/>
      <w:lvlJc w:val="right"/>
      <w:pPr>
        <w:ind w:left="6621" w:hanging="180"/>
      </w:pPr>
    </w:lvl>
  </w:abstractNum>
  <w:abstractNum w:abstractNumId="34" w15:restartNumberingAfterBreak="1">
    <w:nsid w:val="2A727F64"/>
    <w:multiLevelType w:val="multilevel"/>
    <w:tmpl w:val="F6B89E86"/>
    <w:lvl w:ilvl="0">
      <w:start w:val="1"/>
      <w:numFmt w:val="decimal"/>
      <w:lvlText w:val="%1."/>
      <w:lvlJc w:val="right"/>
      <w:pPr>
        <w:tabs>
          <w:tab w:val="num" w:pos="360"/>
        </w:tabs>
        <w:ind w:left="36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574"/>
        </w:tabs>
        <w:ind w:left="574" w:hanging="432"/>
      </w:pPr>
      <w:rPr>
        <w:b/>
      </w:rPr>
    </w:lvl>
    <w:lvl w:ilvl="2">
      <w:start w:val="1"/>
      <w:numFmt w:val="decimal"/>
      <w:lvlText w:val="%1.%2.%3."/>
      <w:lvlJc w:val="left"/>
      <w:pPr>
        <w:tabs>
          <w:tab w:val="num" w:pos="1800"/>
        </w:tabs>
        <w:ind w:left="1584" w:hanging="504"/>
      </w:pPr>
      <w:rPr>
        <w:b w:val="0"/>
      </w:r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5" w15:restartNumberingAfterBreak="0">
    <w:nsid w:val="2BFB0ABC"/>
    <w:multiLevelType w:val="multilevel"/>
    <w:tmpl w:val="0B1EFC66"/>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716"/>
        </w:tabs>
        <w:ind w:left="716" w:hanging="432"/>
      </w:pPr>
      <w:rPr>
        <w:b/>
        <w:bCs/>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6" w15:restartNumberingAfterBreak="0">
    <w:nsid w:val="2DC22C86"/>
    <w:multiLevelType w:val="multilevel"/>
    <w:tmpl w:val="25BE7042"/>
    <w:lvl w:ilvl="0">
      <w:start w:val="1"/>
      <w:numFmt w:val="decimal"/>
      <w:lvlText w:val="%1."/>
      <w:lvlJc w:val="right"/>
      <w:pPr>
        <w:tabs>
          <w:tab w:val="num" w:pos="644"/>
        </w:tabs>
        <w:ind w:left="644" w:hanging="360"/>
      </w:pPr>
      <w:rPr>
        <w:rFonts w:ascii="Verdana" w:hAnsi="Verdana" w:cs="Times New Roman" w:hint="default"/>
        <w:b/>
        <w:i w:val="0"/>
        <w:caps w:val="0"/>
        <w:strike w:val="0"/>
        <w:dstrike w:val="0"/>
        <w:vanish w:val="0"/>
        <w:webHidden w:val="0"/>
        <w:color w:val="000000"/>
        <w:sz w:val="20"/>
        <w:szCs w:val="20"/>
        <w:u w:val="none"/>
        <w:effect w:val="none"/>
        <w:vertAlign w:val="baseline"/>
        <w:specVanish w:val="0"/>
      </w:rPr>
    </w:lvl>
    <w:lvl w:ilvl="1">
      <w:start w:val="1"/>
      <w:numFmt w:val="decimal"/>
      <w:lvlText w:val="%1.%2."/>
      <w:lvlJc w:val="left"/>
      <w:pPr>
        <w:tabs>
          <w:tab w:val="num" w:pos="1000"/>
        </w:tabs>
        <w:ind w:left="1000" w:hanging="432"/>
      </w:pPr>
      <w:rPr>
        <w:b/>
      </w:rPr>
    </w:lvl>
    <w:lvl w:ilvl="2">
      <w:start w:val="1"/>
      <w:numFmt w:val="decimal"/>
      <w:lvlText w:val="%3."/>
      <w:lvlJc w:val="left"/>
      <w:pPr>
        <w:tabs>
          <w:tab w:val="num" w:pos="1724"/>
        </w:tabs>
        <w:ind w:left="1508" w:hanging="504"/>
      </w:pPr>
      <w:rPr>
        <w:rFonts w:ascii="Times New Roman" w:eastAsia="Times New Roman" w:hAnsi="Times New Roman" w:cs="Times New Roman"/>
        <w:b w:val="0"/>
      </w:r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37" w15:restartNumberingAfterBreak="0">
    <w:nsid w:val="300274E9"/>
    <w:multiLevelType w:val="multilevel"/>
    <w:tmpl w:val="0B1EFC66"/>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716"/>
        </w:tabs>
        <w:ind w:left="716" w:hanging="432"/>
      </w:pPr>
      <w:rPr>
        <w:b/>
        <w:bCs/>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8" w15:restartNumberingAfterBreak="0">
    <w:nsid w:val="30BA0457"/>
    <w:multiLevelType w:val="multilevel"/>
    <w:tmpl w:val="79B486C6"/>
    <w:lvl w:ilvl="0">
      <w:start w:val="8"/>
      <w:numFmt w:val="decimal"/>
      <w:lvlText w:val="%1"/>
      <w:lvlJc w:val="left"/>
      <w:pPr>
        <w:ind w:left="360" w:hanging="360"/>
      </w:pPr>
      <w:rPr>
        <w:rFonts w:ascii="Times New Roman" w:eastAsiaTheme="minorHAnsi" w:hAnsi="Times New Roman" w:hint="default"/>
        <w:sz w:val="22"/>
      </w:rPr>
    </w:lvl>
    <w:lvl w:ilvl="1">
      <w:start w:val="3"/>
      <w:numFmt w:val="decimal"/>
      <w:lvlText w:val="%1.%2"/>
      <w:lvlJc w:val="left"/>
      <w:pPr>
        <w:ind w:left="4406" w:hanging="720"/>
      </w:pPr>
      <w:rPr>
        <w:rFonts w:ascii="Times New Roman" w:eastAsiaTheme="minorHAnsi" w:hAnsi="Times New Roman" w:hint="default"/>
        <w:sz w:val="22"/>
      </w:rPr>
    </w:lvl>
    <w:lvl w:ilvl="2">
      <w:start w:val="1"/>
      <w:numFmt w:val="decimal"/>
      <w:lvlText w:val="%1.%2.%3"/>
      <w:lvlJc w:val="left"/>
      <w:pPr>
        <w:ind w:left="8092" w:hanging="720"/>
      </w:pPr>
      <w:rPr>
        <w:rFonts w:ascii="Times New Roman" w:eastAsiaTheme="minorHAnsi" w:hAnsi="Times New Roman" w:hint="default"/>
        <w:sz w:val="22"/>
      </w:rPr>
    </w:lvl>
    <w:lvl w:ilvl="3">
      <w:start w:val="1"/>
      <w:numFmt w:val="decimal"/>
      <w:lvlText w:val="%1.%2.%3.%4"/>
      <w:lvlJc w:val="left"/>
      <w:pPr>
        <w:ind w:left="12138" w:hanging="1080"/>
      </w:pPr>
      <w:rPr>
        <w:rFonts w:ascii="Times New Roman" w:eastAsiaTheme="minorHAnsi" w:hAnsi="Times New Roman" w:hint="default"/>
        <w:sz w:val="22"/>
      </w:rPr>
    </w:lvl>
    <w:lvl w:ilvl="4">
      <w:start w:val="1"/>
      <w:numFmt w:val="decimal"/>
      <w:lvlText w:val="%1.%2.%3.%4.%5"/>
      <w:lvlJc w:val="left"/>
      <w:pPr>
        <w:ind w:left="16184" w:hanging="1440"/>
      </w:pPr>
      <w:rPr>
        <w:rFonts w:ascii="Times New Roman" w:eastAsiaTheme="minorHAnsi" w:hAnsi="Times New Roman" w:hint="default"/>
        <w:sz w:val="22"/>
      </w:rPr>
    </w:lvl>
    <w:lvl w:ilvl="5">
      <w:start w:val="1"/>
      <w:numFmt w:val="decimal"/>
      <w:lvlText w:val="%1.%2.%3.%4.%5.%6"/>
      <w:lvlJc w:val="left"/>
      <w:pPr>
        <w:ind w:left="19870" w:hanging="1440"/>
      </w:pPr>
      <w:rPr>
        <w:rFonts w:ascii="Times New Roman" w:eastAsiaTheme="minorHAnsi" w:hAnsi="Times New Roman" w:hint="default"/>
        <w:sz w:val="22"/>
      </w:rPr>
    </w:lvl>
    <w:lvl w:ilvl="6">
      <w:start w:val="1"/>
      <w:numFmt w:val="decimal"/>
      <w:lvlText w:val="%1.%2.%3.%4.%5.%6.%7"/>
      <w:lvlJc w:val="left"/>
      <w:pPr>
        <w:ind w:left="23916" w:hanging="1800"/>
      </w:pPr>
      <w:rPr>
        <w:rFonts w:ascii="Times New Roman" w:eastAsiaTheme="minorHAnsi" w:hAnsi="Times New Roman" w:hint="default"/>
        <w:sz w:val="22"/>
      </w:rPr>
    </w:lvl>
    <w:lvl w:ilvl="7">
      <w:start w:val="1"/>
      <w:numFmt w:val="decimal"/>
      <w:lvlText w:val="%1.%2.%3.%4.%5.%6.%7.%8"/>
      <w:lvlJc w:val="left"/>
      <w:pPr>
        <w:ind w:left="27962" w:hanging="2160"/>
      </w:pPr>
      <w:rPr>
        <w:rFonts w:ascii="Times New Roman" w:eastAsiaTheme="minorHAnsi" w:hAnsi="Times New Roman" w:hint="default"/>
        <w:sz w:val="22"/>
      </w:rPr>
    </w:lvl>
    <w:lvl w:ilvl="8">
      <w:start w:val="1"/>
      <w:numFmt w:val="decimal"/>
      <w:lvlText w:val="%1.%2.%3.%4.%5.%6.%7.%8.%9"/>
      <w:lvlJc w:val="left"/>
      <w:pPr>
        <w:ind w:left="31648" w:hanging="2160"/>
      </w:pPr>
      <w:rPr>
        <w:rFonts w:ascii="Times New Roman" w:eastAsiaTheme="minorHAnsi" w:hAnsi="Times New Roman" w:hint="default"/>
        <w:sz w:val="22"/>
      </w:rPr>
    </w:lvl>
  </w:abstractNum>
  <w:abstractNum w:abstractNumId="39" w15:restartNumberingAfterBreak="0">
    <w:nsid w:val="31CE5F3F"/>
    <w:multiLevelType w:val="hybridMultilevel"/>
    <w:tmpl w:val="C0F86890"/>
    <w:lvl w:ilvl="0" w:tplc="A8F41EB8">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0" w15:restartNumberingAfterBreak="0">
    <w:nsid w:val="324A793E"/>
    <w:multiLevelType w:val="hybridMultilevel"/>
    <w:tmpl w:val="C0F86890"/>
    <w:lvl w:ilvl="0" w:tplc="A8F41EB8">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1" w15:restartNumberingAfterBreak="1">
    <w:nsid w:val="32D54B1D"/>
    <w:multiLevelType w:val="multilevel"/>
    <w:tmpl w:val="F6B89E86"/>
    <w:lvl w:ilvl="0">
      <w:start w:val="1"/>
      <w:numFmt w:val="decimal"/>
      <w:lvlText w:val="%1."/>
      <w:lvlJc w:val="right"/>
      <w:pPr>
        <w:tabs>
          <w:tab w:val="num" w:pos="360"/>
        </w:tabs>
        <w:ind w:left="36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574"/>
        </w:tabs>
        <w:ind w:left="574" w:hanging="432"/>
      </w:pPr>
      <w:rPr>
        <w:b/>
      </w:rPr>
    </w:lvl>
    <w:lvl w:ilvl="2">
      <w:start w:val="1"/>
      <w:numFmt w:val="decimal"/>
      <w:lvlText w:val="%1.%2.%3."/>
      <w:lvlJc w:val="left"/>
      <w:pPr>
        <w:tabs>
          <w:tab w:val="num" w:pos="1800"/>
        </w:tabs>
        <w:ind w:left="1584" w:hanging="504"/>
      </w:pPr>
      <w:rPr>
        <w:b w:val="0"/>
      </w:r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42" w15:restartNumberingAfterBreak="0">
    <w:nsid w:val="344B51BE"/>
    <w:multiLevelType w:val="hybridMultilevel"/>
    <w:tmpl w:val="C0F86890"/>
    <w:lvl w:ilvl="0" w:tplc="A8F41EB8">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3" w15:restartNumberingAfterBreak="0">
    <w:nsid w:val="35DD10F2"/>
    <w:multiLevelType w:val="multilevel"/>
    <w:tmpl w:val="0B1EFC66"/>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716"/>
        </w:tabs>
        <w:ind w:left="716" w:hanging="432"/>
      </w:pPr>
      <w:rPr>
        <w:b/>
        <w:bCs/>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44" w15:restartNumberingAfterBreak="0">
    <w:nsid w:val="36592238"/>
    <w:multiLevelType w:val="hybridMultilevel"/>
    <w:tmpl w:val="F692E56A"/>
    <w:lvl w:ilvl="0" w:tplc="5C00F9BC">
      <w:numFmt w:val="bullet"/>
      <w:lvlText w:val="-"/>
      <w:lvlJc w:val="left"/>
      <w:pPr>
        <w:ind w:left="720" w:hanging="360"/>
      </w:pPr>
      <w:rPr>
        <w:rFonts w:ascii="Verdana" w:eastAsia="Calibri" w:hAnsi="Verdana"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3B34786A"/>
    <w:multiLevelType w:val="hybridMultilevel"/>
    <w:tmpl w:val="7B20DAE2"/>
    <w:lvl w:ilvl="0" w:tplc="040E000F">
      <w:start w:val="1"/>
      <w:numFmt w:val="decimal"/>
      <w:lvlText w:val="%1."/>
      <w:lvlJc w:val="left"/>
      <w:pPr>
        <w:ind w:left="1149" w:hanging="360"/>
      </w:pPr>
    </w:lvl>
    <w:lvl w:ilvl="1" w:tplc="040E0019" w:tentative="1">
      <w:start w:val="1"/>
      <w:numFmt w:val="lowerLetter"/>
      <w:lvlText w:val="%2."/>
      <w:lvlJc w:val="left"/>
      <w:pPr>
        <w:ind w:left="1869" w:hanging="360"/>
      </w:pPr>
    </w:lvl>
    <w:lvl w:ilvl="2" w:tplc="040E001B" w:tentative="1">
      <w:start w:val="1"/>
      <w:numFmt w:val="lowerRoman"/>
      <w:lvlText w:val="%3."/>
      <w:lvlJc w:val="right"/>
      <w:pPr>
        <w:ind w:left="2589" w:hanging="180"/>
      </w:pPr>
    </w:lvl>
    <w:lvl w:ilvl="3" w:tplc="040E000F" w:tentative="1">
      <w:start w:val="1"/>
      <w:numFmt w:val="decimal"/>
      <w:lvlText w:val="%4."/>
      <w:lvlJc w:val="left"/>
      <w:pPr>
        <w:ind w:left="3309" w:hanging="360"/>
      </w:pPr>
    </w:lvl>
    <w:lvl w:ilvl="4" w:tplc="040E0019" w:tentative="1">
      <w:start w:val="1"/>
      <w:numFmt w:val="lowerLetter"/>
      <w:lvlText w:val="%5."/>
      <w:lvlJc w:val="left"/>
      <w:pPr>
        <w:ind w:left="4029" w:hanging="360"/>
      </w:pPr>
    </w:lvl>
    <w:lvl w:ilvl="5" w:tplc="040E001B" w:tentative="1">
      <w:start w:val="1"/>
      <w:numFmt w:val="lowerRoman"/>
      <w:lvlText w:val="%6."/>
      <w:lvlJc w:val="right"/>
      <w:pPr>
        <w:ind w:left="4749" w:hanging="180"/>
      </w:pPr>
    </w:lvl>
    <w:lvl w:ilvl="6" w:tplc="040E000F" w:tentative="1">
      <w:start w:val="1"/>
      <w:numFmt w:val="decimal"/>
      <w:lvlText w:val="%7."/>
      <w:lvlJc w:val="left"/>
      <w:pPr>
        <w:ind w:left="5469" w:hanging="360"/>
      </w:pPr>
    </w:lvl>
    <w:lvl w:ilvl="7" w:tplc="040E0019" w:tentative="1">
      <w:start w:val="1"/>
      <w:numFmt w:val="lowerLetter"/>
      <w:lvlText w:val="%8."/>
      <w:lvlJc w:val="left"/>
      <w:pPr>
        <w:ind w:left="6189" w:hanging="360"/>
      </w:pPr>
    </w:lvl>
    <w:lvl w:ilvl="8" w:tplc="040E001B" w:tentative="1">
      <w:start w:val="1"/>
      <w:numFmt w:val="lowerRoman"/>
      <w:lvlText w:val="%9."/>
      <w:lvlJc w:val="right"/>
      <w:pPr>
        <w:ind w:left="6909" w:hanging="180"/>
      </w:pPr>
    </w:lvl>
  </w:abstractNum>
  <w:abstractNum w:abstractNumId="46" w15:restartNumberingAfterBreak="0">
    <w:nsid w:val="3B7A043F"/>
    <w:multiLevelType w:val="hybridMultilevel"/>
    <w:tmpl w:val="23283D06"/>
    <w:lvl w:ilvl="0" w:tplc="5C00F9BC">
      <w:numFmt w:val="bullet"/>
      <w:lvlText w:val="-"/>
      <w:lvlJc w:val="left"/>
      <w:pPr>
        <w:ind w:left="720" w:hanging="360"/>
      </w:pPr>
      <w:rPr>
        <w:rFonts w:ascii="Verdana" w:eastAsia="Calibri" w:hAnsi="Verdana"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C682DB5"/>
    <w:multiLevelType w:val="multilevel"/>
    <w:tmpl w:val="86CA935E"/>
    <w:lvl w:ilvl="0">
      <w:start w:val="8"/>
      <w:numFmt w:val="decimal"/>
      <w:lvlText w:val="%1."/>
      <w:lvlJc w:val="left"/>
      <w:pPr>
        <w:ind w:left="540" w:hanging="540"/>
      </w:pPr>
      <w:rPr>
        <w:rFonts w:hint="default"/>
      </w:rPr>
    </w:lvl>
    <w:lvl w:ilvl="1">
      <w:start w:val="1"/>
      <w:numFmt w:val="decimal"/>
      <w:lvlText w:val="%1.%2."/>
      <w:lvlJc w:val="left"/>
      <w:pPr>
        <w:ind w:left="1042" w:hanging="540"/>
      </w:pPr>
      <w:rPr>
        <w:rFonts w:hint="default"/>
      </w:rPr>
    </w:lvl>
    <w:lvl w:ilvl="2">
      <w:start w:val="1"/>
      <w:numFmt w:val="decimal"/>
      <w:lvlText w:val="%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8" w15:restartNumberingAfterBreak="0">
    <w:nsid w:val="3C8507D7"/>
    <w:multiLevelType w:val="hybridMultilevel"/>
    <w:tmpl w:val="C0F86890"/>
    <w:lvl w:ilvl="0" w:tplc="A8F41EB8">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9" w15:restartNumberingAfterBreak="0">
    <w:nsid w:val="41AC3070"/>
    <w:multiLevelType w:val="hybridMultilevel"/>
    <w:tmpl w:val="FB1AC84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2BD7EC9"/>
    <w:multiLevelType w:val="multilevel"/>
    <w:tmpl w:val="68586C8C"/>
    <w:lvl w:ilvl="0">
      <w:start w:val="1"/>
      <w:numFmt w:val="lowerLetter"/>
      <w:lvlText w:val="%1)"/>
      <w:lvlJc w:val="left"/>
      <w:pPr>
        <w:ind w:left="1152" w:hanging="360"/>
      </w:p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51" w15:restartNumberingAfterBreak="0">
    <w:nsid w:val="43735C64"/>
    <w:multiLevelType w:val="hybridMultilevel"/>
    <w:tmpl w:val="61DE1D54"/>
    <w:lvl w:ilvl="0" w:tplc="1A6C1588">
      <w:numFmt w:val="bullet"/>
      <w:lvlText w:val="-"/>
      <w:lvlJc w:val="left"/>
      <w:pPr>
        <w:ind w:left="2629" w:hanging="360"/>
      </w:pPr>
      <w:rPr>
        <w:rFonts w:ascii="Verdana" w:eastAsiaTheme="minorHAnsi" w:hAnsi="Verdana"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2" w15:restartNumberingAfterBreak="0">
    <w:nsid w:val="44E370F4"/>
    <w:multiLevelType w:val="hybridMultilevel"/>
    <w:tmpl w:val="C0F86890"/>
    <w:lvl w:ilvl="0" w:tplc="A8F41EB8">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53" w15:restartNumberingAfterBreak="0">
    <w:nsid w:val="464E4F81"/>
    <w:multiLevelType w:val="multilevel"/>
    <w:tmpl w:val="0B1EFC66"/>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716"/>
        </w:tabs>
        <w:ind w:left="716" w:hanging="432"/>
      </w:pPr>
      <w:rPr>
        <w:b/>
        <w:bCs/>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54" w15:restartNumberingAfterBreak="0">
    <w:nsid w:val="47D20038"/>
    <w:multiLevelType w:val="hybridMultilevel"/>
    <w:tmpl w:val="4B0800AA"/>
    <w:lvl w:ilvl="0" w:tplc="CB480B64">
      <w:start w:val="1"/>
      <w:numFmt w:val="decimal"/>
      <w:lvlText w:val="%1."/>
      <w:lvlJc w:val="left"/>
      <w:pPr>
        <w:ind w:left="501"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1">
    <w:nsid w:val="47D5048E"/>
    <w:multiLevelType w:val="multilevel"/>
    <w:tmpl w:val="8ED4FDB2"/>
    <w:lvl w:ilvl="0">
      <w:start w:val="1"/>
      <w:numFmt w:val="decimal"/>
      <w:lvlText w:val="%1."/>
      <w:lvlJc w:val="right"/>
      <w:pPr>
        <w:tabs>
          <w:tab w:val="num" w:pos="360"/>
        </w:tabs>
        <w:ind w:left="36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574"/>
        </w:tabs>
        <w:ind w:left="574" w:hanging="432"/>
      </w:pPr>
      <w:rPr>
        <w:b/>
      </w:rPr>
    </w:lvl>
    <w:lvl w:ilvl="2">
      <w:start w:val="1"/>
      <w:numFmt w:val="decimal"/>
      <w:lvlText w:val="%1.%2.%3."/>
      <w:lvlJc w:val="left"/>
      <w:pPr>
        <w:tabs>
          <w:tab w:val="num" w:pos="1800"/>
        </w:tabs>
        <w:ind w:left="1584" w:hanging="504"/>
      </w:pPr>
      <w:rPr>
        <w:b w:val="0"/>
      </w:r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56" w15:restartNumberingAfterBreak="0">
    <w:nsid w:val="48ED7A9E"/>
    <w:multiLevelType w:val="hybridMultilevel"/>
    <w:tmpl w:val="8CBA6868"/>
    <w:lvl w:ilvl="0" w:tplc="040E000F">
      <w:start w:val="1"/>
      <w:numFmt w:val="decimal"/>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57" w15:restartNumberingAfterBreak="0">
    <w:nsid w:val="490E68D1"/>
    <w:multiLevelType w:val="hybridMultilevel"/>
    <w:tmpl w:val="D526AEC0"/>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58" w15:restartNumberingAfterBreak="0">
    <w:nsid w:val="4AA85CFF"/>
    <w:multiLevelType w:val="hybridMultilevel"/>
    <w:tmpl w:val="C0F86890"/>
    <w:lvl w:ilvl="0" w:tplc="A8F41EB8">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59" w15:restartNumberingAfterBreak="0">
    <w:nsid w:val="4B5830A0"/>
    <w:multiLevelType w:val="multilevel"/>
    <w:tmpl w:val="E4868E04"/>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E0E35E9"/>
    <w:multiLevelType w:val="multilevel"/>
    <w:tmpl w:val="2EA61A26"/>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F50070F"/>
    <w:multiLevelType w:val="hybridMultilevel"/>
    <w:tmpl w:val="C0F86890"/>
    <w:lvl w:ilvl="0" w:tplc="A8F41EB8">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62" w15:restartNumberingAfterBreak="0">
    <w:nsid w:val="5023076B"/>
    <w:multiLevelType w:val="hybridMultilevel"/>
    <w:tmpl w:val="9216EF12"/>
    <w:lvl w:ilvl="0" w:tplc="040E0017">
      <w:start w:val="1"/>
      <w:numFmt w:val="lowerLetter"/>
      <w:lvlText w:val="%1)"/>
      <w:lvlJc w:val="left"/>
      <w:pPr>
        <w:ind w:left="1713" w:hanging="360"/>
      </w:pPr>
      <w:rPr>
        <w:rFonts w:hint="default"/>
      </w:rPr>
    </w:lvl>
    <w:lvl w:ilvl="1" w:tplc="040E0019" w:tentative="1">
      <w:start w:val="1"/>
      <w:numFmt w:val="lowerLetter"/>
      <w:lvlText w:val="%2."/>
      <w:lvlJc w:val="left"/>
      <w:pPr>
        <w:ind w:left="2433" w:hanging="360"/>
      </w:pPr>
    </w:lvl>
    <w:lvl w:ilvl="2" w:tplc="040E001B" w:tentative="1">
      <w:start w:val="1"/>
      <w:numFmt w:val="lowerRoman"/>
      <w:lvlText w:val="%3."/>
      <w:lvlJc w:val="right"/>
      <w:pPr>
        <w:ind w:left="3153" w:hanging="180"/>
      </w:pPr>
    </w:lvl>
    <w:lvl w:ilvl="3" w:tplc="040E000F" w:tentative="1">
      <w:start w:val="1"/>
      <w:numFmt w:val="decimal"/>
      <w:lvlText w:val="%4."/>
      <w:lvlJc w:val="left"/>
      <w:pPr>
        <w:ind w:left="3873" w:hanging="360"/>
      </w:pPr>
    </w:lvl>
    <w:lvl w:ilvl="4" w:tplc="040E0019" w:tentative="1">
      <w:start w:val="1"/>
      <w:numFmt w:val="lowerLetter"/>
      <w:lvlText w:val="%5."/>
      <w:lvlJc w:val="left"/>
      <w:pPr>
        <w:ind w:left="4593" w:hanging="360"/>
      </w:pPr>
    </w:lvl>
    <w:lvl w:ilvl="5" w:tplc="040E001B" w:tentative="1">
      <w:start w:val="1"/>
      <w:numFmt w:val="lowerRoman"/>
      <w:lvlText w:val="%6."/>
      <w:lvlJc w:val="right"/>
      <w:pPr>
        <w:ind w:left="5313" w:hanging="180"/>
      </w:pPr>
    </w:lvl>
    <w:lvl w:ilvl="6" w:tplc="040E000F" w:tentative="1">
      <w:start w:val="1"/>
      <w:numFmt w:val="decimal"/>
      <w:lvlText w:val="%7."/>
      <w:lvlJc w:val="left"/>
      <w:pPr>
        <w:ind w:left="6033" w:hanging="360"/>
      </w:pPr>
    </w:lvl>
    <w:lvl w:ilvl="7" w:tplc="040E0019" w:tentative="1">
      <w:start w:val="1"/>
      <w:numFmt w:val="lowerLetter"/>
      <w:lvlText w:val="%8."/>
      <w:lvlJc w:val="left"/>
      <w:pPr>
        <w:ind w:left="6753" w:hanging="360"/>
      </w:pPr>
    </w:lvl>
    <w:lvl w:ilvl="8" w:tplc="040E001B" w:tentative="1">
      <w:start w:val="1"/>
      <w:numFmt w:val="lowerRoman"/>
      <w:lvlText w:val="%9."/>
      <w:lvlJc w:val="right"/>
      <w:pPr>
        <w:ind w:left="7473" w:hanging="180"/>
      </w:pPr>
    </w:lvl>
  </w:abstractNum>
  <w:abstractNum w:abstractNumId="63" w15:restartNumberingAfterBreak="0">
    <w:nsid w:val="50B74C33"/>
    <w:multiLevelType w:val="multilevel"/>
    <w:tmpl w:val="0B1EFC66"/>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716"/>
        </w:tabs>
        <w:ind w:left="716" w:hanging="432"/>
      </w:pPr>
      <w:rPr>
        <w:b/>
        <w:bCs/>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64" w15:restartNumberingAfterBreak="0">
    <w:nsid w:val="524C057A"/>
    <w:multiLevelType w:val="hybridMultilevel"/>
    <w:tmpl w:val="A5009300"/>
    <w:lvl w:ilvl="0" w:tplc="8BA0ECCA">
      <w:start w:val="1"/>
      <w:numFmt w:val="decimal"/>
      <w:lvlText w:val="%1."/>
      <w:lvlJc w:val="left"/>
      <w:pPr>
        <w:ind w:left="644" w:hanging="360"/>
      </w:pPr>
      <w:rPr>
        <w:rFonts w:eastAsiaTheme="minorHAnsi" w:hint="default"/>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65" w15:restartNumberingAfterBreak="1">
    <w:nsid w:val="52B07354"/>
    <w:multiLevelType w:val="multilevel"/>
    <w:tmpl w:val="8ED4FDB2"/>
    <w:lvl w:ilvl="0">
      <w:start w:val="1"/>
      <w:numFmt w:val="decimal"/>
      <w:lvlText w:val="%1."/>
      <w:lvlJc w:val="right"/>
      <w:pPr>
        <w:tabs>
          <w:tab w:val="num" w:pos="360"/>
        </w:tabs>
        <w:ind w:left="36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574"/>
        </w:tabs>
        <w:ind w:left="574" w:hanging="432"/>
      </w:pPr>
      <w:rPr>
        <w:b/>
      </w:rPr>
    </w:lvl>
    <w:lvl w:ilvl="2">
      <w:start w:val="1"/>
      <w:numFmt w:val="decimal"/>
      <w:lvlText w:val="%1.%2.%3."/>
      <w:lvlJc w:val="left"/>
      <w:pPr>
        <w:tabs>
          <w:tab w:val="num" w:pos="1800"/>
        </w:tabs>
        <w:ind w:left="1584" w:hanging="504"/>
      </w:pPr>
      <w:rPr>
        <w:b w:val="0"/>
      </w:r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66" w15:restartNumberingAfterBreak="0">
    <w:nsid w:val="530646BE"/>
    <w:multiLevelType w:val="multilevel"/>
    <w:tmpl w:val="6CE61C3C"/>
    <w:lvl w:ilvl="0">
      <w:start w:val="8"/>
      <w:numFmt w:val="decimal"/>
      <w:lvlText w:val="%1."/>
      <w:lvlJc w:val="left"/>
      <w:pPr>
        <w:ind w:left="540" w:hanging="540"/>
      </w:pPr>
      <w:rPr>
        <w:rFonts w:hint="default"/>
        <w:b/>
        <w:bCs w:val="0"/>
      </w:rPr>
    </w:lvl>
    <w:lvl w:ilvl="1">
      <w:start w:val="1"/>
      <w:numFmt w:val="decimal"/>
      <w:lvlText w:val="%1.%2."/>
      <w:lvlJc w:val="left"/>
      <w:pPr>
        <w:ind w:left="1042" w:hanging="540"/>
      </w:pPr>
      <w:rPr>
        <w:rFonts w:hint="default"/>
        <w:b w:val="0"/>
        <w:bCs/>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7" w15:restartNumberingAfterBreak="0">
    <w:nsid w:val="54CD7614"/>
    <w:multiLevelType w:val="hybridMultilevel"/>
    <w:tmpl w:val="C0F86890"/>
    <w:lvl w:ilvl="0" w:tplc="A8F41EB8">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68" w15:restartNumberingAfterBreak="0">
    <w:nsid w:val="55CB0838"/>
    <w:multiLevelType w:val="hybridMultilevel"/>
    <w:tmpl w:val="B6B4898A"/>
    <w:lvl w:ilvl="0" w:tplc="079C5CCE">
      <w:start w:val="1"/>
      <w:numFmt w:val="decimal"/>
      <w:lvlText w:val="%1."/>
      <w:lvlJc w:val="left"/>
      <w:pPr>
        <w:ind w:left="644" w:hanging="360"/>
      </w:pPr>
      <w:rPr>
        <w:rFonts w:eastAsiaTheme="minorHAnsi"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69" w15:restartNumberingAfterBreak="0">
    <w:nsid w:val="57BB7C68"/>
    <w:multiLevelType w:val="multilevel"/>
    <w:tmpl w:val="0B1EFC66"/>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716"/>
        </w:tabs>
        <w:ind w:left="716" w:hanging="432"/>
      </w:pPr>
      <w:rPr>
        <w:b/>
        <w:bCs/>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70" w15:restartNumberingAfterBreak="1">
    <w:nsid w:val="5B6E44AA"/>
    <w:multiLevelType w:val="hybridMultilevel"/>
    <w:tmpl w:val="FB1AC842"/>
    <w:lvl w:ilvl="0" w:tplc="99365038">
      <w:start w:val="1"/>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15:restartNumberingAfterBreak="0">
    <w:nsid w:val="5BEC3CB6"/>
    <w:multiLevelType w:val="multilevel"/>
    <w:tmpl w:val="3F7865A2"/>
    <w:lvl w:ilvl="0">
      <w:start w:val="8"/>
      <w:numFmt w:val="decimal"/>
      <w:lvlText w:val="%1"/>
      <w:lvlJc w:val="left"/>
      <w:pPr>
        <w:ind w:left="360" w:hanging="360"/>
      </w:pPr>
      <w:rPr>
        <w:rFonts w:eastAsiaTheme="minorHAnsi" w:hint="default"/>
        <w:color w:val="5B9BD5" w:themeColor="accent1"/>
      </w:rPr>
    </w:lvl>
    <w:lvl w:ilvl="1">
      <w:start w:val="3"/>
      <w:numFmt w:val="decimal"/>
      <w:lvlText w:val="%1.%2"/>
      <w:lvlJc w:val="left"/>
      <w:pPr>
        <w:ind w:left="1211" w:hanging="360"/>
      </w:pPr>
      <w:rPr>
        <w:rFonts w:eastAsiaTheme="minorHAnsi" w:hint="default"/>
        <w:b/>
        <w:color w:val="auto"/>
      </w:rPr>
    </w:lvl>
    <w:lvl w:ilvl="2">
      <w:start w:val="1"/>
      <w:numFmt w:val="decimal"/>
      <w:lvlText w:val="%1.%2.%3"/>
      <w:lvlJc w:val="left"/>
      <w:pPr>
        <w:ind w:left="2422" w:hanging="720"/>
      </w:pPr>
      <w:rPr>
        <w:rFonts w:eastAsiaTheme="minorHAnsi" w:hint="default"/>
        <w:color w:val="5B9BD5" w:themeColor="accent1"/>
      </w:rPr>
    </w:lvl>
    <w:lvl w:ilvl="3">
      <w:start w:val="1"/>
      <w:numFmt w:val="decimal"/>
      <w:lvlText w:val="%1.%2.%3.%4"/>
      <w:lvlJc w:val="left"/>
      <w:pPr>
        <w:ind w:left="3273" w:hanging="720"/>
      </w:pPr>
      <w:rPr>
        <w:rFonts w:eastAsiaTheme="minorHAnsi" w:hint="default"/>
        <w:color w:val="5B9BD5" w:themeColor="accent1"/>
      </w:rPr>
    </w:lvl>
    <w:lvl w:ilvl="4">
      <w:start w:val="1"/>
      <w:numFmt w:val="decimal"/>
      <w:lvlText w:val="%1.%2.%3.%4.%5"/>
      <w:lvlJc w:val="left"/>
      <w:pPr>
        <w:ind w:left="4484" w:hanging="1080"/>
      </w:pPr>
      <w:rPr>
        <w:rFonts w:eastAsiaTheme="minorHAnsi" w:hint="default"/>
        <w:color w:val="5B9BD5" w:themeColor="accent1"/>
      </w:rPr>
    </w:lvl>
    <w:lvl w:ilvl="5">
      <w:start w:val="1"/>
      <w:numFmt w:val="decimal"/>
      <w:lvlText w:val="%1.%2.%3.%4.%5.%6"/>
      <w:lvlJc w:val="left"/>
      <w:pPr>
        <w:ind w:left="5335" w:hanging="1080"/>
      </w:pPr>
      <w:rPr>
        <w:rFonts w:eastAsiaTheme="minorHAnsi" w:hint="default"/>
        <w:color w:val="5B9BD5" w:themeColor="accent1"/>
      </w:rPr>
    </w:lvl>
    <w:lvl w:ilvl="6">
      <w:start w:val="1"/>
      <w:numFmt w:val="decimal"/>
      <w:lvlText w:val="%1.%2.%3.%4.%5.%6.%7"/>
      <w:lvlJc w:val="left"/>
      <w:pPr>
        <w:ind w:left="6546" w:hanging="1440"/>
      </w:pPr>
      <w:rPr>
        <w:rFonts w:eastAsiaTheme="minorHAnsi" w:hint="default"/>
        <w:color w:val="5B9BD5" w:themeColor="accent1"/>
      </w:rPr>
    </w:lvl>
    <w:lvl w:ilvl="7">
      <w:start w:val="1"/>
      <w:numFmt w:val="decimal"/>
      <w:lvlText w:val="%1.%2.%3.%4.%5.%6.%7.%8"/>
      <w:lvlJc w:val="left"/>
      <w:pPr>
        <w:ind w:left="7397" w:hanging="1440"/>
      </w:pPr>
      <w:rPr>
        <w:rFonts w:eastAsiaTheme="minorHAnsi" w:hint="default"/>
        <w:color w:val="5B9BD5" w:themeColor="accent1"/>
      </w:rPr>
    </w:lvl>
    <w:lvl w:ilvl="8">
      <w:start w:val="1"/>
      <w:numFmt w:val="decimal"/>
      <w:lvlText w:val="%1.%2.%3.%4.%5.%6.%7.%8.%9"/>
      <w:lvlJc w:val="left"/>
      <w:pPr>
        <w:ind w:left="8248" w:hanging="1440"/>
      </w:pPr>
      <w:rPr>
        <w:rFonts w:eastAsiaTheme="minorHAnsi" w:hint="default"/>
        <w:color w:val="5B9BD5" w:themeColor="accent1"/>
      </w:rPr>
    </w:lvl>
  </w:abstractNum>
  <w:abstractNum w:abstractNumId="72" w15:restartNumberingAfterBreak="0">
    <w:nsid w:val="5DB24410"/>
    <w:multiLevelType w:val="hybridMultilevel"/>
    <w:tmpl w:val="C0F86890"/>
    <w:lvl w:ilvl="0" w:tplc="A8F41EB8">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73" w15:restartNumberingAfterBreak="0">
    <w:nsid w:val="605F58F5"/>
    <w:multiLevelType w:val="multilevel"/>
    <w:tmpl w:val="0B1EFC66"/>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716"/>
        </w:tabs>
        <w:ind w:left="716" w:hanging="432"/>
      </w:pPr>
      <w:rPr>
        <w:b/>
        <w:bCs/>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74" w15:restartNumberingAfterBreak="0">
    <w:nsid w:val="609A4816"/>
    <w:multiLevelType w:val="hybridMultilevel"/>
    <w:tmpl w:val="C0F86890"/>
    <w:lvl w:ilvl="0" w:tplc="A8F41EB8">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75" w15:restartNumberingAfterBreak="0">
    <w:nsid w:val="63D10573"/>
    <w:multiLevelType w:val="hybridMultilevel"/>
    <w:tmpl w:val="C0F86890"/>
    <w:lvl w:ilvl="0" w:tplc="A8F41EB8">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76" w15:restartNumberingAfterBreak="0">
    <w:nsid w:val="67612EAB"/>
    <w:multiLevelType w:val="hybridMultilevel"/>
    <w:tmpl w:val="C0F86890"/>
    <w:lvl w:ilvl="0" w:tplc="A8F41EB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77" w15:restartNumberingAfterBreak="0">
    <w:nsid w:val="69524C40"/>
    <w:multiLevelType w:val="multilevel"/>
    <w:tmpl w:val="38428868"/>
    <w:lvl w:ilvl="0">
      <w:start w:val="1"/>
      <w:numFmt w:val="decimal"/>
      <w:lvlText w:val="%1."/>
      <w:lvlJc w:val="right"/>
      <w:pPr>
        <w:tabs>
          <w:tab w:val="num" w:pos="644"/>
        </w:tabs>
        <w:ind w:left="644" w:hanging="360"/>
      </w:pPr>
      <w:rPr>
        <w:rFonts w:ascii="Verdana" w:hAnsi="Verdana" w:cs="Times New Roman" w:hint="default"/>
        <w:b/>
        <w:i w:val="0"/>
        <w:caps w:val="0"/>
        <w:strike w:val="0"/>
        <w:dstrike w:val="0"/>
        <w:vanish w:val="0"/>
        <w:webHidden w:val="0"/>
        <w:color w:val="000000"/>
        <w:sz w:val="20"/>
        <w:szCs w:val="20"/>
        <w:u w:val="none"/>
        <w:effect w:val="none"/>
        <w:vertAlign w:val="baseline"/>
        <w:specVanish w:val="0"/>
      </w:rPr>
    </w:lvl>
    <w:lvl w:ilvl="1">
      <w:start w:val="1"/>
      <w:numFmt w:val="decimal"/>
      <w:lvlText w:val="%1.%2."/>
      <w:lvlJc w:val="left"/>
      <w:pPr>
        <w:tabs>
          <w:tab w:val="num" w:pos="1000"/>
        </w:tabs>
        <w:ind w:left="1000" w:hanging="432"/>
      </w:pPr>
      <w:rPr>
        <w:rFonts w:ascii="Times New Roman" w:hAnsi="Times New Roman" w:cs="Times New Roman" w:hint="default"/>
        <w:b/>
        <w:sz w:val="24"/>
        <w:szCs w:val="24"/>
      </w:rPr>
    </w:lvl>
    <w:lvl w:ilvl="2">
      <w:start w:val="1"/>
      <w:numFmt w:val="decimal"/>
      <w:lvlText w:val="%1.%2.%3."/>
      <w:lvlJc w:val="left"/>
      <w:pPr>
        <w:tabs>
          <w:tab w:val="num" w:pos="1724"/>
        </w:tabs>
        <w:ind w:left="1508" w:hanging="504"/>
      </w:pPr>
      <w:rPr>
        <w:b w:val="0"/>
      </w:r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78" w15:restartNumberingAfterBreak="0">
    <w:nsid w:val="69D858D1"/>
    <w:multiLevelType w:val="hybridMultilevel"/>
    <w:tmpl w:val="3C642E4C"/>
    <w:lvl w:ilvl="0" w:tplc="EAA2FFF0">
      <w:start w:val="1"/>
      <w:numFmt w:val="decimal"/>
      <w:lvlText w:val="%1."/>
      <w:lvlJc w:val="left"/>
      <w:pPr>
        <w:ind w:left="861" w:hanging="360"/>
      </w:pPr>
      <w:rPr>
        <w:rFonts w:hint="default"/>
      </w:rPr>
    </w:lvl>
    <w:lvl w:ilvl="1" w:tplc="040E0019">
      <w:start w:val="1"/>
      <w:numFmt w:val="lowerLetter"/>
      <w:lvlText w:val="%2."/>
      <w:lvlJc w:val="left"/>
      <w:pPr>
        <w:ind w:left="1581" w:hanging="360"/>
      </w:pPr>
    </w:lvl>
    <w:lvl w:ilvl="2" w:tplc="040E001B" w:tentative="1">
      <w:start w:val="1"/>
      <w:numFmt w:val="lowerRoman"/>
      <w:lvlText w:val="%3."/>
      <w:lvlJc w:val="right"/>
      <w:pPr>
        <w:ind w:left="2301" w:hanging="180"/>
      </w:pPr>
    </w:lvl>
    <w:lvl w:ilvl="3" w:tplc="040E000F" w:tentative="1">
      <w:start w:val="1"/>
      <w:numFmt w:val="decimal"/>
      <w:lvlText w:val="%4."/>
      <w:lvlJc w:val="left"/>
      <w:pPr>
        <w:ind w:left="3021" w:hanging="360"/>
      </w:pPr>
    </w:lvl>
    <w:lvl w:ilvl="4" w:tplc="040E0019" w:tentative="1">
      <w:start w:val="1"/>
      <w:numFmt w:val="lowerLetter"/>
      <w:lvlText w:val="%5."/>
      <w:lvlJc w:val="left"/>
      <w:pPr>
        <w:ind w:left="3741" w:hanging="360"/>
      </w:pPr>
    </w:lvl>
    <w:lvl w:ilvl="5" w:tplc="040E001B" w:tentative="1">
      <w:start w:val="1"/>
      <w:numFmt w:val="lowerRoman"/>
      <w:lvlText w:val="%6."/>
      <w:lvlJc w:val="right"/>
      <w:pPr>
        <w:ind w:left="4461" w:hanging="180"/>
      </w:pPr>
    </w:lvl>
    <w:lvl w:ilvl="6" w:tplc="040E000F" w:tentative="1">
      <w:start w:val="1"/>
      <w:numFmt w:val="decimal"/>
      <w:lvlText w:val="%7."/>
      <w:lvlJc w:val="left"/>
      <w:pPr>
        <w:ind w:left="5181" w:hanging="360"/>
      </w:pPr>
    </w:lvl>
    <w:lvl w:ilvl="7" w:tplc="040E0019" w:tentative="1">
      <w:start w:val="1"/>
      <w:numFmt w:val="lowerLetter"/>
      <w:lvlText w:val="%8."/>
      <w:lvlJc w:val="left"/>
      <w:pPr>
        <w:ind w:left="5901" w:hanging="360"/>
      </w:pPr>
    </w:lvl>
    <w:lvl w:ilvl="8" w:tplc="040E001B" w:tentative="1">
      <w:start w:val="1"/>
      <w:numFmt w:val="lowerRoman"/>
      <w:lvlText w:val="%9."/>
      <w:lvlJc w:val="right"/>
      <w:pPr>
        <w:ind w:left="6621" w:hanging="180"/>
      </w:pPr>
    </w:lvl>
  </w:abstractNum>
  <w:abstractNum w:abstractNumId="79" w15:restartNumberingAfterBreak="0">
    <w:nsid w:val="6A1B6411"/>
    <w:multiLevelType w:val="hybridMultilevel"/>
    <w:tmpl w:val="C0F86890"/>
    <w:lvl w:ilvl="0" w:tplc="A8F41EB8">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80" w15:restartNumberingAfterBreak="0">
    <w:nsid w:val="6A31182B"/>
    <w:multiLevelType w:val="hybridMultilevel"/>
    <w:tmpl w:val="4B0800AA"/>
    <w:lvl w:ilvl="0" w:tplc="CB480B64">
      <w:start w:val="1"/>
      <w:numFmt w:val="decimal"/>
      <w:lvlText w:val="%1."/>
      <w:lvlJc w:val="left"/>
      <w:pPr>
        <w:ind w:left="501"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6B09161A"/>
    <w:multiLevelType w:val="hybridMultilevel"/>
    <w:tmpl w:val="06BE1726"/>
    <w:lvl w:ilvl="0" w:tplc="87D4785C">
      <w:start w:val="1"/>
      <w:numFmt w:val="decimal"/>
      <w:lvlText w:val="%1."/>
      <w:lvlJc w:val="left"/>
      <w:pPr>
        <w:ind w:left="644" w:hanging="360"/>
      </w:pPr>
      <w:rPr>
        <w:rFonts w:hint="default"/>
        <w:b w:val="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82" w15:restartNumberingAfterBreak="0">
    <w:nsid w:val="6CA54834"/>
    <w:multiLevelType w:val="hybridMultilevel"/>
    <w:tmpl w:val="72C46DD6"/>
    <w:lvl w:ilvl="0" w:tplc="FB44F5DC">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3" w15:restartNumberingAfterBreak="0">
    <w:nsid w:val="6EB865CA"/>
    <w:multiLevelType w:val="hybridMultilevel"/>
    <w:tmpl w:val="C0F86890"/>
    <w:lvl w:ilvl="0" w:tplc="A8F41EB8">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84" w15:restartNumberingAfterBreak="0">
    <w:nsid w:val="6F8A5F78"/>
    <w:multiLevelType w:val="hybridMultilevel"/>
    <w:tmpl w:val="AA3A0C68"/>
    <w:lvl w:ilvl="0" w:tplc="1A6C1588">
      <w:numFmt w:val="bullet"/>
      <w:lvlText w:val="-"/>
      <w:lvlJc w:val="left"/>
      <w:pPr>
        <w:ind w:left="720" w:hanging="360"/>
      </w:pPr>
      <w:rPr>
        <w:rFonts w:ascii="Verdana" w:eastAsiaTheme="minorHAnsi"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5" w15:restartNumberingAfterBreak="0">
    <w:nsid w:val="6FF857F7"/>
    <w:multiLevelType w:val="hybridMultilevel"/>
    <w:tmpl w:val="C0F86890"/>
    <w:lvl w:ilvl="0" w:tplc="A8F41EB8">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86" w15:restartNumberingAfterBreak="1">
    <w:nsid w:val="70FD6289"/>
    <w:multiLevelType w:val="hybridMultilevel"/>
    <w:tmpl w:val="FB1AC842"/>
    <w:lvl w:ilvl="0" w:tplc="99365038">
      <w:start w:val="1"/>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71564D10"/>
    <w:multiLevelType w:val="multilevel"/>
    <w:tmpl w:val="41C223C2"/>
    <w:lvl w:ilvl="0">
      <w:start w:val="1"/>
      <w:numFmt w:val="decimal"/>
      <w:lvlText w:val="%1."/>
      <w:lvlJc w:val="right"/>
      <w:pPr>
        <w:tabs>
          <w:tab w:val="num" w:pos="360"/>
        </w:tabs>
        <w:ind w:left="36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574"/>
        </w:tabs>
        <w:ind w:left="574" w:hanging="432"/>
      </w:pPr>
      <w:rPr>
        <w:b/>
      </w:rPr>
    </w:lvl>
    <w:lvl w:ilvl="2">
      <w:start w:val="1"/>
      <w:numFmt w:val="decimal"/>
      <w:lvlText w:val="%1.%2.%3."/>
      <w:lvlJc w:val="left"/>
      <w:pPr>
        <w:tabs>
          <w:tab w:val="num" w:pos="1800"/>
        </w:tabs>
        <w:ind w:left="1584" w:hanging="504"/>
      </w:pPr>
      <w:rPr>
        <w:b w:val="0"/>
      </w:r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88" w15:restartNumberingAfterBreak="0">
    <w:nsid w:val="721C7E27"/>
    <w:multiLevelType w:val="hybridMultilevel"/>
    <w:tmpl w:val="C0F86890"/>
    <w:lvl w:ilvl="0" w:tplc="A8F41EB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89" w15:restartNumberingAfterBreak="1">
    <w:nsid w:val="72585A35"/>
    <w:multiLevelType w:val="hybridMultilevel"/>
    <w:tmpl w:val="FB1AC842"/>
    <w:lvl w:ilvl="0" w:tplc="99365038">
      <w:start w:val="1"/>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1">
    <w:nsid w:val="76323236"/>
    <w:multiLevelType w:val="multilevel"/>
    <w:tmpl w:val="8ED4FDB2"/>
    <w:lvl w:ilvl="0">
      <w:start w:val="1"/>
      <w:numFmt w:val="decimal"/>
      <w:lvlText w:val="%1."/>
      <w:lvlJc w:val="right"/>
      <w:pPr>
        <w:tabs>
          <w:tab w:val="num" w:pos="360"/>
        </w:tabs>
        <w:ind w:left="36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574"/>
        </w:tabs>
        <w:ind w:left="574" w:hanging="432"/>
      </w:pPr>
      <w:rPr>
        <w:b/>
      </w:rPr>
    </w:lvl>
    <w:lvl w:ilvl="2">
      <w:start w:val="1"/>
      <w:numFmt w:val="decimal"/>
      <w:lvlText w:val="%1.%2.%3."/>
      <w:lvlJc w:val="left"/>
      <w:pPr>
        <w:tabs>
          <w:tab w:val="num" w:pos="1800"/>
        </w:tabs>
        <w:ind w:left="1584" w:hanging="504"/>
      </w:pPr>
      <w:rPr>
        <w:b w:val="0"/>
      </w:r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91" w15:restartNumberingAfterBreak="0">
    <w:nsid w:val="768E03BD"/>
    <w:multiLevelType w:val="hybridMultilevel"/>
    <w:tmpl w:val="583C876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771708F9"/>
    <w:multiLevelType w:val="hybridMultilevel"/>
    <w:tmpl w:val="B51A1B6E"/>
    <w:lvl w:ilvl="0" w:tplc="040E000F">
      <w:start w:val="1"/>
      <w:numFmt w:val="decimal"/>
      <w:lvlText w:val="%1."/>
      <w:lvlJc w:val="left"/>
      <w:pPr>
        <w:ind w:left="1149" w:hanging="360"/>
      </w:pPr>
    </w:lvl>
    <w:lvl w:ilvl="1" w:tplc="040E0019" w:tentative="1">
      <w:start w:val="1"/>
      <w:numFmt w:val="lowerLetter"/>
      <w:lvlText w:val="%2."/>
      <w:lvlJc w:val="left"/>
      <w:pPr>
        <w:ind w:left="1869" w:hanging="360"/>
      </w:pPr>
    </w:lvl>
    <w:lvl w:ilvl="2" w:tplc="040E001B" w:tentative="1">
      <w:start w:val="1"/>
      <w:numFmt w:val="lowerRoman"/>
      <w:lvlText w:val="%3."/>
      <w:lvlJc w:val="right"/>
      <w:pPr>
        <w:ind w:left="2589" w:hanging="180"/>
      </w:pPr>
    </w:lvl>
    <w:lvl w:ilvl="3" w:tplc="040E000F" w:tentative="1">
      <w:start w:val="1"/>
      <w:numFmt w:val="decimal"/>
      <w:lvlText w:val="%4."/>
      <w:lvlJc w:val="left"/>
      <w:pPr>
        <w:ind w:left="3309" w:hanging="360"/>
      </w:pPr>
    </w:lvl>
    <w:lvl w:ilvl="4" w:tplc="040E0019" w:tentative="1">
      <w:start w:val="1"/>
      <w:numFmt w:val="lowerLetter"/>
      <w:lvlText w:val="%5."/>
      <w:lvlJc w:val="left"/>
      <w:pPr>
        <w:ind w:left="4029" w:hanging="360"/>
      </w:pPr>
    </w:lvl>
    <w:lvl w:ilvl="5" w:tplc="040E001B" w:tentative="1">
      <w:start w:val="1"/>
      <w:numFmt w:val="lowerRoman"/>
      <w:lvlText w:val="%6."/>
      <w:lvlJc w:val="right"/>
      <w:pPr>
        <w:ind w:left="4749" w:hanging="180"/>
      </w:pPr>
    </w:lvl>
    <w:lvl w:ilvl="6" w:tplc="040E000F" w:tentative="1">
      <w:start w:val="1"/>
      <w:numFmt w:val="decimal"/>
      <w:lvlText w:val="%7."/>
      <w:lvlJc w:val="left"/>
      <w:pPr>
        <w:ind w:left="5469" w:hanging="360"/>
      </w:pPr>
    </w:lvl>
    <w:lvl w:ilvl="7" w:tplc="040E0019" w:tentative="1">
      <w:start w:val="1"/>
      <w:numFmt w:val="lowerLetter"/>
      <w:lvlText w:val="%8."/>
      <w:lvlJc w:val="left"/>
      <w:pPr>
        <w:ind w:left="6189" w:hanging="360"/>
      </w:pPr>
    </w:lvl>
    <w:lvl w:ilvl="8" w:tplc="040E001B" w:tentative="1">
      <w:start w:val="1"/>
      <w:numFmt w:val="lowerRoman"/>
      <w:lvlText w:val="%9."/>
      <w:lvlJc w:val="right"/>
      <w:pPr>
        <w:ind w:left="6909" w:hanging="180"/>
      </w:pPr>
    </w:lvl>
  </w:abstractNum>
  <w:abstractNum w:abstractNumId="93" w15:restartNumberingAfterBreak="0">
    <w:nsid w:val="7AB71EFE"/>
    <w:multiLevelType w:val="multilevel"/>
    <w:tmpl w:val="0B1EFC66"/>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716"/>
        </w:tabs>
        <w:ind w:left="716" w:hanging="432"/>
      </w:pPr>
      <w:rPr>
        <w:b/>
        <w:bCs/>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94" w15:restartNumberingAfterBreak="0">
    <w:nsid w:val="7B385DE2"/>
    <w:multiLevelType w:val="hybridMultilevel"/>
    <w:tmpl w:val="CFCC4472"/>
    <w:lvl w:ilvl="0" w:tplc="0DC20810">
      <w:start w:val="1"/>
      <w:numFmt w:val="decimal"/>
      <w:lvlText w:val="%1."/>
      <w:lvlJc w:val="left"/>
      <w:pPr>
        <w:ind w:left="501" w:hanging="360"/>
      </w:pPr>
      <w:rPr>
        <w:rFonts w:eastAsiaTheme="minorHAnsi" w:hint="default"/>
      </w:rPr>
    </w:lvl>
    <w:lvl w:ilvl="1" w:tplc="040E0019">
      <w:start w:val="1"/>
      <w:numFmt w:val="lowerLetter"/>
      <w:lvlText w:val="%2."/>
      <w:lvlJc w:val="left"/>
      <w:pPr>
        <w:ind w:left="1221" w:hanging="360"/>
      </w:pPr>
    </w:lvl>
    <w:lvl w:ilvl="2" w:tplc="040E001B">
      <w:start w:val="1"/>
      <w:numFmt w:val="lowerRoman"/>
      <w:lvlText w:val="%3."/>
      <w:lvlJc w:val="right"/>
      <w:pPr>
        <w:ind w:left="1941" w:hanging="180"/>
      </w:pPr>
    </w:lvl>
    <w:lvl w:ilvl="3" w:tplc="040E000F" w:tentative="1">
      <w:start w:val="1"/>
      <w:numFmt w:val="decimal"/>
      <w:lvlText w:val="%4."/>
      <w:lvlJc w:val="left"/>
      <w:pPr>
        <w:ind w:left="2661" w:hanging="360"/>
      </w:pPr>
    </w:lvl>
    <w:lvl w:ilvl="4" w:tplc="040E0019" w:tentative="1">
      <w:start w:val="1"/>
      <w:numFmt w:val="lowerLetter"/>
      <w:lvlText w:val="%5."/>
      <w:lvlJc w:val="left"/>
      <w:pPr>
        <w:ind w:left="3381" w:hanging="360"/>
      </w:pPr>
    </w:lvl>
    <w:lvl w:ilvl="5" w:tplc="040E001B" w:tentative="1">
      <w:start w:val="1"/>
      <w:numFmt w:val="lowerRoman"/>
      <w:lvlText w:val="%6."/>
      <w:lvlJc w:val="right"/>
      <w:pPr>
        <w:ind w:left="4101" w:hanging="180"/>
      </w:pPr>
    </w:lvl>
    <w:lvl w:ilvl="6" w:tplc="040E000F" w:tentative="1">
      <w:start w:val="1"/>
      <w:numFmt w:val="decimal"/>
      <w:lvlText w:val="%7."/>
      <w:lvlJc w:val="left"/>
      <w:pPr>
        <w:ind w:left="4821" w:hanging="360"/>
      </w:pPr>
    </w:lvl>
    <w:lvl w:ilvl="7" w:tplc="040E0019" w:tentative="1">
      <w:start w:val="1"/>
      <w:numFmt w:val="lowerLetter"/>
      <w:lvlText w:val="%8."/>
      <w:lvlJc w:val="left"/>
      <w:pPr>
        <w:ind w:left="5541" w:hanging="360"/>
      </w:pPr>
    </w:lvl>
    <w:lvl w:ilvl="8" w:tplc="040E001B" w:tentative="1">
      <w:start w:val="1"/>
      <w:numFmt w:val="lowerRoman"/>
      <w:lvlText w:val="%9."/>
      <w:lvlJc w:val="right"/>
      <w:pPr>
        <w:ind w:left="6261" w:hanging="180"/>
      </w:pPr>
    </w:lvl>
  </w:abstractNum>
  <w:abstractNum w:abstractNumId="95" w15:restartNumberingAfterBreak="0">
    <w:nsid w:val="7E0B4EDD"/>
    <w:multiLevelType w:val="multilevel"/>
    <w:tmpl w:val="0B1EFC66"/>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716"/>
        </w:tabs>
        <w:ind w:left="716" w:hanging="432"/>
      </w:pPr>
      <w:rPr>
        <w:b/>
        <w:bCs/>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96" w15:restartNumberingAfterBreak="0">
    <w:nsid w:val="7EAA0BB9"/>
    <w:multiLevelType w:val="hybridMultilevel"/>
    <w:tmpl w:val="B4C099B6"/>
    <w:lvl w:ilvl="0" w:tplc="040E000F">
      <w:start w:val="1"/>
      <w:numFmt w:val="decimal"/>
      <w:lvlText w:val="%1."/>
      <w:lvlJc w:val="left"/>
      <w:pPr>
        <w:ind w:left="1149" w:hanging="360"/>
      </w:pPr>
    </w:lvl>
    <w:lvl w:ilvl="1" w:tplc="040E0019" w:tentative="1">
      <w:start w:val="1"/>
      <w:numFmt w:val="lowerLetter"/>
      <w:lvlText w:val="%2."/>
      <w:lvlJc w:val="left"/>
      <w:pPr>
        <w:ind w:left="1869" w:hanging="360"/>
      </w:pPr>
    </w:lvl>
    <w:lvl w:ilvl="2" w:tplc="040E001B" w:tentative="1">
      <w:start w:val="1"/>
      <w:numFmt w:val="lowerRoman"/>
      <w:lvlText w:val="%3."/>
      <w:lvlJc w:val="right"/>
      <w:pPr>
        <w:ind w:left="2589" w:hanging="180"/>
      </w:pPr>
    </w:lvl>
    <w:lvl w:ilvl="3" w:tplc="040E000F" w:tentative="1">
      <w:start w:val="1"/>
      <w:numFmt w:val="decimal"/>
      <w:lvlText w:val="%4."/>
      <w:lvlJc w:val="left"/>
      <w:pPr>
        <w:ind w:left="3309" w:hanging="360"/>
      </w:pPr>
    </w:lvl>
    <w:lvl w:ilvl="4" w:tplc="040E0019" w:tentative="1">
      <w:start w:val="1"/>
      <w:numFmt w:val="lowerLetter"/>
      <w:lvlText w:val="%5."/>
      <w:lvlJc w:val="left"/>
      <w:pPr>
        <w:ind w:left="4029" w:hanging="360"/>
      </w:pPr>
    </w:lvl>
    <w:lvl w:ilvl="5" w:tplc="040E001B" w:tentative="1">
      <w:start w:val="1"/>
      <w:numFmt w:val="lowerRoman"/>
      <w:lvlText w:val="%6."/>
      <w:lvlJc w:val="right"/>
      <w:pPr>
        <w:ind w:left="4749" w:hanging="180"/>
      </w:pPr>
    </w:lvl>
    <w:lvl w:ilvl="6" w:tplc="040E000F" w:tentative="1">
      <w:start w:val="1"/>
      <w:numFmt w:val="decimal"/>
      <w:lvlText w:val="%7."/>
      <w:lvlJc w:val="left"/>
      <w:pPr>
        <w:ind w:left="5469" w:hanging="360"/>
      </w:pPr>
    </w:lvl>
    <w:lvl w:ilvl="7" w:tplc="040E0019" w:tentative="1">
      <w:start w:val="1"/>
      <w:numFmt w:val="lowerLetter"/>
      <w:lvlText w:val="%8."/>
      <w:lvlJc w:val="left"/>
      <w:pPr>
        <w:ind w:left="6189" w:hanging="360"/>
      </w:pPr>
    </w:lvl>
    <w:lvl w:ilvl="8" w:tplc="040E001B" w:tentative="1">
      <w:start w:val="1"/>
      <w:numFmt w:val="lowerRoman"/>
      <w:lvlText w:val="%9."/>
      <w:lvlJc w:val="right"/>
      <w:pPr>
        <w:ind w:left="6909" w:hanging="180"/>
      </w:pPr>
    </w:lvl>
  </w:abstractNum>
  <w:abstractNum w:abstractNumId="97" w15:restartNumberingAfterBreak="0">
    <w:nsid w:val="7EDD261D"/>
    <w:multiLevelType w:val="hybridMultilevel"/>
    <w:tmpl w:val="D84C710A"/>
    <w:lvl w:ilvl="0" w:tplc="040E0017">
      <w:start w:val="1"/>
      <w:numFmt w:val="lowerLetter"/>
      <w:lvlText w:val="%1)"/>
      <w:lvlJc w:val="left"/>
      <w:pPr>
        <w:ind w:left="1004" w:hanging="360"/>
      </w:pPr>
    </w:lvl>
    <w:lvl w:ilvl="1" w:tplc="040E0019">
      <w:start w:val="1"/>
      <w:numFmt w:val="lowerLetter"/>
      <w:lvlText w:val="%2."/>
      <w:lvlJc w:val="left"/>
      <w:pPr>
        <w:ind w:left="1724" w:hanging="360"/>
      </w:pPr>
    </w:lvl>
    <w:lvl w:ilvl="2" w:tplc="040E001B">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98" w15:restartNumberingAfterBreak="0">
    <w:nsid w:val="7F8F70D4"/>
    <w:multiLevelType w:val="multilevel"/>
    <w:tmpl w:val="983CD54A"/>
    <w:lvl w:ilvl="0">
      <w:start w:val="8"/>
      <w:numFmt w:val="decimal"/>
      <w:lvlText w:val="%1"/>
      <w:lvlJc w:val="left"/>
      <w:pPr>
        <w:ind w:left="360" w:hanging="360"/>
      </w:pPr>
      <w:rPr>
        <w:rFonts w:eastAsiaTheme="minorHAnsi" w:hint="default"/>
        <w:color w:val="5B9BD5" w:themeColor="accent1"/>
        <w:sz w:val="22"/>
      </w:rPr>
    </w:lvl>
    <w:lvl w:ilvl="1">
      <w:start w:val="3"/>
      <w:numFmt w:val="decimal"/>
      <w:lvlText w:val="%1.%2"/>
      <w:lvlJc w:val="left"/>
      <w:pPr>
        <w:ind w:left="644" w:hanging="360"/>
      </w:pPr>
      <w:rPr>
        <w:rFonts w:eastAsiaTheme="minorHAnsi" w:hint="default"/>
        <w:color w:val="5B9BD5" w:themeColor="accent1"/>
        <w:sz w:val="22"/>
      </w:rPr>
    </w:lvl>
    <w:lvl w:ilvl="2">
      <w:start w:val="1"/>
      <w:numFmt w:val="decimal"/>
      <w:lvlText w:val="%1.%2.%3"/>
      <w:lvlJc w:val="left"/>
      <w:pPr>
        <w:ind w:left="1288" w:hanging="720"/>
      </w:pPr>
      <w:rPr>
        <w:rFonts w:eastAsiaTheme="minorHAnsi" w:hint="default"/>
        <w:color w:val="5B9BD5" w:themeColor="accent1"/>
        <w:sz w:val="22"/>
      </w:rPr>
    </w:lvl>
    <w:lvl w:ilvl="3">
      <w:start w:val="1"/>
      <w:numFmt w:val="decimal"/>
      <w:lvlText w:val="%1.%2.%3.%4"/>
      <w:lvlJc w:val="left"/>
      <w:pPr>
        <w:ind w:left="1572" w:hanging="720"/>
      </w:pPr>
      <w:rPr>
        <w:rFonts w:eastAsiaTheme="minorHAnsi" w:hint="default"/>
        <w:color w:val="5B9BD5" w:themeColor="accent1"/>
        <w:sz w:val="22"/>
      </w:rPr>
    </w:lvl>
    <w:lvl w:ilvl="4">
      <w:start w:val="1"/>
      <w:numFmt w:val="decimal"/>
      <w:lvlText w:val="%1.%2.%3.%4.%5"/>
      <w:lvlJc w:val="left"/>
      <w:pPr>
        <w:ind w:left="1856" w:hanging="720"/>
      </w:pPr>
      <w:rPr>
        <w:rFonts w:eastAsiaTheme="minorHAnsi" w:hint="default"/>
        <w:color w:val="5B9BD5" w:themeColor="accent1"/>
        <w:sz w:val="22"/>
      </w:rPr>
    </w:lvl>
    <w:lvl w:ilvl="5">
      <w:start w:val="1"/>
      <w:numFmt w:val="decimal"/>
      <w:lvlText w:val="%1.%2.%3.%4.%5.%6"/>
      <w:lvlJc w:val="left"/>
      <w:pPr>
        <w:ind w:left="2500" w:hanging="1080"/>
      </w:pPr>
      <w:rPr>
        <w:rFonts w:eastAsiaTheme="minorHAnsi" w:hint="default"/>
        <w:color w:val="5B9BD5" w:themeColor="accent1"/>
        <w:sz w:val="22"/>
      </w:rPr>
    </w:lvl>
    <w:lvl w:ilvl="6">
      <w:start w:val="1"/>
      <w:numFmt w:val="decimal"/>
      <w:lvlText w:val="%1.%2.%3.%4.%5.%6.%7"/>
      <w:lvlJc w:val="left"/>
      <w:pPr>
        <w:ind w:left="2784" w:hanging="1080"/>
      </w:pPr>
      <w:rPr>
        <w:rFonts w:eastAsiaTheme="minorHAnsi" w:hint="default"/>
        <w:color w:val="5B9BD5" w:themeColor="accent1"/>
        <w:sz w:val="22"/>
      </w:rPr>
    </w:lvl>
    <w:lvl w:ilvl="7">
      <w:start w:val="1"/>
      <w:numFmt w:val="decimal"/>
      <w:lvlText w:val="%1.%2.%3.%4.%5.%6.%7.%8"/>
      <w:lvlJc w:val="left"/>
      <w:pPr>
        <w:ind w:left="3428" w:hanging="1440"/>
      </w:pPr>
      <w:rPr>
        <w:rFonts w:eastAsiaTheme="minorHAnsi" w:hint="default"/>
        <w:color w:val="5B9BD5" w:themeColor="accent1"/>
        <w:sz w:val="22"/>
      </w:rPr>
    </w:lvl>
    <w:lvl w:ilvl="8">
      <w:start w:val="1"/>
      <w:numFmt w:val="decimal"/>
      <w:lvlText w:val="%1.%2.%3.%4.%5.%6.%7.%8.%9"/>
      <w:lvlJc w:val="left"/>
      <w:pPr>
        <w:ind w:left="3712" w:hanging="1440"/>
      </w:pPr>
      <w:rPr>
        <w:rFonts w:eastAsiaTheme="minorHAnsi" w:hint="default"/>
        <w:color w:val="5B9BD5" w:themeColor="accent1"/>
        <w:sz w:val="22"/>
      </w:rPr>
    </w:lvl>
  </w:abstractNum>
  <w:num w:numId="1" w16cid:durableId="133643150">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2442763">
    <w:abstractNumId w:val="0"/>
  </w:num>
  <w:num w:numId="3" w16cid:durableId="921646425">
    <w:abstractNumId w:val="27"/>
  </w:num>
  <w:num w:numId="4" w16cid:durableId="1443183613">
    <w:abstractNumId w:val="36"/>
  </w:num>
  <w:num w:numId="5" w16cid:durableId="298002885">
    <w:abstractNumId w:val="66"/>
  </w:num>
  <w:num w:numId="6" w16cid:durableId="946694561">
    <w:abstractNumId w:val="47"/>
  </w:num>
  <w:num w:numId="7" w16cid:durableId="71702264">
    <w:abstractNumId w:val="6"/>
  </w:num>
  <w:num w:numId="8" w16cid:durableId="1923951789">
    <w:abstractNumId w:val="12"/>
  </w:num>
  <w:num w:numId="9" w16cid:durableId="2115518317">
    <w:abstractNumId w:val="22"/>
  </w:num>
  <w:num w:numId="10" w16cid:durableId="135681236">
    <w:abstractNumId w:val="62"/>
  </w:num>
  <w:num w:numId="11" w16cid:durableId="865796845">
    <w:abstractNumId w:val="82"/>
  </w:num>
  <w:num w:numId="12" w16cid:durableId="1549561076">
    <w:abstractNumId w:val="97"/>
  </w:num>
  <w:num w:numId="13" w16cid:durableId="1213228662">
    <w:abstractNumId w:val="5"/>
  </w:num>
  <w:num w:numId="14" w16cid:durableId="1553926942">
    <w:abstractNumId w:val="3"/>
  </w:num>
  <w:num w:numId="15" w16cid:durableId="663969289">
    <w:abstractNumId w:val="1"/>
  </w:num>
  <w:num w:numId="16" w16cid:durableId="712578279">
    <w:abstractNumId w:val="14"/>
  </w:num>
  <w:num w:numId="17" w16cid:durableId="879435154">
    <w:abstractNumId w:val="11"/>
  </w:num>
  <w:num w:numId="18" w16cid:durableId="1873028128">
    <w:abstractNumId w:val="21"/>
  </w:num>
  <w:num w:numId="19" w16cid:durableId="726563791">
    <w:abstractNumId w:val="60"/>
  </w:num>
  <w:num w:numId="20" w16cid:durableId="1773622633">
    <w:abstractNumId w:val="59"/>
  </w:num>
  <w:num w:numId="21" w16cid:durableId="281960877">
    <w:abstractNumId w:val="50"/>
  </w:num>
  <w:num w:numId="22" w16cid:durableId="797066617">
    <w:abstractNumId w:val="86"/>
  </w:num>
  <w:num w:numId="23" w16cid:durableId="1816294269">
    <w:abstractNumId w:val="92"/>
  </w:num>
  <w:num w:numId="24" w16cid:durableId="31853136">
    <w:abstractNumId w:val="96"/>
  </w:num>
  <w:num w:numId="25" w16cid:durableId="1898127863">
    <w:abstractNumId w:val="56"/>
  </w:num>
  <w:num w:numId="26" w16cid:durableId="1516967270">
    <w:abstractNumId w:val="91"/>
  </w:num>
  <w:num w:numId="27" w16cid:durableId="594636706">
    <w:abstractNumId w:val="45"/>
  </w:num>
  <w:num w:numId="28" w16cid:durableId="1976375724">
    <w:abstractNumId w:val="24"/>
  </w:num>
  <w:num w:numId="29" w16cid:durableId="2091660491">
    <w:abstractNumId w:val="57"/>
  </w:num>
  <w:num w:numId="30" w16cid:durableId="1044257558">
    <w:abstractNumId w:val="81"/>
  </w:num>
  <w:num w:numId="31" w16cid:durableId="2070183756">
    <w:abstractNumId w:val="23"/>
  </w:num>
  <w:num w:numId="32" w16cid:durableId="1879976337">
    <w:abstractNumId w:val="19"/>
  </w:num>
  <w:num w:numId="33" w16cid:durableId="1031682555">
    <w:abstractNumId w:val="54"/>
  </w:num>
  <w:num w:numId="34" w16cid:durableId="2011129865">
    <w:abstractNumId w:val="80"/>
  </w:num>
  <w:num w:numId="35" w16cid:durableId="215625329">
    <w:abstractNumId w:val="76"/>
  </w:num>
  <w:num w:numId="36" w16cid:durableId="1368751963">
    <w:abstractNumId w:val="88"/>
  </w:num>
  <w:num w:numId="37" w16cid:durableId="1377504979">
    <w:abstractNumId w:val="18"/>
  </w:num>
  <w:num w:numId="38" w16cid:durableId="1551458400">
    <w:abstractNumId w:val="34"/>
  </w:num>
  <w:num w:numId="39" w16cid:durableId="927075945">
    <w:abstractNumId w:val="10"/>
  </w:num>
  <w:num w:numId="40" w16cid:durableId="1731801274">
    <w:abstractNumId w:val="55"/>
  </w:num>
  <w:num w:numId="41" w16cid:durableId="961376611">
    <w:abstractNumId w:val="44"/>
  </w:num>
  <w:num w:numId="42" w16cid:durableId="674381022">
    <w:abstractNumId w:val="7"/>
  </w:num>
  <w:num w:numId="43" w16cid:durableId="1032615266">
    <w:abstractNumId w:val="46"/>
  </w:num>
  <w:num w:numId="44" w16cid:durableId="1084886154">
    <w:abstractNumId w:val="30"/>
  </w:num>
  <w:num w:numId="45" w16cid:durableId="113405599">
    <w:abstractNumId w:val="9"/>
  </w:num>
  <w:num w:numId="46" w16cid:durableId="158085018">
    <w:abstractNumId w:val="84"/>
  </w:num>
  <w:num w:numId="47" w16cid:durableId="596258348">
    <w:abstractNumId w:val="17"/>
  </w:num>
  <w:num w:numId="48" w16cid:durableId="1521624130">
    <w:abstractNumId w:val="51"/>
  </w:num>
  <w:num w:numId="49" w16cid:durableId="139349713">
    <w:abstractNumId w:val="77"/>
  </w:num>
  <w:num w:numId="50" w16cid:durableId="81996024">
    <w:abstractNumId w:val="15"/>
  </w:num>
  <w:num w:numId="51" w16cid:durableId="1177502649">
    <w:abstractNumId w:val="38"/>
  </w:num>
  <w:num w:numId="52" w16cid:durableId="852299498">
    <w:abstractNumId w:val="98"/>
  </w:num>
  <w:num w:numId="53" w16cid:durableId="1976523231">
    <w:abstractNumId w:val="71"/>
  </w:num>
  <w:num w:numId="54" w16cid:durableId="1327900086">
    <w:abstractNumId w:val="87"/>
  </w:num>
  <w:num w:numId="55" w16cid:durableId="1710105168">
    <w:abstractNumId w:val="49"/>
  </w:num>
  <w:num w:numId="56" w16cid:durableId="208882875">
    <w:abstractNumId w:val="94"/>
  </w:num>
  <w:num w:numId="57" w16cid:durableId="1809585747">
    <w:abstractNumId w:val="8"/>
  </w:num>
  <w:num w:numId="58" w16cid:durableId="1888446298">
    <w:abstractNumId w:val="68"/>
  </w:num>
  <w:num w:numId="59" w16cid:durableId="1395817128">
    <w:abstractNumId w:val="29"/>
  </w:num>
  <w:num w:numId="60" w16cid:durableId="1908491507">
    <w:abstractNumId w:val="33"/>
  </w:num>
  <w:num w:numId="61" w16cid:durableId="1458721107">
    <w:abstractNumId w:val="78"/>
  </w:num>
  <w:num w:numId="62" w16cid:durableId="1274706519">
    <w:abstractNumId w:val="64"/>
  </w:num>
  <w:num w:numId="63" w16cid:durableId="520893922">
    <w:abstractNumId w:val="63"/>
  </w:num>
  <w:num w:numId="64" w16cid:durableId="859317055">
    <w:abstractNumId w:val="4"/>
  </w:num>
  <w:num w:numId="65" w16cid:durableId="987779695">
    <w:abstractNumId w:val="25"/>
  </w:num>
  <w:num w:numId="66" w16cid:durableId="1334409536">
    <w:abstractNumId w:val="43"/>
  </w:num>
  <w:num w:numId="67" w16cid:durableId="537160452">
    <w:abstractNumId w:val="42"/>
  </w:num>
  <w:num w:numId="68" w16cid:durableId="734552839">
    <w:abstractNumId w:val="70"/>
  </w:num>
  <w:num w:numId="69" w16cid:durableId="927348816">
    <w:abstractNumId w:val="73"/>
  </w:num>
  <w:num w:numId="70" w16cid:durableId="236285421">
    <w:abstractNumId w:val="2"/>
  </w:num>
  <w:num w:numId="71" w16cid:durableId="66852769">
    <w:abstractNumId w:val="67"/>
  </w:num>
  <w:num w:numId="72" w16cid:durableId="1647588418">
    <w:abstractNumId w:val="95"/>
  </w:num>
  <w:num w:numId="73" w16cid:durableId="924415331">
    <w:abstractNumId w:val="52"/>
  </w:num>
  <w:num w:numId="74" w16cid:durableId="970407091">
    <w:abstractNumId w:val="35"/>
  </w:num>
  <w:num w:numId="75" w16cid:durableId="2082021030">
    <w:abstractNumId w:val="39"/>
  </w:num>
  <w:num w:numId="76" w16cid:durableId="36516629">
    <w:abstractNumId w:val="53"/>
  </w:num>
  <w:num w:numId="77" w16cid:durableId="1632587849">
    <w:abstractNumId w:val="48"/>
  </w:num>
  <w:num w:numId="78" w16cid:durableId="617031309">
    <w:abstractNumId w:val="37"/>
  </w:num>
  <w:num w:numId="79" w16cid:durableId="833374821">
    <w:abstractNumId w:val="28"/>
  </w:num>
  <w:num w:numId="80" w16cid:durableId="1124344887">
    <w:abstractNumId w:val="32"/>
  </w:num>
  <w:num w:numId="81" w16cid:durableId="1157307275">
    <w:abstractNumId w:val="58"/>
  </w:num>
  <w:num w:numId="82" w16cid:durableId="1710103049">
    <w:abstractNumId w:val="93"/>
  </w:num>
  <w:num w:numId="83" w16cid:durableId="703096676">
    <w:abstractNumId w:val="75"/>
  </w:num>
  <w:num w:numId="84" w16cid:durableId="1197353164">
    <w:abstractNumId w:val="69"/>
  </w:num>
  <w:num w:numId="85" w16cid:durableId="1382049506">
    <w:abstractNumId w:val="16"/>
  </w:num>
  <w:num w:numId="86" w16cid:durableId="1869682725">
    <w:abstractNumId w:val="31"/>
  </w:num>
  <w:num w:numId="87" w16cid:durableId="1150633256">
    <w:abstractNumId w:val="74"/>
  </w:num>
  <w:num w:numId="88" w16cid:durableId="465201657">
    <w:abstractNumId w:val="90"/>
  </w:num>
  <w:num w:numId="89" w16cid:durableId="914509400">
    <w:abstractNumId w:val="20"/>
  </w:num>
  <w:num w:numId="90" w16cid:durableId="489953764">
    <w:abstractNumId w:val="13"/>
  </w:num>
  <w:num w:numId="91" w16cid:durableId="1750302437">
    <w:abstractNumId w:val="61"/>
  </w:num>
  <w:num w:numId="92" w16cid:durableId="1997411742">
    <w:abstractNumId w:val="79"/>
  </w:num>
  <w:num w:numId="93" w16cid:durableId="1910768786">
    <w:abstractNumId w:val="85"/>
  </w:num>
  <w:num w:numId="94" w16cid:durableId="1551306762">
    <w:abstractNumId w:val="65"/>
  </w:num>
  <w:num w:numId="95" w16cid:durableId="202837977">
    <w:abstractNumId w:val="83"/>
  </w:num>
  <w:num w:numId="96" w16cid:durableId="1858812471">
    <w:abstractNumId w:val="72"/>
  </w:num>
  <w:num w:numId="97" w16cid:durableId="1414086785">
    <w:abstractNumId w:val="41"/>
  </w:num>
  <w:num w:numId="98" w16cid:durableId="1058014938">
    <w:abstractNumId w:val="40"/>
  </w:num>
  <w:num w:numId="99" w16cid:durableId="1685521930">
    <w:abstractNumId w:val="8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306"/>
    <w:rsid w:val="0001231F"/>
    <w:rsid w:val="000126BD"/>
    <w:rsid w:val="000149C4"/>
    <w:rsid w:val="00050BB6"/>
    <w:rsid w:val="00085423"/>
    <w:rsid w:val="0009223D"/>
    <w:rsid w:val="0010315A"/>
    <w:rsid w:val="00152D5E"/>
    <w:rsid w:val="00166A91"/>
    <w:rsid w:val="00166ADE"/>
    <w:rsid w:val="001732C9"/>
    <w:rsid w:val="001B1327"/>
    <w:rsid w:val="001B6A15"/>
    <w:rsid w:val="001E773F"/>
    <w:rsid w:val="002027B8"/>
    <w:rsid w:val="00253AD1"/>
    <w:rsid w:val="0026187A"/>
    <w:rsid w:val="0026484D"/>
    <w:rsid w:val="00277C05"/>
    <w:rsid w:val="00296A7B"/>
    <w:rsid w:val="002C4946"/>
    <w:rsid w:val="002D67C0"/>
    <w:rsid w:val="002F5029"/>
    <w:rsid w:val="00326572"/>
    <w:rsid w:val="00365AA2"/>
    <w:rsid w:val="00395657"/>
    <w:rsid w:val="0039639A"/>
    <w:rsid w:val="003C69A3"/>
    <w:rsid w:val="003E27BC"/>
    <w:rsid w:val="003E466A"/>
    <w:rsid w:val="004002FD"/>
    <w:rsid w:val="00426F52"/>
    <w:rsid w:val="00440345"/>
    <w:rsid w:val="004B0173"/>
    <w:rsid w:val="004B26FA"/>
    <w:rsid w:val="004F4603"/>
    <w:rsid w:val="005031B2"/>
    <w:rsid w:val="00553AF2"/>
    <w:rsid w:val="005B57F0"/>
    <w:rsid w:val="005B77A8"/>
    <w:rsid w:val="005D7ACB"/>
    <w:rsid w:val="005E5C75"/>
    <w:rsid w:val="005E6750"/>
    <w:rsid w:val="00625DD5"/>
    <w:rsid w:val="006406FC"/>
    <w:rsid w:val="00644FEB"/>
    <w:rsid w:val="00656172"/>
    <w:rsid w:val="00665547"/>
    <w:rsid w:val="0067146A"/>
    <w:rsid w:val="00674129"/>
    <w:rsid w:val="006767B4"/>
    <w:rsid w:val="006D5ECC"/>
    <w:rsid w:val="006E135C"/>
    <w:rsid w:val="006F24F0"/>
    <w:rsid w:val="00704BE4"/>
    <w:rsid w:val="00744AB6"/>
    <w:rsid w:val="00755D68"/>
    <w:rsid w:val="007674BE"/>
    <w:rsid w:val="007C677C"/>
    <w:rsid w:val="007D4F75"/>
    <w:rsid w:val="007D7ED6"/>
    <w:rsid w:val="007E0575"/>
    <w:rsid w:val="007E45CB"/>
    <w:rsid w:val="007F3DA5"/>
    <w:rsid w:val="007F7157"/>
    <w:rsid w:val="00820887"/>
    <w:rsid w:val="00826F92"/>
    <w:rsid w:val="00831028"/>
    <w:rsid w:val="00840A7A"/>
    <w:rsid w:val="00844147"/>
    <w:rsid w:val="0085614D"/>
    <w:rsid w:val="00891CE7"/>
    <w:rsid w:val="00895212"/>
    <w:rsid w:val="008C54F2"/>
    <w:rsid w:val="008F152F"/>
    <w:rsid w:val="00912603"/>
    <w:rsid w:val="009278C8"/>
    <w:rsid w:val="00927ABF"/>
    <w:rsid w:val="00954482"/>
    <w:rsid w:val="00964287"/>
    <w:rsid w:val="00965A72"/>
    <w:rsid w:val="00983D7F"/>
    <w:rsid w:val="00991B19"/>
    <w:rsid w:val="009A77B0"/>
    <w:rsid w:val="009B47B2"/>
    <w:rsid w:val="009B78B2"/>
    <w:rsid w:val="009E1343"/>
    <w:rsid w:val="00A03F9C"/>
    <w:rsid w:val="00A1487E"/>
    <w:rsid w:val="00A33078"/>
    <w:rsid w:val="00A4180E"/>
    <w:rsid w:val="00A66E63"/>
    <w:rsid w:val="00A7233D"/>
    <w:rsid w:val="00A76BED"/>
    <w:rsid w:val="00A777F6"/>
    <w:rsid w:val="00A846FA"/>
    <w:rsid w:val="00AB590C"/>
    <w:rsid w:val="00AB5D17"/>
    <w:rsid w:val="00AC4451"/>
    <w:rsid w:val="00AC459B"/>
    <w:rsid w:val="00AD52C1"/>
    <w:rsid w:val="00AF077B"/>
    <w:rsid w:val="00B27853"/>
    <w:rsid w:val="00B33CD0"/>
    <w:rsid w:val="00B43171"/>
    <w:rsid w:val="00B67263"/>
    <w:rsid w:val="00B8356F"/>
    <w:rsid w:val="00B83F98"/>
    <w:rsid w:val="00BB45F1"/>
    <w:rsid w:val="00BC7C7D"/>
    <w:rsid w:val="00BD63FD"/>
    <w:rsid w:val="00BF0249"/>
    <w:rsid w:val="00BF458F"/>
    <w:rsid w:val="00BF461D"/>
    <w:rsid w:val="00C25424"/>
    <w:rsid w:val="00C32D58"/>
    <w:rsid w:val="00C91306"/>
    <w:rsid w:val="00CA0B22"/>
    <w:rsid w:val="00CA77E2"/>
    <w:rsid w:val="00CB6D47"/>
    <w:rsid w:val="00CC7CF9"/>
    <w:rsid w:val="00CD7A01"/>
    <w:rsid w:val="00CE73E3"/>
    <w:rsid w:val="00CE7DD4"/>
    <w:rsid w:val="00D140AF"/>
    <w:rsid w:val="00D14D6B"/>
    <w:rsid w:val="00D23437"/>
    <w:rsid w:val="00D33362"/>
    <w:rsid w:val="00D45CB1"/>
    <w:rsid w:val="00D70EBC"/>
    <w:rsid w:val="00D77F26"/>
    <w:rsid w:val="00D92375"/>
    <w:rsid w:val="00D96F57"/>
    <w:rsid w:val="00DA69EA"/>
    <w:rsid w:val="00DA6F3D"/>
    <w:rsid w:val="00DC5220"/>
    <w:rsid w:val="00E36033"/>
    <w:rsid w:val="00E522F3"/>
    <w:rsid w:val="00E52E7A"/>
    <w:rsid w:val="00E55A2B"/>
    <w:rsid w:val="00E73705"/>
    <w:rsid w:val="00EA7F3E"/>
    <w:rsid w:val="00EC2400"/>
    <w:rsid w:val="00ED611F"/>
    <w:rsid w:val="00EF069E"/>
    <w:rsid w:val="00EF240B"/>
    <w:rsid w:val="00F14263"/>
    <w:rsid w:val="00F22122"/>
    <w:rsid w:val="00F87C00"/>
    <w:rsid w:val="00F91230"/>
    <w:rsid w:val="00FB14B5"/>
    <w:rsid w:val="00FF6A5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D134D"/>
  <w15:chartTrackingRefBased/>
  <w15:docId w15:val="{A98F5C0C-4549-403C-AB60-92D0B2C1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91306"/>
    <w:pPr>
      <w:spacing w:after="0" w:line="240" w:lineRule="auto"/>
    </w:pPr>
    <w:rPr>
      <w:rFonts w:ascii="CG Times (W1)" w:eastAsia="Times New Roman" w:hAnsi="CG Times (W1)" w:cs="Times New Roman"/>
      <w:sz w:val="20"/>
      <w:szCs w:val="20"/>
      <w:lang w:eastAsia="hu-HU"/>
    </w:rPr>
  </w:style>
  <w:style w:type="paragraph" w:styleId="Cmsor1">
    <w:name w:val="heading 1"/>
    <w:basedOn w:val="Norml"/>
    <w:next w:val="Norml"/>
    <w:link w:val="Cmsor1Char"/>
    <w:uiPriority w:val="99"/>
    <w:qFormat/>
    <w:rsid w:val="00C91306"/>
    <w:pPr>
      <w:keepNext/>
      <w:jc w:val="both"/>
      <w:outlineLvl w:val="0"/>
    </w:pPr>
    <w:rPr>
      <w:rFonts w:ascii="Times New Roman" w:hAnsi="Times New Roman"/>
      <w:b/>
      <w:bCs/>
      <w:i/>
      <w:iCs/>
      <w:sz w:val="24"/>
      <w:szCs w:val="24"/>
      <w:u w:val="single"/>
    </w:rPr>
  </w:style>
  <w:style w:type="paragraph" w:styleId="Cmsor2">
    <w:name w:val="heading 2"/>
    <w:basedOn w:val="Norml"/>
    <w:next w:val="Norml"/>
    <w:link w:val="Cmsor2Char"/>
    <w:uiPriority w:val="99"/>
    <w:semiHidden/>
    <w:unhideWhenUsed/>
    <w:qFormat/>
    <w:rsid w:val="00C91306"/>
    <w:pPr>
      <w:keepNext/>
      <w:keepLines/>
      <w:spacing w:before="200"/>
      <w:outlineLvl w:val="1"/>
    </w:pPr>
    <w:rPr>
      <w:rFonts w:ascii="Cambria" w:hAnsi="Cambria"/>
      <w:b/>
      <w:bCs/>
      <w:color w:val="4F81BD"/>
      <w:sz w:val="26"/>
      <w:szCs w:val="26"/>
    </w:rPr>
  </w:style>
  <w:style w:type="paragraph" w:styleId="Cmsor3">
    <w:name w:val="heading 3"/>
    <w:basedOn w:val="Norml"/>
    <w:next w:val="Norml"/>
    <w:link w:val="Cmsor3Char"/>
    <w:uiPriority w:val="99"/>
    <w:semiHidden/>
    <w:unhideWhenUsed/>
    <w:qFormat/>
    <w:rsid w:val="00C91306"/>
    <w:pPr>
      <w:keepNext/>
      <w:keepLines/>
      <w:spacing w:before="200"/>
      <w:outlineLvl w:val="2"/>
    </w:pPr>
    <w:rPr>
      <w:rFonts w:ascii="Cambria" w:hAnsi="Cambria" w:cs="Cambria"/>
      <w:b/>
      <w:bCs/>
      <w:color w:val="4F81BD"/>
    </w:rPr>
  </w:style>
  <w:style w:type="paragraph" w:styleId="Cmsor6">
    <w:name w:val="heading 6"/>
    <w:basedOn w:val="Norml"/>
    <w:next w:val="Norml"/>
    <w:link w:val="Cmsor6Char"/>
    <w:uiPriority w:val="9"/>
    <w:semiHidden/>
    <w:unhideWhenUsed/>
    <w:qFormat/>
    <w:rsid w:val="00CE73E3"/>
    <w:pPr>
      <w:keepNext/>
      <w:keepLines/>
      <w:spacing w:before="40"/>
      <w:outlineLvl w:val="5"/>
    </w:pPr>
    <w:rPr>
      <w:rFonts w:asciiTheme="majorHAnsi" w:eastAsiaTheme="majorEastAsia" w:hAnsiTheme="majorHAnsi" w:cstheme="majorBidi"/>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C91306"/>
    <w:rPr>
      <w:rFonts w:ascii="Times New Roman" w:eastAsia="Times New Roman" w:hAnsi="Times New Roman" w:cs="Times New Roman"/>
      <w:b/>
      <w:bCs/>
      <w:i/>
      <w:iCs/>
      <w:sz w:val="24"/>
      <w:szCs w:val="24"/>
      <w:u w:val="single"/>
      <w:lang w:eastAsia="hu-HU"/>
    </w:rPr>
  </w:style>
  <w:style w:type="character" w:customStyle="1" w:styleId="Cmsor2Char">
    <w:name w:val="Címsor 2 Char"/>
    <w:basedOn w:val="Bekezdsalapbettpusa"/>
    <w:link w:val="Cmsor2"/>
    <w:uiPriority w:val="99"/>
    <w:semiHidden/>
    <w:rsid w:val="00C91306"/>
    <w:rPr>
      <w:rFonts w:ascii="Cambria" w:eastAsia="Times New Roman" w:hAnsi="Cambria" w:cs="Times New Roman"/>
      <w:b/>
      <w:bCs/>
      <w:color w:val="4F81BD"/>
      <w:sz w:val="26"/>
      <w:szCs w:val="26"/>
      <w:lang w:eastAsia="hu-HU"/>
    </w:rPr>
  </w:style>
  <w:style w:type="character" w:customStyle="1" w:styleId="Cmsor3Char">
    <w:name w:val="Címsor 3 Char"/>
    <w:basedOn w:val="Bekezdsalapbettpusa"/>
    <w:link w:val="Cmsor3"/>
    <w:uiPriority w:val="99"/>
    <w:semiHidden/>
    <w:rsid w:val="00C91306"/>
    <w:rPr>
      <w:rFonts w:ascii="Cambria" w:eastAsia="Times New Roman" w:hAnsi="Cambria" w:cs="Cambria"/>
      <w:b/>
      <w:bCs/>
      <w:color w:val="4F81BD"/>
      <w:sz w:val="20"/>
      <w:szCs w:val="20"/>
      <w:lang w:eastAsia="hu-HU"/>
    </w:rPr>
  </w:style>
  <w:style w:type="paragraph" w:styleId="TJ1">
    <w:name w:val="toc 1"/>
    <w:basedOn w:val="Norml"/>
    <w:next w:val="Norml"/>
    <w:autoRedefine/>
    <w:uiPriority w:val="39"/>
    <w:unhideWhenUsed/>
    <w:qFormat/>
    <w:rsid w:val="00C91306"/>
    <w:pPr>
      <w:keepNext/>
      <w:tabs>
        <w:tab w:val="left" w:pos="720"/>
        <w:tab w:val="right" w:leader="dot" w:pos="9062"/>
      </w:tabs>
    </w:pPr>
    <w:rPr>
      <w:rFonts w:ascii="Times New Roman" w:hAnsi="Times New Roman"/>
      <w:b/>
      <w:bCs/>
      <w:noProof/>
      <w:sz w:val="24"/>
      <w:szCs w:val="24"/>
    </w:rPr>
  </w:style>
  <w:style w:type="paragraph" w:styleId="TJ2">
    <w:name w:val="toc 2"/>
    <w:basedOn w:val="Norml"/>
    <w:next w:val="Norml"/>
    <w:autoRedefine/>
    <w:uiPriority w:val="39"/>
    <w:semiHidden/>
    <w:unhideWhenUsed/>
    <w:qFormat/>
    <w:rsid w:val="00C91306"/>
    <w:pPr>
      <w:tabs>
        <w:tab w:val="left" w:pos="960"/>
        <w:tab w:val="right" w:leader="dot" w:pos="9062"/>
      </w:tabs>
    </w:pPr>
    <w:rPr>
      <w:rFonts w:ascii="Times New Roman" w:hAnsi="Times New Roman"/>
      <w:sz w:val="24"/>
      <w:szCs w:val="24"/>
    </w:rPr>
  </w:style>
  <w:style w:type="paragraph" w:styleId="TJ3">
    <w:name w:val="toc 3"/>
    <w:basedOn w:val="Norml"/>
    <w:next w:val="Norml"/>
    <w:autoRedefine/>
    <w:uiPriority w:val="39"/>
    <w:semiHidden/>
    <w:unhideWhenUsed/>
    <w:qFormat/>
    <w:rsid w:val="00C91306"/>
    <w:pPr>
      <w:tabs>
        <w:tab w:val="left" w:pos="1200"/>
        <w:tab w:val="right" w:leader="dot" w:pos="9062"/>
      </w:tabs>
      <w:ind w:left="482"/>
    </w:pPr>
    <w:rPr>
      <w:rFonts w:ascii="Times New Roman" w:hAnsi="Times New Roman"/>
      <w:noProof/>
      <w:sz w:val="24"/>
      <w:szCs w:val="24"/>
    </w:rPr>
  </w:style>
  <w:style w:type="paragraph" w:styleId="Felsorols3">
    <w:name w:val="List Bullet 3"/>
    <w:basedOn w:val="Norml"/>
    <w:autoRedefine/>
    <w:uiPriority w:val="99"/>
    <w:semiHidden/>
    <w:unhideWhenUsed/>
    <w:rsid w:val="00C91306"/>
    <w:pPr>
      <w:numPr>
        <w:numId w:val="1"/>
      </w:numPr>
      <w:tabs>
        <w:tab w:val="num" w:pos="720"/>
      </w:tabs>
      <w:ind w:left="1134" w:hanging="425"/>
      <w:jc w:val="both"/>
    </w:pPr>
    <w:rPr>
      <w:rFonts w:ascii="Times New Roman" w:hAnsi="Times New Roman"/>
      <w:sz w:val="24"/>
      <w:szCs w:val="24"/>
    </w:rPr>
  </w:style>
  <w:style w:type="paragraph" w:styleId="Szvegtrzs">
    <w:name w:val="Body Text"/>
    <w:basedOn w:val="Norml"/>
    <w:link w:val="SzvegtrzsChar"/>
    <w:uiPriority w:val="99"/>
    <w:unhideWhenUsed/>
    <w:rsid w:val="00C91306"/>
    <w:pPr>
      <w:jc w:val="both"/>
    </w:pPr>
    <w:rPr>
      <w:rFonts w:ascii="Times New Roman" w:hAnsi="Times New Roman"/>
      <w:sz w:val="24"/>
    </w:rPr>
  </w:style>
  <w:style w:type="character" w:customStyle="1" w:styleId="SzvegtrzsChar">
    <w:name w:val="Szövegtörzs Char"/>
    <w:basedOn w:val="Bekezdsalapbettpusa"/>
    <w:link w:val="Szvegtrzs"/>
    <w:uiPriority w:val="99"/>
    <w:rsid w:val="00C91306"/>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uiPriority w:val="99"/>
    <w:semiHidden/>
    <w:unhideWhenUsed/>
    <w:rsid w:val="00C91306"/>
    <w:pPr>
      <w:spacing w:after="120" w:line="480" w:lineRule="auto"/>
      <w:ind w:left="283"/>
    </w:pPr>
    <w:rPr>
      <w:rFonts w:ascii="Times New Roman" w:hAnsi="Times New Roman"/>
      <w:sz w:val="24"/>
      <w:szCs w:val="24"/>
    </w:rPr>
  </w:style>
  <w:style w:type="character" w:customStyle="1" w:styleId="Szvegtrzsbehzssal2Char">
    <w:name w:val="Szövegtörzs behúzással 2 Char"/>
    <w:basedOn w:val="Bekezdsalapbettpusa"/>
    <w:link w:val="Szvegtrzsbehzssal2"/>
    <w:uiPriority w:val="99"/>
    <w:semiHidden/>
    <w:rsid w:val="00C91306"/>
    <w:rPr>
      <w:rFonts w:ascii="Times New Roman" w:eastAsia="Times New Roman" w:hAnsi="Times New Roman" w:cs="Times New Roman"/>
      <w:sz w:val="24"/>
      <w:szCs w:val="24"/>
      <w:lang w:eastAsia="hu-HU"/>
    </w:rPr>
  </w:style>
  <w:style w:type="character" w:customStyle="1" w:styleId="ListaszerbekezdsChar">
    <w:name w:val="Listaszerű bekezdés Char"/>
    <w:aliases w:val="NKE pontok Char,Dot pt Char,List Paragraph Char Char Char Char,Indicator Text Char,Numbered Para 1 Char,List Paragraph à moi Char,ÁKK Listaszerű bekezdés Char,List Paragraph Char,lista_2 Char,Számozott lista 1 Char,Welt L Char1"/>
    <w:link w:val="Listaszerbekezds"/>
    <w:uiPriority w:val="34"/>
    <w:qFormat/>
    <w:locked/>
    <w:rsid w:val="00C91306"/>
    <w:rPr>
      <w:rFonts w:ascii="CG Times (W1)" w:eastAsia="Times New Roman" w:hAnsi="CG Times (W1)"/>
      <w:sz w:val="20"/>
      <w:szCs w:val="20"/>
      <w:lang w:eastAsia="hu-HU"/>
    </w:rPr>
  </w:style>
  <w:style w:type="paragraph" w:styleId="Listaszerbekezds">
    <w:name w:val="List Paragraph"/>
    <w:aliases w:val="NKE pontok,Dot pt,List Paragraph Char Char Char,Indicator Text,Numbered Para 1,List Paragraph à moi,ÁKK Listaszerű bekezdés,List Paragraph,lista_2,Számozott lista 1,Welt L Char,Welt L,Bullet List,FooterText,numbered,列出段落,列出段落1,リスト段落1"/>
    <w:basedOn w:val="Norml"/>
    <w:link w:val="ListaszerbekezdsChar"/>
    <w:uiPriority w:val="34"/>
    <w:qFormat/>
    <w:rsid w:val="00C91306"/>
    <w:pPr>
      <w:ind w:left="720"/>
      <w:contextualSpacing/>
    </w:pPr>
    <w:rPr>
      <w:rFonts w:cstheme="minorBidi"/>
    </w:rPr>
  </w:style>
  <w:style w:type="character" w:customStyle="1" w:styleId="DefaultChar">
    <w:name w:val="Default Char"/>
    <w:basedOn w:val="Bekezdsalapbettpusa"/>
    <w:link w:val="Default"/>
    <w:uiPriority w:val="99"/>
    <w:locked/>
    <w:rsid w:val="00C91306"/>
    <w:rPr>
      <w:rFonts w:ascii="Times New Roman" w:eastAsia="Times New Roman" w:hAnsi="Times New Roman" w:cs="Times New Roman"/>
      <w:color w:val="000000"/>
      <w:sz w:val="24"/>
      <w:szCs w:val="24"/>
    </w:rPr>
  </w:style>
  <w:style w:type="paragraph" w:customStyle="1" w:styleId="Default">
    <w:name w:val="Default"/>
    <w:link w:val="DefaultChar"/>
    <w:uiPriority w:val="99"/>
    <w:rsid w:val="00C91306"/>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lusSzvegtrzs12pt">
    <w:name w:val="Stílus Szövegtörzs + 12 pt"/>
    <w:basedOn w:val="Szvegtrzs"/>
    <w:uiPriority w:val="99"/>
    <w:rsid w:val="00C91306"/>
    <w:pPr>
      <w:jc w:val="left"/>
    </w:pPr>
    <w:rPr>
      <w:szCs w:val="24"/>
    </w:rPr>
  </w:style>
  <w:style w:type="character" w:styleId="Jegyzethivatkozs">
    <w:name w:val="annotation reference"/>
    <w:basedOn w:val="Bekezdsalapbettpusa"/>
    <w:uiPriority w:val="99"/>
    <w:semiHidden/>
    <w:unhideWhenUsed/>
    <w:rsid w:val="004B26FA"/>
    <w:rPr>
      <w:sz w:val="16"/>
      <w:szCs w:val="16"/>
    </w:rPr>
  </w:style>
  <w:style w:type="paragraph" w:styleId="Jegyzetszveg">
    <w:name w:val="annotation text"/>
    <w:basedOn w:val="Norml"/>
    <w:link w:val="JegyzetszvegChar"/>
    <w:uiPriority w:val="99"/>
    <w:unhideWhenUsed/>
    <w:rsid w:val="004B26FA"/>
  </w:style>
  <w:style w:type="character" w:customStyle="1" w:styleId="JegyzetszvegChar">
    <w:name w:val="Jegyzetszöveg Char"/>
    <w:basedOn w:val="Bekezdsalapbettpusa"/>
    <w:link w:val="Jegyzetszveg"/>
    <w:uiPriority w:val="99"/>
    <w:rsid w:val="004B26FA"/>
    <w:rPr>
      <w:rFonts w:ascii="CG Times (W1)" w:eastAsia="Times New Roman" w:hAnsi="CG Times (W1)"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4B26FA"/>
    <w:rPr>
      <w:b/>
      <w:bCs/>
    </w:rPr>
  </w:style>
  <w:style w:type="character" w:customStyle="1" w:styleId="MegjegyzstrgyaChar">
    <w:name w:val="Megjegyzés tárgya Char"/>
    <w:basedOn w:val="JegyzetszvegChar"/>
    <w:link w:val="Megjegyzstrgya"/>
    <w:uiPriority w:val="99"/>
    <w:semiHidden/>
    <w:rsid w:val="004B26FA"/>
    <w:rPr>
      <w:rFonts w:ascii="CG Times (W1)" w:eastAsia="Times New Roman" w:hAnsi="CG Times (W1)" w:cs="Times New Roman"/>
      <w:b/>
      <w:bCs/>
      <w:sz w:val="20"/>
      <w:szCs w:val="20"/>
      <w:lang w:eastAsia="hu-HU"/>
    </w:rPr>
  </w:style>
  <w:style w:type="paragraph" w:styleId="Buborkszveg">
    <w:name w:val="Balloon Text"/>
    <w:basedOn w:val="Norml"/>
    <w:link w:val="BuborkszvegChar"/>
    <w:uiPriority w:val="99"/>
    <w:semiHidden/>
    <w:unhideWhenUsed/>
    <w:rsid w:val="004B26FA"/>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B26FA"/>
    <w:rPr>
      <w:rFonts w:ascii="Segoe UI" w:eastAsia="Times New Roman" w:hAnsi="Segoe UI" w:cs="Segoe UI"/>
      <w:sz w:val="18"/>
      <w:szCs w:val="18"/>
      <w:lang w:eastAsia="hu-HU"/>
    </w:rPr>
  </w:style>
  <w:style w:type="paragraph" w:customStyle="1" w:styleId="StlusCmsor6Balrazrt">
    <w:name w:val="Stílus Címsor 6 + Balra zárt"/>
    <w:basedOn w:val="Cmsor6"/>
    <w:autoRedefine/>
    <w:uiPriority w:val="99"/>
    <w:rsid w:val="00CE73E3"/>
    <w:pPr>
      <w:keepLines w:val="0"/>
      <w:numPr>
        <w:numId w:val="2"/>
      </w:numPr>
      <w:tabs>
        <w:tab w:val="clear" w:pos="643"/>
        <w:tab w:val="num" w:pos="3215"/>
        <w:tab w:val="num" w:pos="4320"/>
        <w:tab w:val="num" w:pos="4669"/>
        <w:tab w:val="num" w:pos="5085"/>
        <w:tab w:val="num" w:pos="6090"/>
      </w:tabs>
      <w:spacing w:before="0"/>
      <w:ind w:left="5085" w:hanging="180"/>
    </w:pPr>
    <w:rPr>
      <w:rFonts w:ascii="Times New Roman" w:eastAsia="Times New Roman" w:hAnsi="Times New Roman" w:cs="Times New Roman"/>
      <w:b/>
      <w:bCs/>
      <w:color w:val="auto"/>
      <w:sz w:val="24"/>
      <w:szCs w:val="24"/>
    </w:rPr>
  </w:style>
  <w:style w:type="character" w:customStyle="1" w:styleId="Cmsor6Char">
    <w:name w:val="Címsor 6 Char"/>
    <w:basedOn w:val="Bekezdsalapbettpusa"/>
    <w:link w:val="Cmsor6"/>
    <w:uiPriority w:val="9"/>
    <w:semiHidden/>
    <w:rsid w:val="00CE73E3"/>
    <w:rPr>
      <w:rFonts w:asciiTheme="majorHAnsi" w:eastAsiaTheme="majorEastAsia" w:hAnsiTheme="majorHAnsi" w:cstheme="majorBidi"/>
      <w:color w:val="1F4D78" w:themeColor="accent1" w:themeShade="7F"/>
      <w:sz w:val="20"/>
      <w:szCs w:val="20"/>
      <w:lang w:eastAsia="hu-HU"/>
    </w:rPr>
  </w:style>
  <w:style w:type="paragraph" w:styleId="NormlWeb">
    <w:name w:val="Normal (Web)"/>
    <w:basedOn w:val="Norml"/>
    <w:uiPriority w:val="99"/>
    <w:unhideWhenUsed/>
    <w:rsid w:val="00BF458F"/>
    <w:pPr>
      <w:spacing w:before="100" w:beforeAutospacing="1" w:after="100" w:afterAutospacing="1"/>
    </w:pPr>
    <w:rPr>
      <w:rFonts w:ascii="Times New Roman" w:hAnsi="Times New Roman"/>
      <w:sz w:val="24"/>
      <w:szCs w:val="24"/>
    </w:rPr>
  </w:style>
  <w:style w:type="paragraph" w:styleId="lfej">
    <w:name w:val="header"/>
    <w:aliases w:val="Char, Char,Header Char1,Élőfej Char Char,Char Char Char Char,Élőfej Char Char1 Char,Char Char Char1 Char,Char Char Char1,Header Char Char,Char Char Char1 Char Char1,Char Char Char1 Char Char Char,Header Char,Char Char Char1 Char Char Char Char"/>
    <w:basedOn w:val="Norml"/>
    <w:link w:val="lfejChar"/>
    <w:uiPriority w:val="99"/>
    <w:unhideWhenUsed/>
    <w:rsid w:val="00964287"/>
    <w:pPr>
      <w:tabs>
        <w:tab w:val="center" w:pos="4536"/>
        <w:tab w:val="right" w:pos="9072"/>
      </w:tabs>
    </w:pPr>
    <w:rPr>
      <w:rFonts w:asciiTheme="minorHAnsi" w:eastAsiaTheme="minorHAnsi" w:hAnsiTheme="minorHAnsi" w:cstheme="minorBidi"/>
      <w:sz w:val="22"/>
      <w:szCs w:val="22"/>
      <w:lang w:eastAsia="en-US"/>
    </w:rPr>
  </w:style>
  <w:style w:type="character" w:customStyle="1" w:styleId="lfejChar">
    <w:name w:val="Élőfej Char"/>
    <w:aliases w:val="Char Char, Char Char,Header Char1 Char,Élőfej Char Char Char,Char Char Char Char Char,Élőfej Char Char1 Char Char,Char Char Char1 Char Char,Char Char Char1 Char1,Header Char Char Char,Char Char Char1 Char Char1 Char,Header Char Char1"/>
    <w:basedOn w:val="Bekezdsalapbettpusa"/>
    <w:link w:val="lfej"/>
    <w:uiPriority w:val="99"/>
    <w:rsid w:val="00964287"/>
  </w:style>
  <w:style w:type="character" w:styleId="Kiemels2">
    <w:name w:val="Strong"/>
    <w:basedOn w:val="Bekezdsalapbettpusa"/>
    <w:uiPriority w:val="22"/>
    <w:qFormat/>
    <w:rsid w:val="00964287"/>
    <w:rPr>
      <w:b/>
      <w:bCs/>
    </w:rPr>
  </w:style>
  <w:style w:type="character" w:styleId="Kiemels">
    <w:name w:val="Emphasis"/>
    <w:basedOn w:val="Bekezdsalapbettpusa"/>
    <w:uiPriority w:val="20"/>
    <w:qFormat/>
    <w:rsid w:val="00964287"/>
    <w:rPr>
      <w:i/>
      <w:iCs/>
    </w:rPr>
  </w:style>
  <w:style w:type="character" w:customStyle="1" w:styleId="ListLabel15">
    <w:name w:val="ListLabel 15"/>
    <w:qFormat/>
    <w:rsid w:val="00964287"/>
    <w:rPr>
      <w:sz w:val="24"/>
    </w:rPr>
  </w:style>
  <w:style w:type="table" w:styleId="Rcsostblzat">
    <w:name w:val="Table Grid"/>
    <w:basedOn w:val="Normltblzat"/>
    <w:uiPriority w:val="99"/>
    <w:qFormat/>
    <w:rsid w:val="00964287"/>
    <w:pPr>
      <w:spacing w:after="0" w:line="240" w:lineRule="auto"/>
    </w:pPr>
    <w:rPr>
      <w:rFonts w:ascii="Times New Roman" w:eastAsia="SimSu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Bekezdsalapbettpusa"/>
    <w:rsid w:val="00964287"/>
  </w:style>
  <w:style w:type="character" w:styleId="Hiperhivatkozs">
    <w:name w:val="Hyperlink"/>
    <w:basedOn w:val="Bekezdsalapbettpusa"/>
    <w:uiPriority w:val="99"/>
    <w:unhideWhenUsed/>
    <w:rsid w:val="00964287"/>
    <w:rPr>
      <w:color w:val="0000FF"/>
      <w:u w:val="single"/>
    </w:rPr>
  </w:style>
  <w:style w:type="character" w:customStyle="1" w:styleId="yiv6940860348hps">
    <w:name w:val="yiv6940860348hps"/>
    <w:rsid w:val="00964287"/>
  </w:style>
  <w:style w:type="character" w:customStyle="1" w:styleId="st1">
    <w:name w:val="st1"/>
    <w:basedOn w:val="Bekezdsalapbettpusa"/>
    <w:rsid w:val="00964287"/>
  </w:style>
  <w:style w:type="character" w:customStyle="1" w:styleId="sorszam">
    <w:name w:val="sorszam"/>
    <w:basedOn w:val="Bekezdsalapbettpusa"/>
    <w:rsid w:val="00964287"/>
  </w:style>
  <w:style w:type="character" w:customStyle="1" w:styleId="addmd">
    <w:name w:val="addmd"/>
    <w:basedOn w:val="Bekezdsalapbettpusa"/>
    <w:rsid w:val="00964287"/>
  </w:style>
  <w:style w:type="character" w:customStyle="1" w:styleId="product-title">
    <w:name w:val="product-title"/>
    <w:basedOn w:val="Bekezdsalapbettpusa"/>
    <w:rsid w:val="00964287"/>
  </w:style>
  <w:style w:type="paragraph" w:styleId="Lbjegyzetszveg">
    <w:name w:val="footnote text"/>
    <w:aliases w:val="Lábjegyzet-szöveg,Lábjegyzetszöveg Char Char Char Char Char,Lábjegyzetszöveg Char Char Char Char Char Char Char Char,Lábjegyzetszöveg Char Char Char Char Char Char Char Char Char,Lábjegyzetszöveg Char Char Char Char Char Char Char"/>
    <w:basedOn w:val="Norml"/>
    <w:link w:val="LbjegyzetszvegChar"/>
    <w:uiPriority w:val="99"/>
    <w:unhideWhenUsed/>
    <w:rsid w:val="00744AB6"/>
    <w:rPr>
      <w:rFonts w:asciiTheme="minorHAnsi" w:eastAsiaTheme="minorHAnsi" w:hAnsiTheme="minorHAnsi" w:cstheme="minorBidi"/>
      <w:lang w:eastAsia="en-US"/>
    </w:rPr>
  </w:style>
  <w:style w:type="character" w:customStyle="1" w:styleId="LbjegyzetszvegChar">
    <w:name w:val="Lábjegyzetszöveg Char"/>
    <w:aliases w:val="Lábjegyzet-szöveg Char,Lábjegyzetszöveg Char Char Char Char Char Char,Lábjegyzetszöveg Char Char Char Char Char Char Char Char Char1,Lábjegyzetszöveg Char Char Char Char Char Char Char Char Char Char"/>
    <w:basedOn w:val="Bekezdsalapbettpusa"/>
    <w:link w:val="Lbjegyzetszveg"/>
    <w:uiPriority w:val="99"/>
    <w:rsid w:val="00744AB6"/>
    <w:rPr>
      <w:sz w:val="20"/>
      <w:szCs w:val="20"/>
    </w:rPr>
  </w:style>
  <w:style w:type="character" w:styleId="Lbjegyzet-hivatkozs">
    <w:name w:val="footnote reference"/>
    <w:basedOn w:val="Bekezdsalapbettpusa"/>
    <w:uiPriority w:val="99"/>
    <w:unhideWhenUsed/>
    <w:rsid w:val="00744AB6"/>
    <w:rPr>
      <w:vertAlign w:val="superscript"/>
    </w:rPr>
  </w:style>
  <w:style w:type="paragraph" w:styleId="Tartalomjegyzkcmsora">
    <w:name w:val="TOC Heading"/>
    <w:basedOn w:val="Cmsor1"/>
    <w:next w:val="Norml"/>
    <w:uiPriority w:val="39"/>
    <w:unhideWhenUsed/>
    <w:qFormat/>
    <w:rsid w:val="00D45CB1"/>
    <w:pPr>
      <w:keepLines/>
      <w:spacing w:before="240" w:line="259" w:lineRule="auto"/>
      <w:jc w:val="left"/>
      <w:outlineLvl w:val="9"/>
    </w:pPr>
    <w:rPr>
      <w:rFonts w:asciiTheme="majorHAnsi" w:eastAsiaTheme="majorEastAsia" w:hAnsiTheme="majorHAnsi" w:cstheme="majorBidi"/>
      <w:b w:val="0"/>
      <w:bCs w:val="0"/>
      <w:i w:val="0"/>
      <w:iCs w:val="0"/>
      <w:color w:val="2E74B5" w:themeColor="accent1" w:themeShade="BF"/>
      <w:sz w:val="32"/>
      <w:szCs w:val="32"/>
      <w:u w:val="none"/>
    </w:rPr>
  </w:style>
  <w:style w:type="paragraph" w:styleId="llb">
    <w:name w:val="footer"/>
    <w:basedOn w:val="Norml"/>
    <w:link w:val="llbChar"/>
    <w:uiPriority w:val="99"/>
    <w:unhideWhenUsed/>
    <w:qFormat/>
    <w:rsid w:val="001732C9"/>
    <w:pPr>
      <w:tabs>
        <w:tab w:val="center" w:pos="4536"/>
        <w:tab w:val="right" w:pos="9072"/>
      </w:tabs>
    </w:pPr>
    <w:rPr>
      <w:rFonts w:asciiTheme="minorHAnsi" w:eastAsiaTheme="minorHAnsi" w:hAnsiTheme="minorHAnsi" w:cstheme="minorBidi"/>
      <w:sz w:val="22"/>
      <w:szCs w:val="22"/>
      <w:lang w:eastAsia="en-US"/>
    </w:rPr>
  </w:style>
  <w:style w:type="character" w:customStyle="1" w:styleId="llbChar">
    <w:name w:val="Élőláb Char"/>
    <w:basedOn w:val="Bekezdsalapbettpusa"/>
    <w:link w:val="llb"/>
    <w:uiPriority w:val="99"/>
    <w:qFormat/>
    <w:rsid w:val="001732C9"/>
  </w:style>
  <w:style w:type="character" w:styleId="Oldalszm">
    <w:name w:val="page number"/>
    <w:basedOn w:val="Bekezdsalapbettpusa"/>
    <w:uiPriority w:val="99"/>
    <w:rsid w:val="00173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5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hyperlink" Target="https://doi.org/10.3390/fire60903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nkerepo.uni-nke.hu/xmlui/bitstream/handle/123456789/16197/TKP_Kozbiztonsag.pdf"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C2741-33E6-4B2D-A278-6CBA3254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147</Pages>
  <Words>47768</Words>
  <Characters>329602</Characters>
  <Application>Microsoft Office Word</Application>
  <DocSecurity>0</DocSecurity>
  <Lines>2746</Lines>
  <Paragraphs>753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Szabó Gábor</dc:creator>
  <cp:keywords/>
  <dc:description/>
  <cp:lastModifiedBy>Mikóczi Márta</cp:lastModifiedBy>
  <cp:revision>2</cp:revision>
  <cp:lastPrinted>2023-12-13T07:33:00Z</cp:lastPrinted>
  <dcterms:created xsi:type="dcterms:W3CDTF">2025-11-06T09:58:00Z</dcterms:created>
  <dcterms:modified xsi:type="dcterms:W3CDTF">2025-11-06T09:58:00Z</dcterms:modified>
</cp:coreProperties>
</file>